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76" w:rsidRDefault="00D31AC5" w:rsidP="006F0E4D">
      <w:r>
        <w:drawing>
          <wp:anchor distT="0" distB="0" distL="114300" distR="114300" simplePos="0" relativeHeight="251661312" behindDoc="0" locked="0" layoutInCell="1" allowOverlap="1" wp14:anchorId="568CECFE" wp14:editId="776CBBC4">
            <wp:simplePos x="0" y="0"/>
            <wp:positionH relativeFrom="column">
              <wp:posOffset>-77470</wp:posOffset>
            </wp:positionH>
            <wp:positionV relativeFrom="paragraph">
              <wp:posOffset>-573405</wp:posOffset>
            </wp:positionV>
            <wp:extent cx="1066165" cy="514350"/>
            <wp:effectExtent l="0" t="0" r="635" b="0"/>
            <wp:wrapNone/>
            <wp:docPr id="1" name="Picture 1" descr="NSW Make it Happen Logo" title="NSW Make it Hap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W Govt._MIH_CMYK_Flat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0B9">
        <w:drawing>
          <wp:anchor distT="0" distB="0" distL="114300" distR="114300" simplePos="0" relativeHeight="251666432" behindDoc="1" locked="0" layoutInCell="1" allowOverlap="1" wp14:anchorId="216C32D6" wp14:editId="4EE6ED1F">
            <wp:simplePos x="0" y="0"/>
            <wp:positionH relativeFrom="column">
              <wp:posOffset>4561205</wp:posOffset>
            </wp:positionH>
            <wp:positionV relativeFrom="paragraph">
              <wp:posOffset>-561340</wp:posOffset>
            </wp:positionV>
            <wp:extent cx="1601470" cy="466725"/>
            <wp:effectExtent l="0" t="0" r="0" b="9525"/>
            <wp:wrapThrough wrapText="bothSides">
              <wp:wrapPolygon edited="0">
                <wp:start x="1285" y="0"/>
                <wp:lineTo x="0" y="882"/>
                <wp:lineTo x="0" y="21159"/>
                <wp:lineTo x="21326" y="21159"/>
                <wp:lineTo x="21326" y="17633"/>
                <wp:lineTo x="18243" y="14106"/>
                <wp:lineTo x="20298" y="3527"/>
                <wp:lineTo x="19270" y="882"/>
                <wp:lineTo x="4111" y="0"/>
                <wp:lineTo x="1285" y="0"/>
              </wp:wrapPolygon>
            </wp:wrapThrough>
            <wp:docPr id="21" name="Picture 21" descr="Department of Industry, Resources &amp; Energy logo" title="Department of Industry, Resources &amp; Ener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 R&amp;E 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0D3">
        <w:drawing>
          <wp:anchor distT="0" distB="0" distL="114300" distR="114300" simplePos="0" relativeHeight="251662336" behindDoc="1" locked="0" layoutInCell="1" allowOverlap="1" wp14:anchorId="0C238CA4" wp14:editId="4AD722E7">
            <wp:simplePos x="0" y="0"/>
            <wp:positionH relativeFrom="column">
              <wp:posOffset>4561205</wp:posOffset>
            </wp:positionH>
            <wp:positionV relativeFrom="paragraph">
              <wp:posOffset>-373380</wp:posOffset>
            </wp:positionV>
            <wp:extent cx="1601470" cy="466725"/>
            <wp:effectExtent l="0" t="0" r="0" b="9525"/>
            <wp:wrapThrough wrapText="bothSides">
              <wp:wrapPolygon edited="0">
                <wp:start x="1285" y="0"/>
                <wp:lineTo x="0" y="882"/>
                <wp:lineTo x="0" y="21159"/>
                <wp:lineTo x="21326" y="21159"/>
                <wp:lineTo x="21326" y="17633"/>
                <wp:lineTo x="18243" y="14106"/>
                <wp:lineTo x="20298" y="3527"/>
                <wp:lineTo x="19270" y="882"/>
                <wp:lineTo x="4111" y="0"/>
                <wp:lineTo x="1285" y="0"/>
              </wp:wrapPolygon>
            </wp:wrapThrough>
            <wp:docPr id="3" name="Picture 3" descr="Department of Industry, Resources &amp; Energy logo" title="Department of Industry, Resources &amp; Ener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 R&amp;E 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984" w:rsidRPr="002C7B1C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62E204" wp14:editId="7E859515">
                <wp:simplePos x="0" y="0"/>
                <wp:positionH relativeFrom="page">
                  <wp:posOffset>540385</wp:posOffset>
                </wp:positionH>
                <wp:positionV relativeFrom="page">
                  <wp:posOffset>360045</wp:posOffset>
                </wp:positionV>
                <wp:extent cx="6480000" cy="720000"/>
                <wp:effectExtent l="0" t="0" r="0" b="4445"/>
                <wp:wrapNone/>
                <wp:docPr id="10" name="Rectangle 10" descr="Header Banner" title="NSW Department of Indust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20000"/>
                        </a:xfrm>
                        <a:prstGeom prst="rect">
                          <a:avLst/>
                        </a:prstGeom>
                        <a:solidFill>
                          <a:srgbClr val="0A2F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2458" id="Rectangle 10" o:spid="_x0000_s1026" alt="Title: NSW Department of Industry - Description: Header Banner" style="position:absolute;margin-left:42.55pt;margin-top:28.35pt;width:510.25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" fillcolor="#0a2f4a" stroked="f" strokeweight="2pt">
                <w10:wrap anchorx="page" anchory="page"/>
              </v:rect>
            </w:pict>
          </mc:Fallback>
        </mc:AlternateContent>
      </w:r>
    </w:p>
    <w:p w:rsidR="00DA50B9" w:rsidRPr="00DA50B9" w:rsidRDefault="00DA50B9" w:rsidP="00DA50B9">
      <w:pPr>
        <w:tabs>
          <w:tab w:val="clear" w:pos="709"/>
        </w:tabs>
        <w:ind w:left="-851"/>
        <w:rPr>
          <w:noProof w:val="0"/>
          <w:lang w:eastAsia="en-US"/>
        </w:rPr>
      </w:pPr>
      <w:r w:rsidRPr="00DA50B9"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B53A77" wp14:editId="7490E089">
                <wp:simplePos x="0" y="0"/>
                <wp:positionH relativeFrom="page">
                  <wp:posOffset>540385</wp:posOffset>
                </wp:positionH>
                <wp:positionV relativeFrom="page">
                  <wp:posOffset>360045</wp:posOffset>
                </wp:positionV>
                <wp:extent cx="6480000" cy="720000"/>
                <wp:effectExtent l="0" t="0" r="0" b="4445"/>
                <wp:wrapNone/>
                <wp:docPr id="19" name="Rectangle 19" descr="Header Banner" title="NSW Department of Indust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20000"/>
                        </a:xfrm>
                        <a:prstGeom prst="rect">
                          <a:avLst/>
                        </a:prstGeom>
                        <a:solidFill>
                          <a:srgbClr val="0A2F4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B330" id="Rectangle 19" o:spid="_x0000_s1026" alt="Title: NSW Department of Industry - Description: Header Banner" style="position:absolute;margin-left:42.55pt;margin-top:28.35pt;width:510.25pt;height:56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" fillcolor="#0a2f4a" stroked="f" strokeweight="2pt">
                <w10:wrap anchorx="page" anchory="page"/>
              </v:rect>
            </w:pict>
          </mc:Fallback>
        </mc:AlternateContent>
      </w:r>
    </w:p>
    <w:p w:rsidR="00655FA5" w:rsidRDefault="00655FA5" w:rsidP="00E36ED2">
      <w:pPr>
        <w:pStyle w:val="seriestitle"/>
        <w:spacing w:before="240"/>
        <w:ind w:left="-284" w:hanging="80"/>
      </w:pPr>
      <w:r>
        <w:t xml:space="preserve">form | </w:t>
      </w:r>
      <w:r w:rsidRPr="00DA50B9">
        <w:t>Renewal justification statement</w:t>
      </w:r>
      <w:r>
        <w:t xml:space="preserve"> </w:t>
      </w:r>
    </w:p>
    <w:p w:rsidR="00DA50B9" w:rsidRPr="00DA50B9" w:rsidRDefault="00655FA5" w:rsidP="00E36ED2">
      <w:pPr>
        <w:pStyle w:val="Title"/>
        <w:tabs>
          <w:tab w:val="clear" w:pos="709"/>
        </w:tabs>
        <w:ind w:left="-284"/>
        <w:rPr>
          <w:lang w:eastAsia="en-US"/>
        </w:rPr>
      </w:pPr>
      <w:r>
        <w:rPr>
          <w:lang w:eastAsia="en-US"/>
        </w:rPr>
        <w:t>M</w:t>
      </w:r>
      <w:r w:rsidR="00D32537">
        <w:rPr>
          <w:lang w:eastAsia="en-US"/>
        </w:rPr>
        <w:t xml:space="preserve">ining </w:t>
      </w:r>
      <w:r w:rsidR="00126F42">
        <w:rPr>
          <w:lang w:eastAsia="en-US"/>
        </w:rPr>
        <w:t>leases</w:t>
      </w:r>
      <w:r w:rsidR="00D32537">
        <w:rPr>
          <w:lang w:eastAsia="en-US"/>
        </w:rPr>
        <w:t xml:space="preserve"> and petroleum production leases</w:t>
      </w:r>
    </w:p>
    <w:p w:rsidR="00DA50B9" w:rsidRPr="00D32537" w:rsidRDefault="00DA50B9" w:rsidP="00E36ED2">
      <w:pPr>
        <w:tabs>
          <w:tab w:val="clear" w:pos="709"/>
        </w:tabs>
        <w:spacing w:before="400" w:after="80" w:line="240" w:lineRule="auto"/>
        <w:ind w:left="-284"/>
        <w:rPr>
          <w:i/>
          <w:noProof w:val="0"/>
          <w:color w:val="2C2B2B" w:themeColor="accent2"/>
          <w:sz w:val="24"/>
          <w:lang w:eastAsia="en-US"/>
        </w:rPr>
      </w:pPr>
      <w:r w:rsidRPr="00DA50B9">
        <w:rPr>
          <w:i/>
          <w:noProof w:val="0"/>
          <w:color w:val="2C2B2B" w:themeColor="accent2"/>
          <w:sz w:val="24"/>
          <w:lang w:eastAsia="en-US"/>
        </w:rPr>
        <w:t>Mining Act 1992</w:t>
      </w:r>
      <w:r w:rsidR="00D32537">
        <w:rPr>
          <w:i/>
          <w:noProof w:val="0"/>
          <w:color w:val="2C2B2B" w:themeColor="accent2"/>
          <w:sz w:val="24"/>
          <w:lang w:eastAsia="en-US"/>
        </w:rPr>
        <w:t xml:space="preserve"> </w:t>
      </w:r>
      <w:r w:rsidR="00D32537">
        <w:rPr>
          <w:noProof w:val="0"/>
          <w:color w:val="2C2B2B" w:themeColor="accent2"/>
          <w:sz w:val="24"/>
          <w:lang w:eastAsia="en-US"/>
        </w:rPr>
        <w:t xml:space="preserve">and </w:t>
      </w:r>
      <w:r w:rsidR="00D32537" w:rsidRPr="00D32537">
        <w:rPr>
          <w:i/>
          <w:noProof w:val="0"/>
          <w:color w:val="2C2B2B" w:themeColor="accent2"/>
          <w:sz w:val="24"/>
          <w:lang w:eastAsia="en-US"/>
        </w:rPr>
        <w:t>Petroleum (Onshore) Act 1991</w:t>
      </w:r>
    </w:p>
    <w:p w:rsidR="00726CB6" w:rsidRDefault="00726CB6" w:rsidP="00E36ED2">
      <w:pPr>
        <w:tabs>
          <w:tab w:val="clear" w:pos="709"/>
        </w:tabs>
        <w:ind w:left="-284" w:hanging="80"/>
        <w:rPr>
          <w:noProof w:val="0"/>
        </w:rPr>
      </w:pPr>
    </w:p>
    <w:p w:rsidR="00726CB6" w:rsidRDefault="00DA50B9" w:rsidP="00E36ED2">
      <w:pPr>
        <w:tabs>
          <w:tab w:val="clear" w:pos="709"/>
        </w:tabs>
        <w:ind w:left="-350" w:hanging="14"/>
        <w:rPr>
          <w:noProof w:val="0"/>
        </w:rPr>
      </w:pPr>
      <w:r w:rsidRPr="00DA50B9">
        <w:rPr>
          <w:noProof w:val="0"/>
        </w:rPr>
        <w:t xml:space="preserve">Complete this </w:t>
      </w:r>
      <w:r w:rsidR="00957E5D">
        <w:rPr>
          <w:noProof w:val="0"/>
        </w:rPr>
        <w:t xml:space="preserve">renewal justification </w:t>
      </w:r>
      <w:r w:rsidRPr="00DA50B9">
        <w:rPr>
          <w:noProof w:val="0"/>
        </w:rPr>
        <w:t>statement</w:t>
      </w:r>
      <w:r w:rsidR="003F097C">
        <w:rPr>
          <w:noProof w:val="0"/>
        </w:rPr>
        <w:t xml:space="preserve"> </w:t>
      </w:r>
      <w:r w:rsidR="00957E5D">
        <w:rPr>
          <w:noProof w:val="0"/>
        </w:rPr>
        <w:t xml:space="preserve">(RJS) form </w:t>
      </w:r>
      <w:r w:rsidR="003F097C">
        <w:rPr>
          <w:noProof w:val="0"/>
        </w:rPr>
        <w:t>if you are applying to renew a</w:t>
      </w:r>
      <w:r w:rsidRPr="00DA50B9">
        <w:rPr>
          <w:noProof w:val="0"/>
        </w:rPr>
        <w:t xml:space="preserve"> </w:t>
      </w:r>
      <w:r w:rsidR="00E25C78">
        <w:rPr>
          <w:noProof w:val="0"/>
        </w:rPr>
        <w:t>mining lease</w:t>
      </w:r>
      <w:r w:rsidRPr="00DA50B9">
        <w:rPr>
          <w:noProof w:val="0"/>
        </w:rPr>
        <w:t xml:space="preserve"> under the </w:t>
      </w:r>
      <w:r w:rsidRPr="00DA50B9">
        <w:rPr>
          <w:i/>
          <w:noProof w:val="0"/>
        </w:rPr>
        <w:t>Mining Act 1992</w:t>
      </w:r>
      <w:r w:rsidR="003F097C">
        <w:rPr>
          <w:i/>
          <w:noProof w:val="0"/>
        </w:rPr>
        <w:t xml:space="preserve"> </w:t>
      </w:r>
      <w:r w:rsidR="003F097C">
        <w:rPr>
          <w:noProof w:val="0"/>
        </w:rPr>
        <w:t xml:space="preserve">or </w:t>
      </w:r>
      <w:r w:rsidR="00460002">
        <w:rPr>
          <w:noProof w:val="0"/>
        </w:rPr>
        <w:t xml:space="preserve">a </w:t>
      </w:r>
      <w:r w:rsidR="003F097C">
        <w:rPr>
          <w:noProof w:val="0"/>
        </w:rPr>
        <w:t xml:space="preserve">petroleum production lease under the </w:t>
      </w:r>
      <w:r w:rsidR="003F097C">
        <w:rPr>
          <w:i/>
          <w:noProof w:val="0"/>
        </w:rPr>
        <w:t>Petroleum (Onshore) Act 1991</w:t>
      </w:r>
      <w:r w:rsidRPr="00DA50B9">
        <w:rPr>
          <w:noProof w:val="0"/>
        </w:rPr>
        <w:t xml:space="preserve">. </w:t>
      </w:r>
    </w:p>
    <w:p w:rsidR="00957E5D" w:rsidRDefault="00957E5D" w:rsidP="00E36ED2">
      <w:pPr>
        <w:tabs>
          <w:tab w:val="clear" w:pos="709"/>
        </w:tabs>
        <w:ind w:left="-350" w:hanging="14"/>
        <w:rPr>
          <w:noProof w:val="0"/>
        </w:rPr>
      </w:pPr>
      <w:r>
        <w:rPr>
          <w:noProof w:val="0"/>
        </w:rPr>
        <w:t xml:space="preserve">A completed RJS form </w:t>
      </w:r>
      <w:r>
        <w:rPr>
          <w:noProof w:val="0"/>
          <w:lang w:eastAsia="en-US"/>
        </w:rPr>
        <w:t>must accompany an application for renewal of a mining lease or petroleum production lease. The information provided in the RJS will be used by the Geological Survey of NSW (GSNSW) to assess the application.</w:t>
      </w:r>
    </w:p>
    <w:p w:rsidR="00226532" w:rsidRDefault="00DA50B9" w:rsidP="00E36ED2">
      <w:pPr>
        <w:tabs>
          <w:tab w:val="clear" w:pos="709"/>
        </w:tabs>
        <w:ind w:left="-350" w:hanging="14"/>
        <w:rPr>
          <w:noProof w:val="0"/>
          <w:lang w:eastAsia="en-US"/>
        </w:rPr>
      </w:pPr>
      <w:r w:rsidRPr="00DA50B9">
        <w:rPr>
          <w:noProof w:val="0"/>
          <w:lang w:eastAsia="en-US"/>
        </w:rPr>
        <w:t>For information on how to prepare this statement refer to</w:t>
      </w:r>
      <w:r w:rsidR="000D000F">
        <w:rPr>
          <w:noProof w:val="0"/>
          <w:lang w:eastAsia="en-US"/>
        </w:rPr>
        <w:t xml:space="preserve"> the</w:t>
      </w:r>
      <w:r w:rsidRPr="00DA50B9">
        <w:rPr>
          <w:noProof w:val="0"/>
          <w:lang w:eastAsia="en-US"/>
        </w:rPr>
        <w:t xml:space="preserve"> </w:t>
      </w:r>
      <w:hyperlink r:id="rId10" w:history="1">
        <w:r w:rsidR="00202918">
          <w:rPr>
            <w:rStyle w:val="Hyperlink"/>
            <w:lang w:eastAsia="en-US"/>
          </w:rPr>
          <w:t>Guide to completing a r</w:t>
        </w:r>
        <w:r w:rsidR="00226532" w:rsidRPr="00226532">
          <w:rPr>
            <w:rStyle w:val="Hyperlink"/>
            <w:lang w:eastAsia="en-US"/>
          </w:rPr>
          <w:t xml:space="preserve">enewal </w:t>
        </w:r>
        <w:r w:rsidR="00202918">
          <w:rPr>
            <w:rStyle w:val="Hyperlink"/>
            <w:lang w:eastAsia="en-US"/>
          </w:rPr>
          <w:t>j</w:t>
        </w:r>
        <w:r w:rsidR="00226532" w:rsidRPr="00226532">
          <w:rPr>
            <w:rStyle w:val="Hyperlink"/>
            <w:lang w:eastAsia="en-US"/>
          </w:rPr>
          <w:t xml:space="preserve">ustification </w:t>
        </w:r>
        <w:r w:rsidR="00202918">
          <w:rPr>
            <w:rStyle w:val="Hyperlink"/>
            <w:lang w:eastAsia="en-US"/>
          </w:rPr>
          <w:t>s</w:t>
        </w:r>
        <w:r w:rsidR="00226532" w:rsidRPr="00226532">
          <w:rPr>
            <w:rStyle w:val="Hyperlink"/>
            <w:lang w:eastAsia="en-US"/>
          </w:rPr>
          <w:t>tatement</w:t>
        </w:r>
      </w:hyperlink>
      <w:r w:rsidR="00226532">
        <w:rPr>
          <w:noProof w:val="0"/>
          <w:lang w:eastAsia="en-US"/>
        </w:rPr>
        <w:t xml:space="preserve">.  </w:t>
      </w:r>
    </w:p>
    <w:p w:rsidR="00F76411" w:rsidRDefault="00F76411" w:rsidP="00E36ED2">
      <w:pPr>
        <w:tabs>
          <w:tab w:val="clear" w:pos="709"/>
        </w:tabs>
        <w:ind w:left="-350" w:hanging="14"/>
        <w:rPr>
          <w:noProof w:val="0"/>
          <w:lang w:eastAsia="en-US"/>
        </w:rPr>
      </w:pPr>
    </w:p>
    <w:p w:rsidR="00F76411" w:rsidRDefault="00F76411" w:rsidP="00E36ED2">
      <w:pPr>
        <w:tabs>
          <w:tab w:val="clear" w:pos="709"/>
        </w:tabs>
        <w:ind w:left="-350" w:hanging="14"/>
        <w:rPr>
          <w:noProof w:val="0"/>
          <w:lang w:eastAsia="en-US"/>
        </w:rPr>
      </w:pPr>
    </w:p>
    <w:p w:rsidR="00F76411" w:rsidRDefault="00F76411" w:rsidP="00E36ED2">
      <w:pPr>
        <w:tabs>
          <w:tab w:val="clear" w:pos="709"/>
        </w:tabs>
        <w:ind w:left="-350" w:hanging="14"/>
        <w:rPr>
          <w:noProof w:val="0"/>
          <w:lang w:eastAsia="en-US"/>
        </w:rPr>
      </w:pPr>
    </w:p>
    <w:p w:rsidR="00F76411" w:rsidRDefault="00F76411" w:rsidP="00E36ED2">
      <w:pPr>
        <w:tabs>
          <w:tab w:val="clear" w:pos="709"/>
        </w:tabs>
        <w:ind w:left="-350" w:hanging="14"/>
        <w:rPr>
          <w:noProof w:val="0"/>
          <w:lang w:eastAsia="en-US"/>
        </w:rPr>
      </w:pPr>
    </w:p>
    <w:p w:rsidR="00F76411" w:rsidRDefault="00F76411" w:rsidP="00F76411">
      <w:pPr>
        <w:keepNext/>
        <w:keepLines/>
        <w:tabs>
          <w:tab w:val="clear" w:pos="709"/>
          <w:tab w:val="num" w:pos="862"/>
        </w:tabs>
        <w:spacing w:before="480" w:after="60"/>
        <w:outlineLvl w:val="0"/>
        <w:rPr>
          <w:rFonts w:asciiTheme="majorHAnsi" w:eastAsiaTheme="majorEastAsia" w:hAnsiTheme="majorHAnsi" w:cstheme="majorBidi"/>
          <w:b/>
          <w:bCs/>
          <w:color w:val="043F5C" w:themeColor="accen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043F5C" w:themeColor="accent1"/>
          <w:sz w:val="32"/>
          <w:szCs w:val="32"/>
        </w:rPr>
        <w:t>Document control</w:t>
      </w:r>
    </w:p>
    <w:p w:rsidR="00F76411" w:rsidRPr="001231BE" w:rsidRDefault="00F76411" w:rsidP="00F76411">
      <w:pPr>
        <w:spacing w:before="120"/>
        <w:rPr>
          <w:rFonts w:asciiTheme="minorHAnsi" w:eastAsia="Arial" w:hAnsiTheme="minorHAnsi" w:cs="Times New Roman"/>
          <w:sz w:val="20"/>
          <w:szCs w:val="20"/>
        </w:rPr>
      </w:pPr>
      <w:r w:rsidRPr="001231BE">
        <w:rPr>
          <w:rFonts w:asciiTheme="minorHAnsi" w:hAnsiTheme="minorHAnsi" w:cs="Times New Roman"/>
          <w:sz w:val="20"/>
          <w:szCs w:val="20"/>
        </w:rPr>
        <w:t>Authorised</w:t>
      </w:r>
      <w:r w:rsidRPr="001231BE">
        <w:rPr>
          <w:rFonts w:asciiTheme="minorHAnsi" w:hAnsiTheme="minorHAnsi" w:cs="Times New Roman"/>
          <w:spacing w:val="-14"/>
          <w:sz w:val="20"/>
          <w:szCs w:val="20"/>
        </w:rPr>
        <w:t xml:space="preserve"> </w:t>
      </w:r>
      <w:r w:rsidRPr="001231BE">
        <w:rPr>
          <w:rFonts w:asciiTheme="minorHAnsi" w:hAnsiTheme="minorHAnsi" w:cs="Times New Roman"/>
          <w:sz w:val="20"/>
          <w:szCs w:val="20"/>
        </w:rPr>
        <w:t>by: Executive Director Geological Survey of NSW</w:t>
      </w:r>
    </w:p>
    <w:p w:rsidR="00F76411" w:rsidRPr="001231BE" w:rsidRDefault="00F76411" w:rsidP="00F76411">
      <w:pPr>
        <w:spacing w:before="0" w:after="200"/>
        <w:rPr>
          <w:rFonts w:asciiTheme="minorHAnsi" w:hAnsiTheme="minorHAnsi"/>
          <w:noProof w:val="0"/>
          <w:sz w:val="20"/>
          <w:szCs w:val="20"/>
          <w:lang w:eastAsia="en-US"/>
        </w:rPr>
      </w:pPr>
      <w:r w:rsidRPr="001231BE">
        <w:rPr>
          <w:rFonts w:asciiTheme="minorHAnsi" w:hAnsiTheme="minorHAnsi"/>
          <w:noProof w:val="0"/>
          <w:sz w:val="20"/>
          <w:szCs w:val="20"/>
          <w:lang w:eastAsia="en-US"/>
        </w:rPr>
        <w:t>RM8 Reference: PUB16/11</w:t>
      </w:r>
      <w:r w:rsidR="00D01CE3" w:rsidRPr="001231BE">
        <w:rPr>
          <w:rFonts w:asciiTheme="minorHAnsi" w:hAnsiTheme="minorHAnsi"/>
          <w:noProof w:val="0"/>
          <w:sz w:val="20"/>
          <w:szCs w:val="20"/>
          <w:lang w:eastAsia="en-US"/>
        </w:rPr>
        <w:t>5</w:t>
      </w:r>
      <w:r w:rsidRPr="001231BE">
        <w:rPr>
          <w:rFonts w:asciiTheme="minorHAnsi" w:hAnsiTheme="minorHAnsi"/>
          <w:noProof w:val="0"/>
          <w:sz w:val="20"/>
          <w:szCs w:val="20"/>
          <w:lang w:eastAsia="en-US"/>
        </w:rPr>
        <w:t xml:space="preserve"> INT16/170</w:t>
      </w:r>
      <w:r w:rsidR="00D01CE3" w:rsidRPr="001231BE">
        <w:rPr>
          <w:rFonts w:asciiTheme="minorHAnsi" w:hAnsiTheme="minorHAnsi"/>
          <w:noProof w:val="0"/>
          <w:sz w:val="20"/>
          <w:szCs w:val="20"/>
          <w:lang w:eastAsia="en-US"/>
        </w:rPr>
        <w:t>16</w:t>
      </w:r>
      <w:r w:rsidRPr="001231BE">
        <w:rPr>
          <w:rFonts w:asciiTheme="minorHAnsi" w:hAnsiTheme="minorHAnsi"/>
          <w:noProof w:val="0"/>
          <w:sz w:val="20"/>
          <w:szCs w:val="20"/>
          <w:lang w:eastAsia="en-US"/>
        </w:rPr>
        <w:t xml:space="preserve"> (V15/5289#12)</w:t>
      </w:r>
    </w:p>
    <w:tbl>
      <w:tblPr>
        <w:tblStyle w:val="TableGrid11"/>
        <w:tblW w:w="0" w:type="auto"/>
        <w:tblInd w:w="0" w:type="dxa"/>
        <w:tblLook w:val="0600" w:firstRow="0" w:lastRow="0" w:firstColumn="0" w:lastColumn="0" w:noHBand="1" w:noVBand="1"/>
      </w:tblPr>
      <w:tblGrid>
        <w:gridCol w:w="2306"/>
        <w:gridCol w:w="1204"/>
        <w:gridCol w:w="5954"/>
      </w:tblGrid>
      <w:tr w:rsidR="00F76411" w:rsidTr="00F76411">
        <w:tc>
          <w:tcPr>
            <w:tcW w:w="9464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F76411" w:rsidRDefault="00F76411">
            <w:pPr>
              <w:spacing w:before="0" w:after="0"/>
              <w:rPr>
                <w:rFonts w:asciiTheme="minorHAnsi" w:hAnsiTheme="minorHAnsi"/>
                <w:b/>
                <w:noProof w:val="0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noProof w:val="0"/>
                <w:lang w:eastAsia="en-US"/>
              </w:rPr>
              <w:t>Amendment schedule</w:t>
            </w:r>
          </w:p>
        </w:tc>
      </w:tr>
      <w:tr w:rsidR="00F76411" w:rsidTr="00F76411">
        <w:tc>
          <w:tcPr>
            <w:tcW w:w="230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F76411" w:rsidRDefault="00F76411">
            <w:pPr>
              <w:spacing w:before="0" w:after="0"/>
              <w:rPr>
                <w:rFonts w:asciiTheme="minorHAnsi" w:hAnsiTheme="minorHAnsi"/>
                <w:b/>
                <w:noProof w:val="0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noProof w:val="0"/>
                <w:lang w:eastAsia="en-US"/>
              </w:rPr>
              <w:t>Date</w:t>
            </w:r>
          </w:p>
        </w:tc>
        <w:tc>
          <w:tcPr>
            <w:tcW w:w="1204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F76411" w:rsidRDefault="00F76411">
            <w:pPr>
              <w:spacing w:before="0" w:after="0"/>
              <w:jc w:val="center"/>
              <w:rPr>
                <w:rFonts w:asciiTheme="minorHAnsi" w:hAnsiTheme="minorHAnsi"/>
                <w:b/>
                <w:noProof w:val="0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noProof w:val="0"/>
                <w:lang w:eastAsia="en-US"/>
              </w:rPr>
              <w:t>Version #</w:t>
            </w:r>
          </w:p>
        </w:tc>
        <w:tc>
          <w:tcPr>
            <w:tcW w:w="5954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F76411" w:rsidRDefault="00F76411">
            <w:pPr>
              <w:spacing w:before="0" w:after="0"/>
              <w:rPr>
                <w:rFonts w:asciiTheme="minorHAnsi" w:hAnsiTheme="minorHAnsi"/>
                <w:b/>
                <w:noProof w:val="0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noProof w:val="0"/>
                <w:lang w:eastAsia="en-US"/>
              </w:rPr>
              <w:t>Amendment</w:t>
            </w:r>
          </w:p>
        </w:tc>
      </w:tr>
      <w:tr w:rsidR="00F76411" w:rsidTr="00F76411">
        <w:trPr>
          <w:trHeight w:val="260"/>
        </w:trPr>
        <w:tc>
          <w:tcPr>
            <w:tcW w:w="230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hideMark/>
          </w:tcPr>
          <w:p w:rsidR="00F76411" w:rsidRDefault="00F76411">
            <w:pPr>
              <w:spacing w:before="0" w:after="0"/>
              <w:rPr>
                <w:rFonts w:asciiTheme="minorHAnsi" w:hAnsiTheme="minorHAnsi"/>
                <w:noProof w:val="0"/>
                <w:sz w:val="22"/>
                <w:lang w:eastAsia="en-US"/>
              </w:rPr>
            </w:pPr>
            <w:r>
              <w:rPr>
                <w:rFonts w:asciiTheme="minorHAnsi" w:hAnsiTheme="minorHAnsi"/>
                <w:noProof w:val="0"/>
                <w:lang w:eastAsia="en-US"/>
              </w:rPr>
              <w:t>01 March 2016</w:t>
            </w:r>
          </w:p>
        </w:tc>
        <w:tc>
          <w:tcPr>
            <w:tcW w:w="1204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hideMark/>
          </w:tcPr>
          <w:p w:rsidR="00F76411" w:rsidRDefault="004021F3">
            <w:pPr>
              <w:spacing w:before="0" w:after="0"/>
              <w:jc w:val="center"/>
              <w:rPr>
                <w:rFonts w:asciiTheme="minorHAnsi" w:hAnsiTheme="minorHAnsi"/>
                <w:noProof w:val="0"/>
                <w:sz w:val="22"/>
                <w:lang w:eastAsia="en-US"/>
              </w:rPr>
            </w:pPr>
            <w:r>
              <w:rPr>
                <w:rFonts w:asciiTheme="minorHAnsi" w:hAnsiTheme="minorHAnsi"/>
                <w:noProof w:val="0"/>
                <w:lang w:eastAsia="en-US"/>
              </w:rPr>
              <w:t>1</w:t>
            </w:r>
            <w:r w:rsidR="00F76411">
              <w:rPr>
                <w:rFonts w:asciiTheme="minorHAnsi" w:hAnsiTheme="minorHAnsi"/>
                <w:noProof w:val="0"/>
                <w:lang w:eastAsia="en-US"/>
              </w:rPr>
              <w:t>.0</w:t>
            </w:r>
          </w:p>
        </w:tc>
        <w:tc>
          <w:tcPr>
            <w:tcW w:w="5954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hideMark/>
          </w:tcPr>
          <w:p w:rsidR="00F76411" w:rsidRDefault="001231BE">
            <w:pPr>
              <w:spacing w:before="0" w:after="0"/>
              <w:rPr>
                <w:rFonts w:asciiTheme="minorHAnsi" w:hAnsiTheme="minorHAnsi"/>
                <w:noProof w:val="0"/>
                <w:sz w:val="22"/>
                <w:lang w:eastAsia="en-US"/>
              </w:rPr>
            </w:pPr>
            <w:r>
              <w:rPr>
                <w:rFonts w:asciiTheme="minorHAnsi" w:hAnsiTheme="minorHAnsi"/>
                <w:noProof w:val="0"/>
                <w:lang w:eastAsia="en-US"/>
              </w:rPr>
              <w:t>First published</w:t>
            </w:r>
          </w:p>
        </w:tc>
      </w:tr>
    </w:tbl>
    <w:p w:rsidR="00F76411" w:rsidRDefault="00F76411" w:rsidP="00E36ED2">
      <w:pPr>
        <w:tabs>
          <w:tab w:val="clear" w:pos="709"/>
        </w:tabs>
        <w:ind w:left="-350" w:hanging="14"/>
        <w:rPr>
          <w:noProof w:val="0"/>
          <w:lang w:eastAsia="en-US"/>
        </w:rPr>
      </w:pPr>
    </w:p>
    <w:p w:rsidR="00D31AC5" w:rsidRDefault="00D31AC5" w:rsidP="00D31AC5">
      <w:pPr>
        <w:tabs>
          <w:tab w:val="clear" w:pos="709"/>
        </w:tabs>
        <w:rPr>
          <w:noProof w:val="0"/>
        </w:rPr>
        <w:sectPr w:rsidR="00D31AC5" w:rsidSect="00A57669">
          <w:headerReference w:type="default" r:id="rId11"/>
          <w:footerReference w:type="default" r:id="rId12"/>
          <w:pgSz w:w="11906" w:h="16838" w:code="9"/>
          <w:pgMar w:top="1361" w:right="1247" w:bottom="1361" w:left="1247" w:header="680" w:footer="680" w:gutter="0"/>
          <w:cols w:space="708"/>
          <w:docGrid w:linePitch="360"/>
        </w:sectPr>
      </w:pPr>
    </w:p>
    <w:p w:rsidR="00DA50B9" w:rsidRPr="00DA50B9" w:rsidRDefault="007D1C88" w:rsidP="00DA50B9">
      <w:pPr>
        <w:keepNext/>
        <w:keepLines/>
        <w:numPr>
          <w:ilvl w:val="0"/>
          <w:numId w:val="10"/>
        </w:numPr>
        <w:tabs>
          <w:tab w:val="num" w:pos="709"/>
        </w:tabs>
        <w:spacing w:before="480" w:after="60"/>
        <w:ind w:left="567" w:hanging="567"/>
        <w:outlineLvl w:val="0"/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lastRenderedPageBreak/>
        <w:t>Lease</w:t>
      </w:r>
      <w:r w:rsidR="00DA50B9" w:rsidRPr="00DA50B9"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t xml:space="preserve"> information</w:t>
      </w:r>
    </w:p>
    <w:p w:rsidR="00DA50B9" w:rsidRPr="00DA50B9" w:rsidRDefault="00DA50B9" w:rsidP="00DA50B9">
      <w:pPr>
        <w:tabs>
          <w:tab w:val="clear" w:pos="709"/>
        </w:tabs>
        <w:rPr>
          <w:noProof w:val="0"/>
          <w:lang w:eastAsia="en-US"/>
        </w:rPr>
      </w:pPr>
      <w:r w:rsidRPr="00DA50B9">
        <w:rPr>
          <w:noProof w:val="0"/>
          <w:lang w:eastAsia="en-US"/>
        </w:rPr>
        <w:t xml:space="preserve">Provide details of the </w:t>
      </w:r>
      <w:r w:rsidR="000751E0">
        <w:rPr>
          <w:noProof w:val="0"/>
          <w:lang w:eastAsia="en-US"/>
        </w:rPr>
        <w:t>mining lease</w:t>
      </w:r>
      <w:r w:rsidRPr="00DA50B9">
        <w:rPr>
          <w:noProof w:val="0"/>
          <w:lang w:eastAsia="en-US"/>
        </w:rPr>
        <w:t xml:space="preserve"> </w:t>
      </w:r>
      <w:r w:rsidR="007D1C88">
        <w:rPr>
          <w:noProof w:val="0"/>
          <w:lang w:eastAsia="en-US"/>
        </w:rPr>
        <w:t xml:space="preserve">or petroleum production lease </w:t>
      </w:r>
      <w:r w:rsidRPr="00DA50B9">
        <w:rPr>
          <w:noProof w:val="0"/>
          <w:lang w:eastAsia="en-US"/>
        </w:rPr>
        <w:t>you</w:t>
      </w:r>
      <w:r w:rsidR="00202918">
        <w:rPr>
          <w:noProof w:val="0"/>
          <w:lang w:eastAsia="en-US"/>
        </w:rPr>
        <w:t xml:space="preserve"> are</w:t>
      </w:r>
      <w:r w:rsidRPr="00DA50B9">
        <w:rPr>
          <w:noProof w:val="0"/>
          <w:lang w:eastAsia="en-US"/>
        </w:rPr>
        <w:t xml:space="preserve"> seeking renewal for.</w:t>
      </w:r>
    </w:p>
    <w:tbl>
      <w:tblPr>
        <w:tblStyle w:val="TableGrid20"/>
        <w:tblW w:w="9464" w:type="dxa"/>
        <w:shd w:val="clear" w:color="auto" w:fill="D9D9D9" w:themeFill="background1" w:themeFillShade="D9"/>
        <w:tblLayout w:type="fixed"/>
        <w:tblLook w:val="0480" w:firstRow="0" w:lastRow="0" w:firstColumn="1" w:lastColumn="0" w:noHBand="0" w:noVBand="1"/>
      </w:tblPr>
      <w:tblGrid>
        <w:gridCol w:w="775"/>
        <w:gridCol w:w="1885"/>
        <w:gridCol w:w="975"/>
        <w:gridCol w:w="1860"/>
        <w:gridCol w:w="567"/>
        <w:gridCol w:w="3402"/>
      </w:tblGrid>
      <w:tr w:rsidR="0067423C" w:rsidRPr="00DA50B9" w:rsidTr="00674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67423C" w:rsidRPr="00DA50B9" w:rsidRDefault="0067423C" w:rsidP="00DA50B9">
            <w:pPr>
              <w:tabs>
                <w:tab w:val="clear" w:pos="709"/>
              </w:tabs>
              <w:spacing w:before="20" w:after="2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A50B9">
              <w:rPr>
                <w:noProof w:val="0"/>
                <w:sz w:val="20"/>
                <w:szCs w:val="20"/>
                <w:lang w:eastAsia="en-US"/>
              </w:rPr>
              <w:t>Type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tbl>
            <w:tblPr>
              <w:tblStyle w:val="TableGrid20"/>
              <w:tblW w:w="1630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1630"/>
            </w:tblGrid>
            <w:tr w:rsidR="0067423C" w:rsidRPr="00DA50B9" w:rsidTr="005B31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0" w:type="dxa"/>
                  <w:shd w:val="clear" w:color="auto" w:fill="FFFFFF" w:themeFill="background1"/>
                </w:tcPr>
                <w:p w:rsidR="0067423C" w:rsidRPr="00DA50B9" w:rsidRDefault="0067423C" w:rsidP="00DA50B9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Q_1_years"/>
                        <w:enabled/>
                        <w:calcOnExit w:val="0"/>
                        <w:statusText w:type="text" w:val="Years"/>
                        <w:textInput/>
                      </w:ffData>
                    </w:fldCha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</w:tbl>
          <w:p w:rsidR="0067423C" w:rsidRPr="00DA50B9" w:rsidRDefault="0067423C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67423C" w:rsidRPr="00DA50B9" w:rsidRDefault="0067423C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A50B9">
              <w:rPr>
                <w:noProof w:val="0"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tbl>
            <w:tblPr>
              <w:tblStyle w:val="TableGrid20"/>
              <w:tblW w:w="160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1606"/>
            </w:tblGrid>
            <w:tr w:rsidR="0067423C" w:rsidRPr="00DA50B9" w:rsidTr="005B314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6" w:type="dxa"/>
                  <w:shd w:val="clear" w:color="auto" w:fill="FFFFFF" w:themeFill="background1"/>
                </w:tcPr>
                <w:p w:rsidR="0067423C" w:rsidRPr="00DA50B9" w:rsidRDefault="0067423C" w:rsidP="00DA50B9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Q_1_years"/>
                        <w:enabled/>
                        <w:calcOnExit w:val="0"/>
                        <w:statusText w:type="text" w:val="Years"/>
                        <w:textInput/>
                      </w:ffData>
                    </w:fldCha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</w:tbl>
          <w:p w:rsidR="0067423C" w:rsidRPr="00DA50B9" w:rsidRDefault="0067423C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7423C" w:rsidRPr="00DA50B9" w:rsidRDefault="0067423C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  <w:r w:rsidRPr="00DA50B9">
              <w:rPr>
                <w:noProof w:val="0"/>
                <w:sz w:val="20"/>
                <w:szCs w:val="20"/>
                <w:lang w:eastAsia="en-US"/>
              </w:rPr>
              <w:t>Act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tbl>
            <w:tblPr>
              <w:tblStyle w:val="HiddenTable1"/>
              <w:tblW w:w="2864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</w:tblGrid>
            <w:tr w:rsidR="0067423C" w:rsidRPr="00DA50B9" w:rsidTr="007D1C88">
              <w:tc>
                <w:tcPr>
                  <w:tcW w:w="2864" w:type="dxa"/>
                  <w:shd w:val="clear" w:color="auto" w:fill="FFFFFF" w:themeFill="background1"/>
                </w:tcPr>
                <w:p w:rsidR="0067423C" w:rsidRPr="00DA50B9" w:rsidRDefault="0067423C" w:rsidP="00DA50B9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0"/>
                </w:p>
              </w:tc>
            </w:tr>
          </w:tbl>
          <w:p w:rsidR="0067423C" w:rsidRPr="00DA50B9" w:rsidRDefault="0067423C" w:rsidP="00DA50B9">
            <w:pPr>
              <w:tabs>
                <w:tab w:val="clear" w:pos="709"/>
              </w:tabs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DA50B9" w:rsidRPr="00DA50B9" w:rsidRDefault="009A403A" w:rsidP="00DA50B9">
      <w:pPr>
        <w:keepNext/>
        <w:keepLines/>
        <w:numPr>
          <w:ilvl w:val="0"/>
          <w:numId w:val="10"/>
        </w:numPr>
        <w:tabs>
          <w:tab w:val="clear" w:pos="862"/>
          <w:tab w:val="num" w:pos="360"/>
          <w:tab w:val="num" w:pos="709"/>
        </w:tabs>
        <w:spacing w:before="480" w:after="60"/>
        <w:ind w:left="567" w:hanging="567"/>
        <w:outlineLvl w:val="0"/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t>Details of operations carried out in the current term</w:t>
      </w:r>
    </w:p>
    <w:p w:rsidR="00DA50B9" w:rsidRPr="00DA50B9" w:rsidRDefault="009A403A" w:rsidP="00DA50B9">
      <w:pPr>
        <w:keepNext/>
        <w:keepLines/>
        <w:numPr>
          <w:ilvl w:val="1"/>
          <w:numId w:val="10"/>
        </w:numPr>
        <w:tabs>
          <w:tab w:val="clear" w:pos="720"/>
          <w:tab w:val="num" w:pos="360"/>
        </w:tabs>
        <w:spacing w:before="240" w:line="259" w:lineRule="auto"/>
        <w:ind w:left="0" w:firstLine="0"/>
        <w:outlineLvl w:val="1"/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>Description of mining</w:t>
      </w:r>
      <w:r w:rsidR="00F91C00"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>/production</w:t>
      </w:r>
      <w:r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 xml:space="preserve"> operations </w:t>
      </w:r>
    </w:p>
    <w:p w:rsidR="00DA50B9" w:rsidRPr="00DA50B9" w:rsidRDefault="001D1317" w:rsidP="00DA50B9">
      <w:pPr>
        <w:tabs>
          <w:tab w:val="clear" w:pos="709"/>
        </w:tabs>
        <w:rPr>
          <w:noProof w:val="0"/>
          <w:lang w:eastAsia="en-US"/>
        </w:rPr>
      </w:pPr>
      <w:r>
        <w:rPr>
          <w:noProof w:val="0"/>
          <w:lang w:eastAsia="en-US"/>
        </w:rPr>
        <w:t>P</w:t>
      </w:r>
      <w:r w:rsidR="00DA50B9" w:rsidRPr="00DA50B9">
        <w:rPr>
          <w:noProof w:val="0"/>
          <w:lang w:eastAsia="en-US"/>
        </w:rPr>
        <w:t xml:space="preserve">rovide </w:t>
      </w:r>
      <w:r w:rsidR="004E7EDA">
        <w:rPr>
          <w:noProof w:val="0"/>
          <w:lang w:eastAsia="en-US"/>
        </w:rPr>
        <w:t xml:space="preserve">a </w:t>
      </w:r>
      <w:r w:rsidR="00116D2D">
        <w:rPr>
          <w:noProof w:val="0"/>
          <w:lang w:eastAsia="en-US"/>
        </w:rPr>
        <w:t xml:space="preserve">summary </w:t>
      </w:r>
      <w:r w:rsidR="00DA50B9" w:rsidRPr="00DA50B9">
        <w:rPr>
          <w:noProof w:val="0"/>
          <w:lang w:eastAsia="en-US"/>
        </w:rPr>
        <w:t xml:space="preserve">of </w:t>
      </w:r>
      <w:r w:rsidR="00116D2D">
        <w:rPr>
          <w:noProof w:val="0"/>
          <w:lang w:eastAsia="en-US"/>
        </w:rPr>
        <w:t>mining</w:t>
      </w:r>
      <w:r w:rsidR="004E7EDA">
        <w:rPr>
          <w:noProof w:val="0"/>
          <w:lang w:eastAsia="en-US"/>
        </w:rPr>
        <w:t xml:space="preserve"> or </w:t>
      </w:r>
      <w:r w:rsidR="00142860">
        <w:rPr>
          <w:noProof w:val="0"/>
          <w:lang w:eastAsia="en-US"/>
        </w:rPr>
        <w:t>production</w:t>
      </w:r>
      <w:r w:rsidR="00116D2D">
        <w:rPr>
          <w:noProof w:val="0"/>
          <w:lang w:eastAsia="en-US"/>
        </w:rPr>
        <w:t xml:space="preserve"> operations</w:t>
      </w:r>
      <w:r w:rsidR="004E7EDA">
        <w:rPr>
          <w:noProof w:val="0"/>
          <w:lang w:eastAsia="en-US"/>
        </w:rPr>
        <w:t>,</w:t>
      </w:r>
      <w:r w:rsidR="00116D2D">
        <w:rPr>
          <w:noProof w:val="0"/>
          <w:lang w:eastAsia="en-US"/>
        </w:rPr>
        <w:t xml:space="preserve"> and associated operations</w:t>
      </w:r>
      <w:r w:rsidR="004E7EDA">
        <w:rPr>
          <w:noProof w:val="0"/>
          <w:lang w:eastAsia="en-US"/>
        </w:rPr>
        <w:t>,</w:t>
      </w:r>
      <w:r w:rsidR="002E1F39">
        <w:rPr>
          <w:noProof w:val="0"/>
          <w:lang w:eastAsia="en-US"/>
        </w:rPr>
        <w:t xml:space="preserve"> carried out in the </w:t>
      </w:r>
      <w:r w:rsidR="00DD26B4" w:rsidRPr="00DD26B4">
        <w:rPr>
          <w:b/>
          <w:noProof w:val="0"/>
          <w:lang w:eastAsia="en-US"/>
        </w:rPr>
        <w:t>current</w:t>
      </w:r>
      <w:r w:rsidR="00590B42" w:rsidRPr="00DD26B4">
        <w:rPr>
          <w:b/>
          <w:noProof w:val="0"/>
          <w:lang w:eastAsia="en-US"/>
        </w:rPr>
        <w:t xml:space="preserve"> </w:t>
      </w:r>
      <w:r w:rsidR="0050571F" w:rsidRPr="0050571F">
        <w:rPr>
          <w:b/>
          <w:noProof w:val="0"/>
          <w:lang w:eastAsia="en-US"/>
        </w:rPr>
        <w:t>term only</w:t>
      </w:r>
      <w:r w:rsidR="00DA50B9" w:rsidRPr="0050571F">
        <w:rPr>
          <w:b/>
          <w:noProof w:val="0"/>
          <w:lang w:eastAsia="en-US"/>
        </w:rPr>
        <w:t>.</w:t>
      </w:r>
      <w:r w:rsidR="00116D2D">
        <w:rPr>
          <w:b/>
          <w:noProof w:val="0"/>
          <w:lang w:eastAsia="en-US"/>
        </w:rPr>
        <w:t xml:space="preserve"> </w:t>
      </w:r>
      <w:r w:rsidR="00116D2D">
        <w:rPr>
          <w:noProof w:val="0"/>
          <w:lang w:eastAsia="en-US"/>
        </w:rPr>
        <w:t xml:space="preserve">Brief </w:t>
      </w:r>
      <w:r w:rsidR="00125236">
        <w:rPr>
          <w:noProof w:val="0"/>
          <w:lang w:eastAsia="en-US"/>
        </w:rPr>
        <w:t xml:space="preserve">summary </w:t>
      </w:r>
      <w:r w:rsidR="00116D2D">
        <w:rPr>
          <w:noProof w:val="0"/>
          <w:lang w:eastAsia="en-US"/>
        </w:rPr>
        <w:t xml:space="preserve">details of </w:t>
      </w:r>
      <w:r w:rsidR="004E7EDA">
        <w:rPr>
          <w:noProof w:val="0"/>
          <w:lang w:eastAsia="en-US"/>
        </w:rPr>
        <w:t>environmental management and</w:t>
      </w:r>
      <w:r w:rsidR="00DA50B9" w:rsidRPr="00DA50B9">
        <w:rPr>
          <w:noProof w:val="0"/>
          <w:lang w:eastAsia="en-US"/>
        </w:rPr>
        <w:t xml:space="preserve"> rehabilitation</w:t>
      </w:r>
      <w:r w:rsidR="004E7EDA">
        <w:rPr>
          <w:noProof w:val="0"/>
          <w:lang w:eastAsia="en-US"/>
        </w:rPr>
        <w:t xml:space="preserve"> can be provided here i</w:t>
      </w:r>
      <w:r w:rsidR="00460002">
        <w:rPr>
          <w:noProof w:val="0"/>
          <w:lang w:eastAsia="en-US"/>
        </w:rPr>
        <w:t>f</w:t>
      </w:r>
      <w:r w:rsidR="004E7EDA">
        <w:rPr>
          <w:noProof w:val="0"/>
          <w:lang w:eastAsia="en-US"/>
        </w:rPr>
        <w:t xml:space="preserve"> the lease is on care and maintenance. </w:t>
      </w:r>
    </w:p>
    <w:tbl>
      <w:tblPr>
        <w:tblStyle w:val="TableGrid30"/>
        <w:tblW w:w="9628" w:type="dxa"/>
        <w:shd w:val="clear" w:color="auto" w:fill="D9D9D9" w:themeFill="background1" w:themeFillShade="D9"/>
        <w:tblLook w:val="0400" w:firstRow="0" w:lastRow="0" w:firstColumn="0" w:lastColumn="0" w:noHBand="0" w:noVBand="1"/>
        <w:tblCaption w:val="Fill in Table"/>
        <w:tblDescription w:val="Fill in Table"/>
      </w:tblPr>
      <w:tblGrid>
        <w:gridCol w:w="9628"/>
      </w:tblGrid>
      <w:tr w:rsidR="0067423C" w:rsidRPr="00DA50B9" w:rsidTr="0067423C">
        <w:tc>
          <w:tcPr>
            <w:tcW w:w="9628" w:type="dxa"/>
            <w:shd w:val="clear" w:color="auto" w:fill="D9D9D9" w:themeFill="background1" w:themeFillShade="D9"/>
          </w:tcPr>
          <w:p w:rsidR="0067423C" w:rsidRPr="00DA50B9" w:rsidRDefault="0067423C" w:rsidP="001813E0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Mining/production operations or associated activities carried out in the current term.  </w:t>
            </w:r>
          </w:p>
        </w:tc>
      </w:tr>
      <w:tr w:rsidR="0067423C" w:rsidRPr="00DA50B9" w:rsidTr="0067423C">
        <w:tc>
          <w:tcPr>
            <w:tcW w:w="9628" w:type="dxa"/>
            <w:shd w:val="clear" w:color="auto" w:fill="D9D9D9" w:themeFill="background1" w:themeFillShade="D9"/>
          </w:tcPr>
          <w:tbl>
            <w:tblPr>
              <w:tblStyle w:val="HiddenTable21"/>
              <w:tblW w:w="9348" w:type="dxa"/>
              <w:tblLook w:val="04A0" w:firstRow="1" w:lastRow="0" w:firstColumn="1" w:lastColumn="0" w:noHBand="0" w:noVBand="1"/>
            </w:tblPr>
            <w:tblGrid>
              <w:gridCol w:w="9348"/>
            </w:tblGrid>
            <w:tr w:rsidR="0067423C" w:rsidRPr="00DA50B9" w:rsidTr="00F76411">
              <w:trPr>
                <w:trHeight w:val="482"/>
              </w:trPr>
              <w:tc>
                <w:tcPr>
                  <w:tcW w:w="9348" w:type="dxa"/>
                  <w:shd w:val="clear" w:color="auto" w:fill="FFFFFF" w:themeFill="background1"/>
                </w:tcPr>
                <w:p w:rsidR="0067423C" w:rsidRDefault="0067423C" w:rsidP="00F76411">
                  <w:pPr>
                    <w:pStyle w:val="Tabletext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</w:p>
                <w:p w:rsidR="0067423C" w:rsidRPr="00DA50B9" w:rsidRDefault="0067423C" w:rsidP="00F76411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67423C" w:rsidRPr="00DA50B9" w:rsidRDefault="0067423C" w:rsidP="00F76411">
            <w:pPr>
              <w:pStyle w:val="Tabletext"/>
              <w:rPr>
                <w:lang w:eastAsia="en-US"/>
              </w:rPr>
            </w:pPr>
          </w:p>
        </w:tc>
      </w:tr>
    </w:tbl>
    <w:p w:rsidR="00053D3C" w:rsidRDefault="00053D3C" w:rsidP="00DA50B9">
      <w:pPr>
        <w:keepNext/>
        <w:keepLines/>
        <w:numPr>
          <w:ilvl w:val="1"/>
          <w:numId w:val="10"/>
        </w:numPr>
        <w:tabs>
          <w:tab w:val="clear" w:pos="720"/>
          <w:tab w:val="num" w:pos="360"/>
        </w:tabs>
        <w:spacing w:before="240" w:line="259" w:lineRule="auto"/>
        <w:ind w:left="0" w:firstLine="0"/>
        <w:outlineLvl w:val="1"/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 xml:space="preserve">Production statistics </w:t>
      </w:r>
    </w:p>
    <w:p w:rsidR="00053D3C" w:rsidRDefault="001D1317" w:rsidP="00053D3C">
      <w:pPr>
        <w:keepNext/>
        <w:keepLines/>
        <w:tabs>
          <w:tab w:val="clear" w:pos="709"/>
        </w:tabs>
        <w:spacing w:before="240" w:line="259" w:lineRule="auto"/>
        <w:outlineLvl w:val="1"/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</w:pPr>
      <w:r>
        <w:rPr>
          <w:noProof w:val="0"/>
          <w:lang w:eastAsia="en-US"/>
        </w:rPr>
        <w:t>P</w:t>
      </w:r>
      <w:r w:rsidRPr="00DA50B9">
        <w:rPr>
          <w:noProof w:val="0"/>
          <w:lang w:eastAsia="en-US"/>
        </w:rPr>
        <w:t xml:space="preserve">rovide </w:t>
      </w:r>
      <w:r>
        <w:rPr>
          <w:noProof w:val="0"/>
          <w:lang w:eastAsia="en-US"/>
        </w:rPr>
        <w:t xml:space="preserve">production statistics for the </w:t>
      </w:r>
      <w:r w:rsidRPr="001D1317">
        <w:rPr>
          <w:b/>
          <w:noProof w:val="0"/>
          <w:lang w:eastAsia="en-US"/>
        </w:rPr>
        <w:t>current term</w:t>
      </w:r>
      <w:r w:rsidR="004E7EDA">
        <w:rPr>
          <w:noProof w:val="0"/>
          <w:lang w:eastAsia="en-US"/>
        </w:rPr>
        <w:t xml:space="preserve"> for the mine </w:t>
      </w:r>
      <w:r w:rsidR="00E36ED2">
        <w:rPr>
          <w:noProof w:val="0"/>
          <w:lang w:eastAsia="en-US"/>
        </w:rPr>
        <w:t>that</w:t>
      </w:r>
      <w:r w:rsidR="004E7EDA">
        <w:rPr>
          <w:noProof w:val="0"/>
          <w:lang w:eastAsia="en-US"/>
        </w:rPr>
        <w:t xml:space="preserve"> the lease</w:t>
      </w:r>
      <w:r>
        <w:rPr>
          <w:noProof w:val="0"/>
          <w:lang w:eastAsia="en-US"/>
        </w:rPr>
        <w:t xml:space="preserve"> relates to including amount of material m</w:t>
      </w:r>
      <w:r w:rsidR="004E7EDA">
        <w:rPr>
          <w:noProof w:val="0"/>
          <w:lang w:eastAsia="en-US"/>
        </w:rPr>
        <w:t>ined and amount of ore shipped</w:t>
      </w:r>
      <w:r w:rsidR="00CE609F">
        <w:rPr>
          <w:noProof w:val="0"/>
          <w:lang w:eastAsia="en-US"/>
        </w:rPr>
        <w:t>,</w:t>
      </w:r>
      <w:r w:rsidR="004E7EDA">
        <w:rPr>
          <w:noProof w:val="0"/>
          <w:lang w:eastAsia="en-US"/>
        </w:rPr>
        <w:t xml:space="preserve"> or amount of gas produced and sold. </w:t>
      </w:r>
    </w:p>
    <w:tbl>
      <w:tblPr>
        <w:tblStyle w:val="TableGrid30"/>
        <w:tblW w:w="9574" w:type="dxa"/>
        <w:shd w:val="clear" w:color="auto" w:fill="D9D9D9" w:themeFill="background1" w:themeFillShade="D9"/>
        <w:tblLook w:val="0400" w:firstRow="0" w:lastRow="0" w:firstColumn="0" w:lastColumn="0" w:noHBand="0" w:noVBand="1"/>
      </w:tblPr>
      <w:tblGrid>
        <w:gridCol w:w="9574"/>
      </w:tblGrid>
      <w:tr w:rsidR="004B74BC" w:rsidRPr="00DA50B9" w:rsidTr="0067423C">
        <w:tc>
          <w:tcPr>
            <w:tcW w:w="9574" w:type="dxa"/>
            <w:shd w:val="clear" w:color="auto" w:fill="D9D9D9" w:themeFill="background1" w:themeFillShade="D9"/>
          </w:tcPr>
          <w:p w:rsidR="004B74BC" w:rsidRPr="00DA50B9" w:rsidRDefault="004B74BC" w:rsidP="004B74BC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Production statistics for the current term  </w:t>
            </w:r>
          </w:p>
        </w:tc>
      </w:tr>
      <w:tr w:rsidR="004B74BC" w:rsidRPr="00DA50B9" w:rsidTr="0067423C">
        <w:tc>
          <w:tcPr>
            <w:tcW w:w="9574" w:type="dxa"/>
            <w:shd w:val="clear" w:color="auto" w:fill="D9D9D9" w:themeFill="background1" w:themeFillShade="D9"/>
          </w:tcPr>
          <w:tbl>
            <w:tblPr>
              <w:tblStyle w:val="HiddenTable21"/>
              <w:tblW w:w="9348" w:type="dxa"/>
              <w:tblLook w:val="04A0" w:firstRow="1" w:lastRow="0" w:firstColumn="1" w:lastColumn="0" w:noHBand="0" w:noVBand="1"/>
            </w:tblPr>
            <w:tblGrid>
              <w:gridCol w:w="9348"/>
            </w:tblGrid>
            <w:tr w:rsidR="004B74BC" w:rsidRPr="00DA50B9" w:rsidTr="00F76411">
              <w:tc>
                <w:tcPr>
                  <w:tcW w:w="9348" w:type="dxa"/>
                  <w:shd w:val="clear" w:color="auto" w:fill="FFFFFF" w:themeFill="background1"/>
                </w:tcPr>
                <w:p w:rsidR="004B74BC" w:rsidRDefault="004B74BC" w:rsidP="004600B7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:rsidR="00F76411" w:rsidRPr="00DA50B9" w:rsidRDefault="00F76411" w:rsidP="004600B7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B74BC" w:rsidRPr="00DA50B9" w:rsidRDefault="004B74BC" w:rsidP="004600B7">
            <w:pPr>
              <w:tabs>
                <w:tab w:val="clear" w:pos="709"/>
              </w:tabs>
              <w:spacing w:before="20" w:after="2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FA1E57" w:rsidRDefault="00FA1E57" w:rsidP="00DA50B9">
      <w:pPr>
        <w:keepNext/>
        <w:keepLines/>
        <w:numPr>
          <w:ilvl w:val="1"/>
          <w:numId w:val="10"/>
        </w:numPr>
        <w:tabs>
          <w:tab w:val="clear" w:pos="720"/>
          <w:tab w:val="num" w:pos="360"/>
        </w:tabs>
        <w:spacing w:before="240" w:line="259" w:lineRule="auto"/>
        <w:ind w:left="0" w:firstLine="0"/>
        <w:outlineLvl w:val="1"/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 xml:space="preserve">Summary of </w:t>
      </w:r>
      <w:r w:rsidR="00263898"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>assessment activities</w:t>
      </w:r>
      <w:r w:rsidR="00605DAA"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 xml:space="preserve">, results and main conclusions </w:t>
      </w:r>
    </w:p>
    <w:p w:rsidR="00605DAA" w:rsidRDefault="00FA1E57" w:rsidP="00FA1E57">
      <w:pPr>
        <w:tabs>
          <w:tab w:val="clear" w:pos="709"/>
        </w:tabs>
        <w:rPr>
          <w:lang w:eastAsia="en-US"/>
        </w:rPr>
      </w:pPr>
      <w:r>
        <w:rPr>
          <w:noProof w:val="0"/>
          <w:lang w:eastAsia="en-US"/>
        </w:rPr>
        <w:t xml:space="preserve">If applicable, </w:t>
      </w:r>
      <w:r w:rsidRPr="00DA50B9">
        <w:rPr>
          <w:noProof w:val="0"/>
          <w:lang w:eastAsia="en-US"/>
        </w:rPr>
        <w:t xml:space="preserve">provide </w:t>
      </w:r>
      <w:r>
        <w:rPr>
          <w:noProof w:val="0"/>
          <w:lang w:eastAsia="en-US"/>
        </w:rPr>
        <w:t>a summary of metallurgical/washery/processing studies</w:t>
      </w:r>
      <w:r w:rsidR="007522F0">
        <w:rPr>
          <w:noProof w:val="0"/>
          <w:lang w:eastAsia="en-US"/>
        </w:rPr>
        <w:t xml:space="preserve">, </w:t>
      </w:r>
      <w:r w:rsidR="00B64276">
        <w:rPr>
          <w:noProof w:val="0"/>
          <w:lang w:eastAsia="en-US"/>
        </w:rPr>
        <w:t>economic modelling and feasibility studies</w:t>
      </w:r>
      <w:r w:rsidR="007522F0">
        <w:rPr>
          <w:noProof w:val="0"/>
          <w:lang w:eastAsia="en-US"/>
        </w:rPr>
        <w:t xml:space="preserve">, </w:t>
      </w:r>
      <w:r w:rsidR="00B64276">
        <w:rPr>
          <w:noProof w:val="0"/>
          <w:lang w:eastAsia="en-US"/>
        </w:rPr>
        <w:t>marketing studies</w:t>
      </w:r>
      <w:r w:rsidR="007522F0">
        <w:rPr>
          <w:noProof w:val="0"/>
          <w:lang w:eastAsia="en-US"/>
        </w:rPr>
        <w:t xml:space="preserve"> and/or </w:t>
      </w:r>
      <w:r w:rsidR="00B64276">
        <w:rPr>
          <w:noProof w:val="0"/>
          <w:lang w:eastAsia="en-US"/>
        </w:rPr>
        <w:t>any other assessment activities</w:t>
      </w:r>
      <w:r w:rsidR="00CB0D83">
        <w:rPr>
          <w:noProof w:val="0"/>
          <w:lang w:eastAsia="en-US"/>
        </w:rPr>
        <w:t xml:space="preserve">, including expenditure </w:t>
      </w:r>
      <w:r w:rsidR="00202918">
        <w:rPr>
          <w:noProof w:val="0"/>
          <w:lang w:eastAsia="en-US"/>
        </w:rPr>
        <w:t xml:space="preserve">related to </w:t>
      </w:r>
      <w:r w:rsidR="00CB0D83">
        <w:rPr>
          <w:noProof w:val="0"/>
          <w:lang w:eastAsia="en-US"/>
        </w:rPr>
        <w:t>those activities</w:t>
      </w:r>
      <w:r w:rsidR="00B64276">
        <w:rPr>
          <w:noProof w:val="0"/>
          <w:lang w:eastAsia="en-US"/>
        </w:rPr>
        <w:t xml:space="preserve"> </w:t>
      </w:r>
      <w:r w:rsidR="00F53877">
        <w:rPr>
          <w:noProof w:val="0"/>
          <w:lang w:eastAsia="en-US"/>
        </w:rPr>
        <w:t xml:space="preserve">carried out in the </w:t>
      </w:r>
      <w:r w:rsidRPr="00DD26B4">
        <w:rPr>
          <w:b/>
          <w:noProof w:val="0"/>
          <w:lang w:eastAsia="en-US"/>
        </w:rPr>
        <w:t xml:space="preserve">current </w:t>
      </w:r>
      <w:r w:rsidR="00605DAA">
        <w:rPr>
          <w:b/>
          <w:noProof w:val="0"/>
          <w:lang w:eastAsia="en-US"/>
        </w:rPr>
        <w:t>term only</w:t>
      </w:r>
      <w:r w:rsidR="00605DAA" w:rsidRPr="00605DAA">
        <w:rPr>
          <w:noProof w:val="0"/>
          <w:lang w:eastAsia="en-US"/>
        </w:rPr>
        <w:t>, and</w:t>
      </w:r>
      <w:r w:rsidR="00605DAA">
        <w:rPr>
          <w:b/>
          <w:noProof w:val="0"/>
          <w:lang w:eastAsia="en-US"/>
        </w:rPr>
        <w:t xml:space="preserve"> </w:t>
      </w:r>
      <w:r w:rsidR="00605DAA" w:rsidRPr="00DA50B9">
        <w:rPr>
          <w:lang w:eastAsia="en-US"/>
        </w:rPr>
        <w:t>a summary of r</w:t>
      </w:r>
      <w:r w:rsidR="00605DAA">
        <w:rPr>
          <w:lang w:eastAsia="en-US"/>
        </w:rPr>
        <w:t>esults of those activities a</w:t>
      </w:r>
      <w:r w:rsidR="00605DAA" w:rsidRPr="00DA50B9">
        <w:rPr>
          <w:lang w:eastAsia="en-US"/>
        </w:rPr>
        <w:t xml:space="preserve">nd </w:t>
      </w:r>
      <w:r w:rsidR="00BC280D">
        <w:rPr>
          <w:lang w:eastAsia="en-US"/>
        </w:rPr>
        <w:t>main</w:t>
      </w:r>
      <w:r w:rsidR="00605DAA" w:rsidRPr="00DA50B9">
        <w:rPr>
          <w:lang w:eastAsia="en-US"/>
        </w:rPr>
        <w:t xml:space="preserve"> conclusions regarding </w:t>
      </w:r>
      <w:r w:rsidR="002A314F">
        <w:rPr>
          <w:lang w:eastAsia="en-US"/>
        </w:rPr>
        <w:t xml:space="preserve">development of </w:t>
      </w:r>
      <w:r w:rsidR="00605DAA" w:rsidRPr="00DA50B9">
        <w:rPr>
          <w:lang w:eastAsia="en-US"/>
        </w:rPr>
        <w:t>the resourc</w:t>
      </w:r>
      <w:r w:rsidR="00605DAA">
        <w:rPr>
          <w:lang w:eastAsia="en-US"/>
        </w:rPr>
        <w:t xml:space="preserve">e. </w:t>
      </w:r>
    </w:p>
    <w:tbl>
      <w:tblPr>
        <w:tblStyle w:val="TableGrid30"/>
        <w:tblW w:w="9606" w:type="dxa"/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6771"/>
        <w:gridCol w:w="2835"/>
      </w:tblGrid>
      <w:tr w:rsidR="00E41048" w:rsidRPr="00DA50B9" w:rsidTr="0067423C">
        <w:tc>
          <w:tcPr>
            <w:tcW w:w="6771" w:type="dxa"/>
            <w:shd w:val="clear" w:color="auto" w:fill="D9D9D9" w:themeFill="background1" w:themeFillShade="D9"/>
          </w:tcPr>
          <w:p w:rsidR="00E41048" w:rsidRPr="00DA50B9" w:rsidRDefault="007522F0" w:rsidP="007522F0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Assessment activities </w:t>
            </w:r>
            <w:r w:rsidR="00E41048">
              <w:rPr>
                <w:b/>
                <w:noProof w:val="0"/>
                <w:lang w:eastAsia="en-US"/>
              </w:rPr>
              <w:t xml:space="preserve">carried out in the current term.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41048" w:rsidRPr="00DA50B9" w:rsidRDefault="00E41048" w:rsidP="004600B7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Actual </w:t>
            </w:r>
            <w:r w:rsidRPr="00DA50B9">
              <w:rPr>
                <w:b/>
                <w:noProof w:val="0"/>
                <w:lang w:eastAsia="en-US"/>
              </w:rPr>
              <w:t>expenditure</w:t>
            </w:r>
            <w:r w:rsidR="00CB0D83">
              <w:rPr>
                <w:b/>
                <w:noProof w:val="0"/>
                <w:lang w:eastAsia="en-US"/>
              </w:rPr>
              <w:t xml:space="preserve"> (one figure for all activities)</w:t>
            </w:r>
          </w:p>
        </w:tc>
      </w:tr>
      <w:tr w:rsidR="0067423C" w:rsidRPr="00DA50B9" w:rsidTr="0067423C">
        <w:tc>
          <w:tcPr>
            <w:tcW w:w="6771" w:type="dxa"/>
            <w:shd w:val="clear" w:color="auto" w:fill="D9D9D9" w:themeFill="background1" w:themeFillShade="D9"/>
          </w:tcPr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6540"/>
            </w:tblGrid>
            <w:tr w:rsidR="0067423C" w:rsidTr="0067423C">
              <w:tc>
                <w:tcPr>
                  <w:tcW w:w="6540" w:type="dxa"/>
                  <w:shd w:val="clear" w:color="auto" w:fill="FFFFFF" w:themeFill="background1"/>
                </w:tcPr>
                <w:p w:rsidR="0067423C" w:rsidRDefault="0067423C" w:rsidP="004600B7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" w:name="Text4"/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1"/>
                </w:p>
                <w:p w:rsidR="0067423C" w:rsidRDefault="0067423C" w:rsidP="004600B7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7423C" w:rsidRPr="00DA50B9" w:rsidRDefault="0067423C" w:rsidP="004600B7">
            <w:pPr>
              <w:tabs>
                <w:tab w:val="clear" w:pos="709"/>
              </w:tabs>
              <w:spacing w:before="20" w:after="2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2604"/>
            </w:tblGrid>
            <w:tr w:rsidR="0067423C" w:rsidTr="00456C1F">
              <w:tc>
                <w:tcPr>
                  <w:tcW w:w="2604" w:type="dxa"/>
                  <w:shd w:val="clear" w:color="auto" w:fill="FFFFFF" w:themeFill="background1"/>
                </w:tcPr>
                <w:p w:rsidR="0067423C" w:rsidRDefault="00456C1F" w:rsidP="004600B7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2" w:name="Text5"/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sz w:val="20"/>
                      <w:szCs w:val="20"/>
                      <w:lang w:eastAsia="en-US"/>
                    </w:rPr>
                    <w:t> </w:t>
                  </w:r>
                  <w:r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"/>
                </w:p>
                <w:p w:rsidR="00456C1F" w:rsidRDefault="00456C1F" w:rsidP="004600B7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7423C" w:rsidRPr="00DA50B9" w:rsidRDefault="0067423C" w:rsidP="004600B7">
            <w:pPr>
              <w:tabs>
                <w:tab w:val="clear" w:pos="709"/>
              </w:tabs>
              <w:spacing w:before="20" w:after="2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67423C" w:rsidRDefault="0067423C" w:rsidP="0067423C">
      <w:pPr>
        <w:pStyle w:val="Spacertext"/>
        <w:rPr>
          <w:lang w:eastAsia="en-US"/>
        </w:rPr>
      </w:pPr>
    </w:p>
    <w:tbl>
      <w:tblPr>
        <w:tblStyle w:val="TableGrid30"/>
        <w:tblW w:w="9606" w:type="dxa"/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606"/>
      </w:tblGrid>
      <w:tr w:rsidR="0067423C" w:rsidRPr="00DA50B9" w:rsidTr="00456C1F">
        <w:tc>
          <w:tcPr>
            <w:tcW w:w="9606" w:type="dxa"/>
            <w:shd w:val="clear" w:color="auto" w:fill="D9D9D9" w:themeFill="background1" w:themeFillShade="D9"/>
          </w:tcPr>
          <w:p w:rsidR="0067423C" w:rsidRPr="00DA50B9" w:rsidRDefault="0067423C" w:rsidP="002D1101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Summary of results and main conclusions of assessment activities carried out in the current term.  </w:t>
            </w:r>
          </w:p>
        </w:tc>
      </w:tr>
      <w:tr w:rsidR="0067423C" w:rsidRPr="00DA50B9" w:rsidTr="00456C1F">
        <w:tc>
          <w:tcPr>
            <w:tcW w:w="9606" w:type="dxa"/>
            <w:shd w:val="clear" w:color="auto" w:fill="D9D9D9" w:themeFill="background1" w:themeFillShade="D9"/>
          </w:tcPr>
          <w:tbl>
            <w:tblPr>
              <w:tblStyle w:val="HiddenTable21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67423C" w:rsidRPr="00DA50B9" w:rsidTr="00456C1F">
              <w:tc>
                <w:tcPr>
                  <w:tcW w:w="9351" w:type="dxa"/>
                  <w:shd w:val="clear" w:color="auto" w:fill="FFFFFF" w:themeFill="background1"/>
                </w:tcPr>
                <w:p w:rsidR="0067423C" w:rsidRDefault="0067423C" w:rsidP="002D1101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sz w:val="20"/>
                      <w:szCs w:val="20"/>
                      <w:lang w:eastAsia="en-US"/>
                    </w:rPr>
                    <w:t> </w:t>
                  </w:r>
                  <w:r w:rsidRPr="00DA50B9">
                    <w:rPr>
                      <w:noProof w:val="0"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:rsidR="0067423C" w:rsidRPr="00DA50B9" w:rsidRDefault="0067423C" w:rsidP="002D1101">
                  <w:pPr>
                    <w:tabs>
                      <w:tab w:val="clear" w:pos="709"/>
                    </w:tabs>
                    <w:spacing w:before="20" w:after="20" w:line="240" w:lineRule="auto"/>
                    <w:rPr>
                      <w:noProof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67423C" w:rsidRPr="00DA50B9" w:rsidRDefault="0067423C" w:rsidP="002D1101">
            <w:pPr>
              <w:tabs>
                <w:tab w:val="clear" w:pos="709"/>
              </w:tabs>
              <w:spacing w:before="20" w:after="2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67423C" w:rsidRDefault="0067423C" w:rsidP="0067423C">
      <w:pPr>
        <w:pStyle w:val="Spacertext"/>
        <w:rPr>
          <w:lang w:eastAsia="en-US"/>
        </w:rPr>
      </w:pPr>
    </w:p>
    <w:p w:rsidR="00CD1CD3" w:rsidRDefault="00CD1CD3" w:rsidP="00CD1CD3">
      <w:pPr>
        <w:keepNext/>
        <w:keepLines/>
        <w:numPr>
          <w:ilvl w:val="1"/>
          <w:numId w:val="10"/>
        </w:numPr>
        <w:tabs>
          <w:tab w:val="clear" w:pos="720"/>
          <w:tab w:val="num" w:pos="360"/>
        </w:tabs>
        <w:spacing w:before="240" w:line="259" w:lineRule="auto"/>
        <w:ind w:left="0" w:firstLine="0"/>
        <w:outlineLvl w:val="1"/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lastRenderedPageBreak/>
        <w:t>Su</w:t>
      </w:r>
      <w:r w:rsidR="006C3DED"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>mmary of exploration activities, r</w:t>
      </w:r>
      <w:r w:rsidR="00605DAA"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 xml:space="preserve">esults and main conclusions </w:t>
      </w:r>
    </w:p>
    <w:p w:rsidR="00605DAA" w:rsidRDefault="00CD1CD3" w:rsidP="00CD1CD3">
      <w:pPr>
        <w:tabs>
          <w:tab w:val="clear" w:pos="709"/>
        </w:tabs>
        <w:rPr>
          <w:lang w:eastAsia="en-US"/>
        </w:rPr>
      </w:pPr>
      <w:r>
        <w:rPr>
          <w:noProof w:val="0"/>
          <w:lang w:eastAsia="en-US"/>
        </w:rPr>
        <w:t xml:space="preserve">If applicable, </w:t>
      </w:r>
      <w:r w:rsidRPr="00DA50B9">
        <w:rPr>
          <w:noProof w:val="0"/>
          <w:lang w:eastAsia="en-US"/>
        </w:rPr>
        <w:t xml:space="preserve">provide </w:t>
      </w:r>
      <w:r>
        <w:rPr>
          <w:noProof w:val="0"/>
          <w:lang w:eastAsia="en-US"/>
        </w:rPr>
        <w:t xml:space="preserve">a summary of exploration activities, including expenditure </w:t>
      </w:r>
      <w:r w:rsidR="00202918">
        <w:rPr>
          <w:noProof w:val="0"/>
          <w:lang w:eastAsia="en-US"/>
        </w:rPr>
        <w:t xml:space="preserve">related to </w:t>
      </w:r>
      <w:r>
        <w:rPr>
          <w:noProof w:val="0"/>
          <w:lang w:eastAsia="en-US"/>
        </w:rPr>
        <w:t xml:space="preserve">those activities carried out in the </w:t>
      </w:r>
      <w:r w:rsidRPr="00DD26B4">
        <w:rPr>
          <w:b/>
          <w:noProof w:val="0"/>
          <w:lang w:eastAsia="en-US"/>
        </w:rPr>
        <w:t xml:space="preserve">current </w:t>
      </w:r>
      <w:r w:rsidR="00605DAA">
        <w:rPr>
          <w:b/>
          <w:noProof w:val="0"/>
          <w:lang w:eastAsia="en-US"/>
        </w:rPr>
        <w:t>term only</w:t>
      </w:r>
      <w:r w:rsidR="00605DAA">
        <w:rPr>
          <w:noProof w:val="0"/>
          <w:lang w:eastAsia="en-US"/>
        </w:rPr>
        <w:t xml:space="preserve">, and a summary of </w:t>
      </w:r>
      <w:r w:rsidR="00605DAA" w:rsidRPr="00DA50B9">
        <w:rPr>
          <w:lang w:eastAsia="en-US"/>
        </w:rPr>
        <w:t>r</w:t>
      </w:r>
      <w:r w:rsidR="00605DAA">
        <w:rPr>
          <w:lang w:eastAsia="en-US"/>
        </w:rPr>
        <w:t xml:space="preserve">esults of those activities </w:t>
      </w:r>
      <w:r w:rsidR="00605DAA" w:rsidRPr="00DA50B9">
        <w:rPr>
          <w:lang w:eastAsia="en-US"/>
        </w:rPr>
        <w:t xml:space="preserve">and </w:t>
      </w:r>
      <w:r w:rsidR="00BC280D">
        <w:rPr>
          <w:lang w:eastAsia="en-US"/>
        </w:rPr>
        <w:t>main</w:t>
      </w:r>
      <w:r w:rsidR="00605DAA" w:rsidRPr="00DA50B9">
        <w:rPr>
          <w:lang w:eastAsia="en-US"/>
        </w:rPr>
        <w:t xml:space="preserve"> conclusions regarding the resource </w:t>
      </w:r>
      <w:r w:rsidR="00BC280D">
        <w:rPr>
          <w:lang w:eastAsia="en-US"/>
        </w:rPr>
        <w:t>in the lease</w:t>
      </w:r>
      <w:r w:rsidR="00605DAA">
        <w:rPr>
          <w:lang w:eastAsia="en-US"/>
        </w:rPr>
        <w:t xml:space="preserve">. </w:t>
      </w:r>
    </w:p>
    <w:tbl>
      <w:tblPr>
        <w:tblStyle w:val="TableGrid30"/>
        <w:tblW w:w="9606" w:type="dxa"/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6771"/>
        <w:gridCol w:w="2835"/>
      </w:tblGrid>
      <w:tr w:rsidR="001874E8" w:rsidRPr="00DA50B9" w:rsidTr="002D1101">
        <w:tc>
          <w:tcPr>
            <w:tcW w:w="6771" w:type="dxa"/>
            <w:shd w:val="clear" w:color="auto" w:fill="D9D9D9" w:themeFill="background1" w:themeFillShade="D9"/>
          </w:tcPr>
          <w:p w:rsidR="001874E8" w:rsidRPr="00DA50B9" w:rsidRDefault="001874E8" w:rsidP="002D1101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Exploration activities carried out in the current term. 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874E8" w:rsidRPr="00DA50B9" w:rsidRDefault="001874E8" w:rsidP="002D1101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Actual </w:t>
            </w:r>
            <w:r w:rsidRPr="00DA50B9">
              <w:rPr>
                <w:b/>
                <w:noProof w:val="0"/>
                <w:lang w:eastAsia="en-US"/>
              </w:rPr>
              <w:t>expenditure</w:t>
            </w:r>
            <w:r>
              <w:rPr>
                <w:b/>
                <w:noProof w:val="0"/>
                <w:lang w:eastAsia="en-US"/>
              </w:rPr>
              <w:t xml:space="preserve"> (one figure for all activities)</w:t>
            </w:r>
          </w:p>
        </w:tc>
      </w:tr>
      <w:tr w:rsidR="001874E8" w:rsidRPr="00DA50B9" w:rsidTr="002D1101">
        <w:tc>
          <w:tcPr>
            <w:tcW w:w="6771" w:type="dxa"/>
            <w:shd w:val="clear" w:color="auto" w:fill="D9D9D9" w:themeFill="background1" w:themeFillShade="D9"/>
          </w:tcPr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6540"/>
            </w:tblGrid>
            <w:tr w:rsidR="001874E8" w:rsidTr="002D1101">
              <w:tc>
                <w:tcPr>
                  <w:tcW w:w="6540" w:type="dxa"/>
                  <w:shd w:val="clear" w:color="auto" w:fill="FFFFFF" w:themeFill="background1"/>
                </w:tcPr>
                <w:p w:rsidR="001874E8" w:rsidRDefault="001874E8" w:rsidP="001874E8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  <w:p w:rsidR="001874E8" w:rsidRDefault="001874E8" w:rsidP="001874E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1874E8" w:rsidRPr="00DA50B9" w:rsidRDefault="001874E8" w:rsidP="001874E8">
            <w:pPr>
              <w:pStyle w:val="Tabletext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tbl>
            <w:tblPr>
              <w:tblStyle w:val="HiddenTab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2604"/>
            </w:tblGrid>
            <w:tr w:rsidR="001874E8" w:rsidTr="002D1101">
              <w:tc>
                <w:tcPr>
                  <w:tcW w:w="2604" w:type="dxa"/>
                  <w:shd w:val="clear" w:color="auto" w:fill="FFFFFF" w:themeFill="background1"/>
                </w:tcPr>
                <w:p w:rsidR="001874E8" w:rsidRDefault="001874E8" w:rsidP="001874E8">
                  <w:pPr>
                    <w:pStyle w:val="Tabletex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  <w:p w:rsidR="001874E8" w:rsidRDefault="001874E8" w:rsidP="001874E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1874E8" w:rsidRPr="00DA50B9" w:rsidRDefault="001874E8" w:rsidP="001874E8">
            <w:pPr>
              <w:pStyle w:val="Tabletext"/>
              <w:rPr>
                <w:lang w:eastAsia="en-US"/>
              </w:rPr>
            </w:pPr>
          </w:p>
        </w:tc>
      </w:tr>
    </w:tbl>
    <w:p w:rsidR="001874E8" w:rsidRDefault="001874E8" w:rsidP="001874E8">
      <w:pPr>
        <w:pStyle w:val="Spacertext"/>
        <w:rPr>
          <w:lang w:eastAsia="en-US"/>
        </w:rPr>
      </w:pPr>
    </w:p>
    <w:tbl>
      <w:tblPr>
        <w:tblStyle w:val="TableGrid30"/>
        <w:tblW w:w="9606" w:type="dxa"/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9606"/>
      </w:tblGrid>
      <w:tr w:rsidR="001874E8" w:rsidRPr="00DA50B9" w:rsidTr="002D1101">
        <w:tc>
          <w:tcPr>
            <w:tcW w:w="9606" w:type="dxa"/>
            <w:shd w:val="clear" w:color="auto" w:fill="D9D9D9" w:themeFill="background1" w:themeFillShade="D9"/>
          </w:tcPr>
          <w:p w:rsidR="001874E8" w:rsidRPr="00DA50B9" w:rsidRDefault="001874E8" w:rsidP="001874E8">
            <w:pPr>
              <w:tabs>
                <w:tab w:val="clear" w:pos="709"/>
              </w:tabs>
              <w:spacing w:before="0" w:after="0"/>
              <w:rPr>
                <w:b/>
                <w:noProof w:val="0"/>
                <w:lang w:eastAsia="en-US"/>
              </w:rPr>
            </w:pPr>
            <w:r>
              <w:rPr>
                <w:b/>
                <w:noProof w:val="0"/>
                <w:lang w:eastAsia="en-US"/>
              </w:rPr>
              <w:t xml:space="preserve">Summary of results and main conclusions of exploration activities carried out in the current term.  </w:t>
            </w:r>
          </w:p>
        </w:tc>
      </w:tr>
      <w:tr w:rsidR="001874E8" w:rsidRPr="00DA50B9" w:rsidTr="002D1101">
        <w:tc>
          <w:tcPr>
            <w:tcW w:w="9606" w:type="dxa"/>
            <w:shd w:val="clear" w:color="auto" w:fill="D9D9D9" w:themeFill="background1" w:themeFillShade="D9"/>
          </w:tcPr>
          <w:tbl>
            <w:tblPr>
              <w:tblStyle w:val="HiddenTable21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1874E8" w:rsidRPr="00DA50B9" w:rsidTr="002D1101">
              <w:tc>
                <w:tcPr>
                  <w:tcW w:w="9351" w:type="dxa"/>
                  <w:shd w:val="clear" w:color="auto" w:fill="FFFFFF" w:themeFill="background1"/>
                </w:tcPr>
                <w:p w:rsidR="001874E8" w:rsidRDefault="001874E8" w:rsidP="001874E8">
                  <w:pPr>
                    <w:pStyle w:val="Tabletext"/>
                    <w:rPr>
                      <w:lang w:eastAsia="en-US"/>
                    </w:rPr>
                  </w:pPr>
                  <w:r w:rsidRPr="00DA50B9">
                    <w:rPr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A50B9">
                    <w:rPr>
                      <w:lang w:eastAsia="en-US"/>
                    </w:rPr>
                    <w:instrText xml:space="preserve"> FORMTEXT </w:instrText>
                  </w:r>
                  <w:r w:rsidRPr="00DA50B9">
                    <w:rPr>
                      <w:lang w:eastAsia="en-US"/>
                    </w:rPr>
                  </w:r>
                  <w:r w:rsidRPr="00DA50B9">
                    <w:rPr>
                      <w:lang w:eastAsia="en-US"/>
                    </w:rPr>
                    <w:fldChar w:fldCharType="separate"/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t> </w:t>
                  </w:r>
                  <w:r w:rsidRPr="00DA50B9">
                    <w:rPr>
                      <w:lang w:eastAsia="en-US"/>
                    </w:rPr>
                    <w:fldChar w:fldCharType="end"/>
                  </w:r>
                </w:p>
                <w:p w:rsidR="001874E8" w:rsidRPr="00DA50B9" w:rsidRDefault="001874E8" w:rsidP="001874E8">
                  <w:pPr>
                    <w:pStyle w:val="Tabletext"/>
                    <w:rPr>
                      <w:lang w:eastAsia="en-US"/>
                    </w:rPr>
                  </w:pPr>
                </w:p>
              </w:tc>
            </w:tr>
          </w:tbl>
          <w:p w:rsidR="001874E8" w:rsidRPr="00DA50B9" w:rsidRDefault="001874E8" w:rsidP="001874E8">
            <w:pPr>
              <w:pStyle w:val="Tabletext"/>
              <w:rPr>
                <w:lang w:eastAsia="en-US"/>
              </w:rPr>
            </w:pPr>
          </w:p>
        </w:tc>
      </w:tr>
    </w:tbl>
    <w:p w:rsidR="001874E8" w:rsidRDefault="001874E8" w:rsidP="001874E8">
      <w:pPr>
        <w:pStyle w:val="Spacertext"/>
        <w:rPr>
          <w:lang w:eastAsia="en-US"/>
        </w:rPr>
      </w:pPr>
    </w:p>
    <w:p w:rsidR="00DA50B9" w:rsidRPr="00DA50B9" w:rsidRDefault="00DA50B9" w:rsidP="00DA50B9">
      <w:pPr>
        <w:keepNext/>
        <w:keepLines/>
        <w:numPr>
          <w:ilvl w:val="1"/>
          <w:numId w:val="10"/>
        </w:numPr>
        <w:tabs>
          <w:tab w:val="clear" w:pos="720"/>
          <w:tab w:val="num" w:pos="360"/>
        </w:tabs>
        <w:spacing w:before="240" w:line="259" w:lineRule="auto"/>
        <w:ind w:left="0" w:firstLine="0"/>
        <w:outlineLvl w:val="1"/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</w:pPr>
      <w:r w:rsidRPr="00DA50B9"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>Map of</w:t>
      </w:r>
      <w:r w:rsidR="009A403A"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 xml:space="preserve"> current operations including infrastructure </w:t>
      </w:r>
    </w:p>
    <w:tbl>
      <w:tblPr>
        <w:tblStyle w:val="HiddenTable1"/>
        <w:tblW w:w="0" w:type="auto"/>
        <w:tblLook w:val="0480" w:firstRow="0" w:lastRow="0" w:firstColumn="1" w:lastColumn="0" w:noHBand="0" w:noVBand="1"/>
      </w:tblPr>
      <w:tblGrid>
        <w:gridCol w:w="9502"/>
      </w:tblGrid>
      <w:tr w:rsidR="00DA50B9" w:rsidRPr="00DA50B9" w:rsidTr="005312D4">
        <w:sdt>
          <w:sdtPr>
            <w:rPr>
              <w:noProof w:val="0"/>
              <w:szCs w:val="20"/>
              <w:lang w:eastAsia="en-US"/>
            </w:rPr>
            <w:alias w:val="Group 9 Standard map of propsed exploration area"/>
            <w:tag w:val="Group 9 Standard map of propsed exploration area"/>
            <w:id w:val="1216312700"/>
            <w:showingPlcHdr/>
            <w:picture/>
          </w:sdtPr>
          <w:sdtEndPr/>
          <w:sdtContent>
            <w:tc>
              <w:tcPr>
                <w:tcW w:w="9502" w:type="dxa"/>
              </w:tcPr>
              <w:p w:rsidR="00DA50B9" w:rsidRPr="00DA50B9" w:rsidRDefault="00DA50B9" w:rsidP="00DA50B9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Cs w:val="20"/>
                    <w:lang w:eastAsia="en-US"/>
                  </w:rPr>
                </w:pPr>
                <w:r w:rsidRPr="00DA50B9">
                  <w:rPr>
                    <w:szCs w:val="20"/>
                  </w:rPr>
                  <w:drawing>
                    <wp:inline distT="0" distB="0" distL="0" distR="0" wp14:anchorId="0D4AF630" wp14:editId="0FD33654">
                      <wp:extent cx="5913082" cy="2038350"/>
                      <wp:effectExtent l="0" t="0" r="0" b="0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17996" cy="2040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A50B9" w:rsidRPr="00DA50B9" w:rsidTr="005312D4">
        <w:tc>
          <w:tcPr>
            <w:tcW w:w="9502" w:type="dxa"/>
          </w:tcPr>
          <w:sdt>
            <w:sdtPr>
              <w:rPr>
                <w:noProof w:val="0"/>
                <w:sz w:val="20"/>
                <w:szCs w:val="20"/>
                <w:lang w:eastAsia="en-US"/>
              </w:rPr>
              <w:alias w:val="Group 9 standard map text"/>
              <w:tag w:val="Group 9 standard map text"/>
              <w:id w:val="1629437353"/>
            </w:sdtPr>
            <w:sdtEndPr/>
            <w:sdtContent>
              <w:p w:rsidR="00DA50B9" w:rsidRPr="00D51F5D" w:rsidRDefault="00202918" w:rsidP="00202918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 w:val="20"/>
                    <w:szCs w:val="20"/>
                    <w:lang w:eastAsia="en-US"/>
                  </w:rPr>
                </w:pPr>
                <w:r>
                  <w:rPr>
                    <w:noProof w:val="0"/>
                    <w:sz w:val="20"/>
                    <w:szCs w:val="20"/>
                    <w:lang w:eastAsia="en-US"/>
                  </w:rPr>
                  <w:t xml:space="preserve">Insert your map above and enter any notes. </w:t>
                </w:r>
              </w:p>
            </w:sdtContent>
          </w:sdt>
        </w:tc>
      </w:tr>
    </w:tbl>
    <w:p w:rsidR="005312D4" w:rsidRPr="00DA50B9" w:rsidRDefault="002B590E" w:rsidP="005312D4">
      <w:pPr>
        <w:keepNext/>
        <w:keepLines/>
        <w:numPr>
          <w:ilvl w:val="1"/>
          <w:numId w:val="10"/>
        </w:numPr>
        <w:tabs>
          <w:tab w:val="clear" w:pos="720"/>
          <w:tab w:val="num" w:pos="360"/>
        </w:tabs>
        <w:spacing w:before="240" w:line="259" w:lineRule="auto"/>
        <w:ind w:left="0" w:firstLine="0"/>
        <w:outlineLvl w:val="1"/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>M</w:t>
      </w:r>
      <w:r w:rsidR="005312D4"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>ap of exploration activities carried out</w:t>
      </w:r>
      <w:r>
        <w:rPr>
          <w:rFonts w:asciiTheme="majorHAnsi" w:eastAsiaTheme="majorEastAsia" w:hAnsiTheme="majorHAnsi" w:cstheme="majorBidi"/>
          <w:b/>
          <w:bCs/>
          <w:noProof w:val="0"/>
          <w:color w:val="2C2B2B" w:themeColor="accent2"/>
          <w:sz w:val="26"/>
          <w:szCs w:val="26"/>
          <w:lang w:eastAsia="en-US"/>
        </w:rPr>
        <w:t xml:space="preserve"> (if applicable)</w:t>
      </w:r>
    </w:p>
    <w:tbl>
      <w:tblPr>
        <w:tblStyle w:val="HiddenTable1"/>
        <w:tblW w:w="0" w:type="auto"/>
        <w:tblLook w:val="0480" w:firstRow="0" w:lastRow="0" w:firstColumn="1" w:lastColumn="0" w:noHBand="0" w:noVBand="1"/>
      </w:tblPr>
      <w:tblGrid>
        <w:gridCol w:w="9502"/>
      </w:tblGrid>
      <w:tr w:rsidR="005312D4" w:rsidRPr="00DA50B9" w:rsidTr="004600B7">
        <w:sdt>
          <w:sdtPr>
            <w:rPr>
              <w:noProof w:val="0"/>
              <w:szCs w:val="20"/>
              <w:lang w:eastAsia="en-US"/>
            </w:rPr>
            <w:alias w:val="Group 9 Standard map of propsed exploration area"/>
            <w:tag w:val="Group 9 Standard map of propsed exploration area"/>
            <w:id w:val="-676721080"/>
            <w:showingPlcHdr/>
            <w:picture/>
          </w:sdtPr>
          <w:sdtEndPr/>
          <w:sdtContent>
            <w:tc>
              <w:tcPr>
                <w:tcW w:w="9628" w:type="dxa"/>
              </w:tcPr>
              <w:p w:rsidR="005312D4" w:rsidRPr="00DA50B9" w:rsidRDefault="005312D4" w:rsidP="004600B7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Cs w:val="20"/>
                    <w:lang w:eastAsia="en-US"/>
                  </w:rPr>
                </w:pPr>
                <w:r w:rsidRPr="00DA50B9">
                  <w:rPr>
                    <w:szCs w:val="20"/>
                  </w:rPr>
                  <w:drawing>
                    <wp:inline distT="0" distB="0" distL="0" distR="0" wp14:anchorId="19541C09" wp14:editId="4AC445EF">
                      <wp:extent cx="5913082" cy="20383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17996" cy="2040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12D4" w:rsidRPr="00DA50B9" w:rsidTr="004600B7">
        <w:tc>
          <w:tcPr>
            <w:tcW w:w="9628" w:type="dxa"/>
          </w:tcPr>
          <w:sdt>
            <w:sdtPr>
              <w:rPr>
                <w:noProof w:val="0"/>
                <w:sz w:val="20"/>
                <w:szCs w:val="20"/>
                <w:lang w:eastAsia="en-US"/>
              </w:rPr>
              <w:alias w:val="Group 9 standard map text"/>
              <w:tag w:val="Group 9 standard map text"/>
              <w:id w:val="547026623"/>
            </w:sdtPr>
            <w:sdtEndPr/>
            <w:sdtContent>
              <w:p w:rsidR="005312D4" w:rsidRPr="00DA50B9" w:rsidRDefault="005312D4" w:rsidP="004600B7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 w:val="20"/>
                    <w:szCs w:val="20"/>
                    <w:lang w:eastAsia="en-US"/>
                  </w:rPr>
                </w:pPr>
                <w:r>
                  <w:rPr>
                    <w:noProof w:val="0"/>
                    <w:sz w:val="20"/>
                    <w:szCs w:val="20"/>
                    <w:lang w:eastAsia="en-US"/>
                  </w:rPr>
                  <w:fldChar w:fldCharType="begin">
                    <w:ffData>
                      <w:name w:val="StandardMapText"/>
                      <w:enabled/>
                      <w:calcOnExit w:val="0"/>
                      <w:statusText w:type="text" w:val="Enter any accompanying text here"/>
                      <w:textInput>
                        <w:default w:val="Insert your map above and enter any notes text here"/>
                      </w:textInput>
                    </w:ffData>
                  </w:fldChar>
                </w:r>
                <w:r>
                  <w:rPr>
                    <w:noProof w:val="0"/>
                    <w:sz w:val="20"/>
                    <w:szCs w:val="20"/>
                    <w:lang w:eastAsia="en-US"/>
                  </w:rPr>
                  <w:instrText xml:space="preserve"> FORMTEXT </w:instrText>
                </w:r>
                <w:r>
                  <w:rPr>
                    <w:noProof w:val="0"/>
                    <w:sz w:val="20"/>
                    <w:szCs w:val="20"/>
                    <w:lang w:eastAsia="en-US"/>
                  </w:rPr>
                </w:r>
                <w:r>
                  <w:rPr>
                    <w:noProof w:val="0"/>
                    <w:sz w:val="20"/>
                    <w:szCs w:val="20"/>
                    <w:lang w:eastAsia="en-US"/>
                  </w:rPr>
                  <w:fldChar w:fldCharType="separate"/>
                </w:r>
                <w:r>
                  <w:rPr>
                    <w:sz w:val="20"/>
                    <w:szCs w:val="20"/>
                    <w:lang w:eastAsia="en-US"/>
                  </w:rPr>
                  <w:t>Insert your map above and enter any notes text here</w:t>
                </w:r>
                <w:r>
                  <w:rPr>
                    <w:noProof w:val="0"/>
                    <w:sz w:val="20"/>
                    <w:szCs w:val="20"/>
                    <w:lang w:eastAsia="en-US"/>
                  </w:rPr>
                  <w:fldChar w:fldCharType="end"/>
                </w:r>
              </w:p>
              <w:p w:rsidR="005312D4" w:rsidRPr="00DA50B9" w:rsidRDefault="002E72A4" w:rsidP="004600B7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Cs w:val="20"/>
                    <w:lang w:eastAsia="en-US"/>
                  </w:rPr>
                </w:pPr>
              </w:p>
            </w:sdtContent>
          </w:sdt>
        </w:tc>
      </w:tr>
    </w:tbl>
    <w:p w:rsidR="00D1088A" w:rsidRDefault="00A616D1" w:rsidP="00F91C00">
      <w:pPr>
        <w:keepNext/>
        <w:keepLines/>
        <w:numPr>
          <w:ilvl w:val="0"/>
          <w:numId w:val="10"/>
        </w:numPr>
        <w:tabs>
          <w:tab w:val="clear" w:pos="862"/>
          <w:tab w:val="num" w:pos="360"/>
          <w:tab w:val="num" w:pos="709"/>
        </w:tabs>
        <w:spacing w:before="480" w:after="60"/>
        <w:ind w:left="567" w:hanging="567"/>
        <w:outlineLvl w:val="0"/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lastRenderedPageBreak/>
        <w:t xml:space="preserve">Summary of </w:t>
      </w:r>
      <w:r w:rsidR="00AF645E"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t xml:space="preserve">the </w:t>
      </w:r>
      <w:r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t>resources of the land</w:t>
      </w:r>
    </w:p>
    <w:p w:rsidR="00125236" w:rsidRPr="008F2972" w:rsidRDefault="00AF645E" w:rsidP="008F2972">
      <w:r w:rsidRPr="008F2972">
        <w:t xml:space="preserve">Provide a current resource/reserve statement relevant to the lease. </w:t>
      </w:r>
    </w:p>
    <w:p w:rsidR="00125236" w:rsidRDefault="00AF645E" w:rsidP="008F2972">
      <w:r w:rsidRPr="008F2972">
        <w:t>Reporting of mineral and coal resources</w:t>
      </w:r>
      <w:r w:rsidR="00125236" w:rsidRPr="008F2972">
        <w:t>/</w:t>
      </w:r>
      <w:r w:rsidRPr="008F2972">
        <w:t xml:space="preserve">reserves </w:t>
      </w:r>
      <w:r w:rsidR="00125236" w:rsidRPr="008F2972">
        <w:t>should be produced at a standard at least</w:t>
      </w:r>
      <w:r w:rsidR="00125236">
        <w:rPr>
          <w:rFonts w:eastAsia="Gotham Book"/>
          <w:spacing w:val="-1"/>
        </w:rPr>
        <w:t xml:space="preserve"> equivalent with the </w:t>
      </w:r>
      <w:hyperlink r:id="rId14" w:history="1">
        <w:r w:rsidRPr="00AF645E">
          <w:rPr>
            <w:rStyle w:val="Hyperlink"/>
            <w:rFonts w:eastAsia="Gotham Book" w:cs="Arial"/>
            <w:noProof/>
            <w:spacing w:val="-1"/>
          </w:rPr>
          <w:t>Australasian Code for Reporting of Exploration Results, Mineral Resources and Ore Reserves</w:t>
        </w:r>
      </w:hyperlink>
      <w:r w:rsidRPr="00E80D2F">
        <w:rPr>
          <w:rFonts w:eastAsia="Gotham Book"/>
          <w:spacing w:val="-1"/>
        </w:rPr>
        <w:t xml:space="preserve"> (</w:t>
      </w:r>
      <w:r>
        <w:rPr>
          <w:rFonts w:eastAsia="Gotham Book"/>
          <w:spacing w:val="-1"/>
        </w:rPr>
        <w:t>T</w:t>
      </w:r>
      <w:r w:rsidRPr="00E80D2F">
        <w:rPr>
          <w:rFonts w:eastAsia="Gotham Book"/>
          <w:spacing w:val="-1"/>
        </w:rPr>
        <w:t>he JORC Code 2012)</w:t>
      </w:r>
      <w:r w:rsidR="00125236">
        <w:rPr>
          <w:rFonts w:eastAsia="Gotham Book"/>
          <w:spacing w:val="-1"/>
        </w:rPr>
        <w:t xml:space="preserve">, </w:t>
      </w:r>
      <w:r>
        <w:rPr>
          <w:rFonts w:eastAsia="Gotham Book"/>
          <w:spacing w:val="-1"/>
        </w:rPr>
        <w:t>if possible</w:t>
      </w:r>
      <w:r w:rsidRPr="00E80D2F">
        <w:rPr>
          <w:rFonts w:eastAsia="Gotham Book"/>
          <w:spacing w:val="-1"/>
        </w:rPr>
        <w:t>.</w:t>
      </w:r>
      <w:r w:rsidRPr="004C19AB">
        <w:t xml:space="preserve"> </w:t>
      </w:r>
      <w:r w:rsidR="00125236">
        <w:t>Ensure the statement documents all classified resources and differentiates classified from global/in-situ resources. Also ensure the renewal justification documents the anticipated mining depetion betweeen the date of the statement and the lease expiry date.</w:t>
      </w:r>
    </w:p>
    <w:p w:rsidR="00AF645E" w:rsidRDefault="00AF645E" w:rsidP="008F2972">
      <w:pPr>
        <w:spacing w:before="120"/>
      </w:pPr>
      <w:r w:rsidRPr="00E80D2F">
        <w:t>Reporting of petroleum resources and reserves must be in accordance with the Society of Petroleum Engineers</w:t>
      </w:r>
      <w:r>
        <w:t xml:space="preserve">’ </w:t>
      </w:r>
      <w:hyperlink r:id="rId15" w:history="1">
        <w:r w:rsidRPr="00AF645E">
          <w:rPr>
            <w:rStyle w:val="Hyperlink"/>
            <w:rFonts w:eastAsia="Gotham Book" w:cs="Arial"/>
            <w:noProof/>
            <w:spacing w:val="-1"/>
          </w:rPr>
          <w:t>Petroleum Resources Management System</w:t>
        </w:r>
      </w:hyperlink>
      <w:r w:rsidRPr="00E80D2F">
        <w:t xml:space="preserve"> (PRMS). </w:t>
      </w:r>
    </w:p>
    <w:p w:rsidR="00125236" w:rsidRDefault="00125236" w:rsidP="008F2972">
      <w:pPr>
        <w:tabs>
          <w:tab w:val="left" w:pos="1276"/>
        </w:tabs>
        <w:spacing w:before="120"/>
        <w:ind w:left="709" w:hanging="709"/>
      </w:pPr>
      <w:r w:rsidRPr="001B6D3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66187">
        <w:instrText xml:space="preserve"> FORMCHECKBOX </w:instrText>
      </w:r>
      <w:r w:rsidR="002E72A4">
        <w:fldChar w:fldCharType="separate"/>
      </w:r>
      <w:r w:rsidRPr="001B6D3B">
        <w:fldChar w:fldCharType="end"/>
      </w:r>
      <w:r w:rsidRPr="001B6D3B">
        <w:tab/>
      </w:r>
      <w:r>
        <w:t xml:space="preserve">A statement of the most current mineral resource/ore reserve estimate is attached. </w:t>
      </w:r>
    </w:p>
    <w:p w:rsidR="00125236" w:rsidRDefault="00125236" w:rsidP="008F2972">
      <w:pPr>
        <w:tabs>
          <w:tab w:val="left" w:pos="1276"/>
        </w:tabs>
        <w:spacing w:before="120"/>
        <w:ind w:left="709" w:hanging="709"/>
      </w:pPr>
      <w:r w:rsidRPr="001B6D3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B6D3B">
        <w:instrText xml:space="preserve"> FORMCHECKBOX </w:instrText>
      </w:r>
      <w:r w:rsidR="002E72A4">
        <w:fldChar w:fldCharType="separate"/>
      </w:r>
      <w:r w:rsidRPr="001B6D3B">
        <w:fldChar w:fldCharType="end"/>
      </w:r>
      <w:r w:rsidRPr="001B6D3B">
        <w:tab/>
      </w:r>
      <w:r>
        <w:t>The most recent mineral resorce/ore reserve statement has not been provided here, as it has been provided recently (eg: Annual report on lease).</w:t>
      </w:r>
    </w:p>
    <w:p w:rsidR="00125236" w:rsidRDefault="00125236" w:rsidP="008F2972">
      <w:pPr>
        <w:tabs>
          <w:tab w:val="left" w:pos="1276"/>
        </w:tabs>
        <w:spacing w:before="120"/>
        <w:ind w:left="709" w:hanging="709"/>
      </w:pPr>
      <w:r w:rsidRPr="001B6D3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34AA5">
        <w:instrText xml:space="preserve"> FORMCHECKBOX </w:instrText>
      </w:r>
      <w:r w:rsidR="002E72A4">
        <w:fldChar w:fldCharType="separate"/>
      </w:r>
      <w:r w:rsidRPr="001B6D3B">
        <w:fldChar w:fldCharType="end"/>
      </w:r>
      <w:r w:rsidRPr="001B6D3B">
        <w:tab/>
      </w:r>
      <w:r>
        <w:t>The statement of estimated mineral resources/ore reserves has not been produced to a JORC 2012, international equivalent standard, or PRMS.</w:t>
      </w:r>
    </w:p>
    <w:p w:rsidR="00125236" w:rsidRDefault="00125236" w:rsidP="008F2972">
      <w:pPr>
        <w:tabs>
          <w:tab w:val="left" w:pos="1276"/>
        </w:tabs>
        <w:spacing w:before="120"/>
        <w:ind w:left="709" w:hanging="709"/>
      </w:pPr>
      <w:r w:rsidRPr="001B6D3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34AA5">
        <w:instrText xml:space="preserve"> FORMCHECKBOX </w:instrText>
      </w:r>
      <w:r w:rsidR="002E72A4">
        <w:fldChar w:fldCharType="separate"/>
      </w:r>
      <w:r w:rsidRPr="001B6D3B">
        <w:fldChar w:fldCharType="end"/>
      </w:r>
      <w:r w:rsidRPr="001B6D3B">
        <w:tab/>
      </w:r>
      <w:r>
        <w:t xml:space="preserve">No statement of estimated mineral resources and ore reserves has been attached. </w:t>
      </w:r>
    </w:p>
    <w:p w:rsidR="00125236" w:rsidRDefault="00125236" w:rsidP="00125236">
      <w:pPr>
        <w:tabs>
          <w:tab w:val="left" w:pos="1276"/>
        </w:tabs>
        <w:ind w:left="709" w:hanging="709"/>
      </w:pPr>
      <w:r>
        <w:t>Clarify the answer provided above with additional required details, or document reference.</w:t>
      </w:r>
    </w:p>
    <w:tbl>
      <w:tblPr>
        <w:tblStyle w:val="HiddenTable21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25236" w:rsidRPr="00DA50B9" w:rsidTr="00A360C7">
        <w:tc>
          <w:tcPr>
            <w:tcW w:w="9356" w:type="dxa"/>
            <w:shd w:val="clear" w:color="auto" w:fill="FFFFFF" w:themeFill="background1"/>
          </w:tcPr>
          <w:p w:rsidR="00125236" w:rsidRDefault="00125236" w:rsidP="00A360C7">
            <w:pPr>
              <w:tabs>
                <w:tab w:val="clear" w:pos="709"/>
              </w:tabs>
              <w:spacing w:before="20" w:after="20" w:line="240" w:lineRule="auto"/>
              <w:rPr>
                <w:noProof w:val="0"/>
                <w:sz w:val="20"/>
                <w:szCs w:val="20"/>
                <w:lang w:eastAsia="en-US"/>
              </w:rPr>
            </w:pPr>
            <w:r w:rsidRPr="00DA50B9">
              <w:rPr>
                <w:noProof w:val="0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50B9">
              <w:rPr>
                <w:noProof w:val="0"/>
                <w:sz w:val="20"/>
                <w:szCs w:val="20"/>
                <w:lang w:eastAsia="en-US"/>
              </w:rPr>
              <w:instrText xml:space="preserve"> FORMTEXT </w:instrText>
            </w:r>
            <w:r w:rsidRPr="00DA50B9">
              <w:rPr>
                <w:noProof w:val="0"/>
                <w:sz w:val="20"/>
                <w:szCs w:val="20"/>
                <w:lang w:eastAsia="en-US"/>
              </w:rPr>
            </w:r>
            <w:r w:rsidRPr="00DA50B9">
              <w:rPr>
                <w:noProof w:val="0"/>
                <w:sz w:val="20"/>
                <w:szCs w:val="20"/>
                <w:lang w:eastAsia="en-US"/>
              </w:rPr>
              <w:fldChar w:fldCharType="separate"/>
            </w:r>
            <w:r w:rsidRPr="00DA50B9">
              <w:rPr>
                <w:sz w:val="20"/>
                <w:szCs w:val="20"/>
                <w:lang w:eastAsia="en-US"/>
              </w:rPr>
              <w:t> </w:t>
            </w:r>
            <w:r w:rsidRPr="00DA50B9">
              <w:rPr>
                <w:sz w:val="20"/>
                <w:szCs w:val="20"/>
                <w:lang w:eastAsia="en-US"/>
              </w:rPr>
              <w:t> </w:t>
            </w:r>
            <w:r w:rsidRPr="00DA50B9">
              <w:rPr>
                <w:sz w:val="20"/>
                <w:szCs w:val="20"/>
                <w:lang w:eastAsia="en-US"/>
              </w:rPr>
              <w:t> </w:t>
            </w:r>
            <w:r w:rsidRPr="00DA50B9">
              <w:rPr>
                <w:sz w:val="20"/>
                <w:szCs w:val="20"/>
                <w:lang w:eastAsia="en-US"/>
              </w:rPr>
              <w:t> </w:t>
            </w:r>
            <w:r w:rsidRPr="00DA50B9">
              <w:rPr>
                <w:sz w:val="20"/>
                <w:szCs w:val="20"/>
                <w:lang w:eastAsia="en-US"/>
              </w:rPr>
              <w:t> </w:t>
            </w:r>
            <w:r w:rsidRPr="00DA50B9">
              <w:rPr>
                <w:noProof w:val="0"/>
                <w:sz w:val="20"/>
                <w:szCs w:val="20"/>
                <w:lang w:eastAsia="en-US"/>
              </w:rPr>
              <w:fldChar w:fldCharType="end"/>
            </w:r>
          </w:p>
          <w:p w:rsidR="00125236" w:rsidRPr="00DA50B9" w:rsidRDefault="00125236" w:rsidP="00A360C7">
            <w:pPr>
              <w:tabs>
                <w:tab w:val="clear" w:pos="709"/>
              </w:tabs>
              <w:spacing w:before="20" w:after="20" w:line="240" w:lineRule="auto"/>
              <w:rPr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F91C00" w:rsidRDefault="00A616D1" w:rsidP="00F91C00">
      <w:pPr>
        <w:keepNext/>
        <w:keepLines/>
        <w:numPr>
          <w:ilvl w:val="0"/>
          <w:numId w:val="10"/>
        </w:numPr>
        <w:tabs>
          <w:tab w:val="clear" w:pos="862"/>
          <w:tab w:val="num" w:pos="360"/>
          <w:tab w:val="num" w:pos="709"/>
        </w:tabs>
        <w:spacing w:before="480" w:after="60"/>
        <w:ind w:left="567" w:hanging="567"/>
        <w:outlineLvl w:val="0"/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t>Renewal justification</w:t>
      </w:r>
    </w:p>
    <w:p w:rsidR="00A616D1" w:rsidRDefault="00B9561A" w:rsidP="004023CD">
      <w:pPr>
        <w:pStyle w:val="Heading2"/>
        <w:rPr>
          <w:lang w:eastAsia="en-US"/>
        </w:rPr>
      </w:pPr>
      <w:r>
        <w:rPr>
          <w:lang w:eastAsia="en-US"/>
        </w:rPr>
        <w:t>Detai</w:t>
      </w:r>
      <w:r w:rsidR="00A616D1">
        <w:rPr>
          <w:lang w:eastAsia="en-US"/>
        </w:rPr>
        <w:t xml:space="preserve">ls of current development consent </w:t>
      </w:r>
    </w:p>
    <w:p w:rsidR="00A616D1" w:rsidRPr="001874E8" w:rsidRDefault="00A616D1" w:rsidP="001874E8">
      <w:r w:rsidRPr="001874E8">
        <w:t xml:space="preserve">Provide details of current development consent relating to the </w:t>
      </w:r>
      <w:r w:rsidR="00900095" w:rsidRPr="001874E8">
        <w:t>lease</w:t>
      </w:r>
      <w:r w:rsidRPr="001874E8">
        <w:t xml:space="preserve"> area. If current development consent is not held, a work program must be provided that supports the renewal term sought. </w:t>
      </w:r>
    </w:p>
    <w:tbl>
      <w:tblPr>
        <w:tblStyle w:val="TableGrid10"/>
        <w:tblW w:w="0" w:type="auto"/>
        <w:tblLook w:val="0480" w:firstRow="0" w:lastRow="0" w:firstColumn="1" w:lastColumn="0" w:noHBand="0" w:noVBand="1"/>
      </w:tblPr>
      <w:tblGrid>
        <w:gridCol w:w="3209"/>
        <w:gridCol w:w="3209"/>
        <w:gridCol w:w="3210"/>
      </w:tblGrid>
      <w:tr w:rsidR="001874E8" w:rsidTr="00187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1874E8" w:rsidRDefault="001874E8" w:rsidP="001874E8">
            <w:pPr>
              <w:pStyle w:val="Tableheader"/>
              <w:rPr>
                <w:lang w:eastAsia="en-US"/>
              </w:rPr>
            </w:pPr>
            <w:r>
              <w:rPr>
                <w:lang w:eastAsia="en-US"/>
              </w:rPr>
              <w:t>Renewal term sought</w:t>
            </w:r>
          </w:p>
          <w:p w:rsidR="001874E8" w:rsidRDefault="001874E8" w:rsidP="001874E8">
            <w:pPr>
              <w:pStyle w:val="Tableheader"/>
            </w:pPr>
            <w:r>
              <w:rPr>
                <w:lang w:eastAsia="en-US"/>
              </w:rPr>
              <w:t>(years)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1874E8" w:rsidRDefault="001874E8" w:rsidP="001874E8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US"/>
              </w:rPr>
              <w:t>If applicable, current development consent expiry date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1874E8" w:rsidRDefault="001874E8" w:rsidP="001874E8">
            <w:pPr>
              <w:pStyle w:val="Table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US"/>
              </w:rPr>
              <w:t>If applicable, current approved production rate</w:t>
            </w:r>
          </w:p>
        </w:tc>
      </w:tr>
      <w:tr w:rsidR="001874E8" w:rsidTr="00187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tbl>
            <w:tblPr>
              <w:tblStyle w:val="HiddenTable"/>
              <w:tblW w:w="0" w:type="auto"/>
              <w:tblLook w:val="0600" w:firstRow="0" w:lastRow="0" w:firstColumn="0" w:lastColumn="0" w:noHBand="1" w:noVBand="1"/>
            </w:tblPr>
            <w:tblGrid>
              <w:gridCol w:w="2978"/>
            </w:tblGrid>
            <w:tr w:rsidR="001874E8" w:rsidTr="001874E8">
              <w:tc>
                <w:tcPr>
                  <w:tcW w:w="2978" w:type="dxa"/>
                  <w:shd w:val="clear" w:color="auto" w:fill="FFFFFF" w:themeFill="background1"/>
                </w:tcPr>
                <w:p w:rsidR="001874E8" w:rsidRDefault="001874E8" w:rsidP="001874E8">
                  <w:pPr>
                    <w:pStyle w:val="Tabletext"/>
                  </w:pP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3"/>
                </w:p>
                <w:p w:rsidR="001874E8" w:rsidRDefault="001874E8" w:rsidP="001874E8">
                  <w:pPr>
                    <w:pStyle w:val="Tabletext"/>
                  </w:pPr>
                </w:p>
              </w:tc>
            </w:tr>
          </w:tbl>
          <w:p w:rsidR="001874E8" w:rsidRDefault="001874E8" w:rsidP="001874E8">
            <w:pPr>
              <w:pStyle w:val="Tabletext"/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tbl>
            <w:tblPr>
              <w:tblStyle w:val="HiddenTable"/>
              <w:tblW w:w="0" w:type="auto"/>
              <w:tblLook w:val="04A0" w:firstRow="1" w:lastRow="0" w:firstColumn="1" w:lastColumn="0" w:noHBand="0" w:noVBand="1"/>
            </w:tblPr>
            <w:tblGrid>
              <w:gridCol w:w="2978"/>
            </w:tblGrid>
            <w:tr w:rsidR="001874E8" w:rsidTr="001874E8">
              <w:tc>
                <w:tcPr>
                  <w:tcW w:w="2978" w:type="dxa"/>
                  <w:shd w:val="clear" w:color="auto" w:fill="FFFFFF" w:themeFill="background1"/>
                </w:tcPr>
                <w:p w:rsidR="001874E8" w:rsidRDefault="001874E8" w:rsidP="001874E8">
                  <w:pPr>
                    <w:pStyle w:val="Tabletext"/>
                  </w:pPr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4"/>
                </w:p>
                <w:p w:rsidR="001874E8" w:rsidRDefault="001874E8" w:rsidP="001874E8">
                  <w:pPr>
                    <w:pStyle w:val="Tabletext"/>
                  </w:pPr>
                </w:p>
              </w:tc>
            </w:tr>
          </w:tbl>
          <w:p w:rsidR="001874E8" w:rsidRDefault="001874E8" w:rsidP="001874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0" w:type="dxa"/>
            <w:shd w:val="clear" w:color="auto" w:fill="D9D9D9" w:themeFill="background1" w:themeFillShade="D9"/>
          </w:tcPr>
          <w:tbl>
            <w:tblPr>
              <w:tblStyle w:val="HiddenTable"/>
              <w:tblW w:w="0" w:type="auto"/>
              <w:tblLook w:val="0480" w:firstRow="0" w:lastRow="0" w:firstColumn="1" w:lastColumn="0" w:noHBand="0" w:noVBand="1"/>
            </w:tblPr>
            <w:tblGrid>
              <w:gridCol w:w="2979"/>
            </w:tblGrid>
            <w:tr w:rsidR="001874E8" w:rsidTr="001874E8">
              <w:tc>
                <w:tcPr>
                  <w:tcW w:w="2979" w:type="dxa"/>
                  <w:shd w:val="clear" w:color="auto" w:fill="FFFFFF" w:themeFill="background1"/>
                </w:tcPr>
                <w:p w:rsidR="001874E8" w:rsidRDefault="001874E8" w:rsidP="001874E8">
                  <w:pPr>
                    <w:pStyle w:val="Tabletext"/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fldChar w:fldCharType="end"/>
                  </w:r>
                  <w:bookmarkEnd w:id="5"/>
                </w:p>
                <w:p w:rsidR="001874E8" w:rsidRDefault="001874E8" w:rsidP="001874E8">
                  <w:pPr>
                    <w:pStyle w:val="Tabletext"/>
                  </w:pPr>
                </w:p>
              </w:tc>
            </w:tr>
          </w:tbl>
          <w:p w:rsidR="001874E8" w:rsidRDefault="001874E8" w:rsidP="001874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55B60" w:rsidRDefault="00A616D1" w:rsidP="004023CD">
      <w:pPr>
        <w:pStyle w:val="Heading2"/>
        <w:rPr>
          <w:lang w:eastAsia="en-US"/>
        </w:rPr>
      </w:pPr>
      <w:r>
        <w:rPr>
          <w:lang w:eastAsia="en-US"/>
        </w:rPr>
        <w:t xml:space="preserve">Statement giving </w:t>
      </w:r>
      <w:r w:rsidR="00202918">
        <w:rPr>
          <w:lang w:eastAsia="en-US"/>
        </w:rPr>
        <w:t xml:space="preserve">reasons why </w:t>
      </w:r>
      <w:r w:rsidR="00A70571">
        <w:rPr>
          <w:lang w:eastAsia="en-US"/>
        </w:rPr>
        <w:t xml:space="preserve">the applicant considers the renewal to be justified </w:t>
      </w:r>
    </w:p>
    <w:tbl>
      <w:tblPr>
        <w:tblStyle w:val="HiddenTable1"/>
        <w:tblpPr w:leftFromText="180" w:rightFromText="180" w:vertAnchor="text" w:horzAnchor="margin" w:tblpY="1166"/>
        <w:tblW w:w="0" w:type="auto"/>
        <w:tblLook w:val="0400" w:firstRow="0" w:lastRow="0" w:firstColumn="0" w:lastColumn="0" w:noHBand="0" w:noVBand="1"/>
      </w:tblPr>
      <w:tblGrid>
        <w:gridCol w:w="9502"/>
      </w:tblGrid>
      <w:tr w:rsidR="00C35227" w:rsidRPr="00DA50B9" w:rsidTr="007E32DE">
        <w:trPr>
          <w:trHeight w:val="899"/>
        </w:trPr>
        <w:tc>
          <w:tcPr>
            <w:tcW w:w="9502" w:type="dxa"/>
          </w:tcPr>
          <w:sdt>
            <w:sdtPr>
              <w:rPr>
                <w:noProof w:val="0"/>
                <w:sz w:val="20"/>
                <w:szCs w:val="20"/>
                <w:lang w:eastAsia="en-US"/>
              </w:rPr>
              <w:id w:val="1349294710"/>
            </w:sdtPr>
            <w:sdtEndPr/>
            <w:sdtContent>
              <w:p w:rsidR="00C35227" w:rsidRPr="00DA50B9" w:rsidRDefault="00C35227" w:rsidP="007E32DE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 w:val="20"/>
                    <w:szCs w:val="20"/>
                    <w:lang w:eastAsia="en-US"/>
                  </w:rPr>
                </w:pP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begin">
                    <w:ffData>
                      <w:name w:val="Q_2_addapplicants"/>
                      <w:enabled/>
                      <w:calcOnExit w:val="0"/>
                      <w:statusText w:type="text" w:val="Enter additional applicants information"/>
                      <w:textInput/>
                    </w:ffData>
                  </w:fldChar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instrText xml:space="preserve"> FORMTEXT </w:instrText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separate"/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end"/>
                </w:r>
              </w:p>
              <w:p w:rsidR="00C35227" w:rsidRPr="00DA50B9" w:rsidRDefault="002E72A4" w:rsidP="007E32DE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 w:val="20"/>
                    <w:szCs w:val="20"/>
                    <w:lang w:eastAsia="en-US"/>
                  </w:rPr>
                </w:pPr>
              </w:p>
            </w:sdtContent>
          </w:sdt>
        </w:tc>
      </w:tr>
    </w:tbl>
    <w:p w:rsidR="00C35227" w:rsidRDefault="00956DAA" w:rsidP="00DA50B9">
      <w:pPr>
        <w:rPr>
          <w:lang w:eastAsia="en-US"/>
        </w:rPr>
      </w:pPr>
      <w:r>
        <w:rPr>
          <w:lang w:eastAsia="en-US"/>
        </w:rPr>
        <w:t xml:space="preserve">Provide a </w:t>
      </w:r>
      <w:r w:rsidR="007E32DE">
        <w:rPr>
          <w:lang w:eastAsia="en-US"/>
        </w:rPr>
        <w:t xml:space="preserve">clear statement of why renewal is </w:t>
      </w:r>
      <w:r w:rsidR="0087200D">
        <w:rPr>
          <w:lang w:eastAsia="en-US"/>
        </w:rPr>
        <w:t xml:space="preserve">believed to be </w:t>
      </w:r>
      <w:r w:rsidR="007E32DE">
        <w:rPr>
          <w:lang w:eastAsia="en-US"/>
        </w:rPr>
        <w:t>justified</w:t>
      </w:r>
      <w:r w:rsidR="0087200D">
        <w:rPr>
          <w:lang w:eastAsia="en-US"/>
        </w:rPr>
        <w:t>,</w:t>
      </w:r>
      <w:r w:rsidR="007E32DE">
        <w:rPr>
          <w:lang w:eastAsia="en-US"/>
        </w:rPr>
        <w:t xml:space="preserve"> focussing on mining/production </w:t>
      </w:r>
      <w:r w:rsidR="0087200D">
        <w:rPr>
          <w:lang w:eastAsia="en-US"/>
        </w:rPr>
        <w:t xml:space="preserve">and associated </w:t>
      </w:r>
      <w:r w:rsidR="007E32DE">
        <w:rPr>
          <w:lang w:eastAsia="en-US"/>
        </w:rPr>
        <w:t xml:space="preserve">operations, assessment or exploration activities proposed for the renewal term. </w:t>
      </w:r>
      <w:r w:rsidR="003F67A8">
        <w:rPr>
          <w:lang w:eastAsia="en-US"/>
        </w:rPr>
        <w:t xml:space="preserve"> </w:t>
      </w:r>
    </w:p>
    <w:p w:rsidR="00204440" w:rsidRPr="00DA50B9" w:rsidRDefault="00204440" w:rsidP="00204440">
      <w:pPr>
        <w:keepNext/>
        <w:keepLines/>
        <w:numPr>
          <w:ilvl w:val="0"/>
          <w:numId w:val="10"/>
        </w:numPr>
        <w:tabs>
          <w:tab w:val="clear" w:pos="862"/>
          <w:tab w:val="num" w:pos="360"/>
          <w:tab w:val="num" w:pos="709"/>
        </w:tabs>
        <w:spacing w:before="480" w:after="60"/>
        <w:ind w:left="567" w:hanging="567"/>
        <w:outlineLvl w:val="0"/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noProof w:val="0"/>
          <w:color w:val="043F5C" w:themeColor="accent1"/>
          <w:sz w:val="32"/>
          <w:szCs w:val="28"/>
          <w:lang w:eastAsia="en-US"/>
        </w:rPr>
        <w:lastRenderedPageBreak/>
        <w:t xml:space="preserve">Other factors or comments </w:t>
      </w:r>
    </w:p>
    <w:p w:rsidR="00204440" w:rsidRPr="00DA50B9" w:rsidRDefault="00204440" w:rsidP="00204440">
      <w:pPr>
        <w:rPr>
          <w:lang w:eastAsia="en-US"/>
        </w:rPr>
      </w:pPr>
      <w:r w:rsidRPr="00DA50B9">
        <w:rPr>
          <w:lang w:eastAsia="en-US"/>
        </w:rPr>
        <w:t xml:space="preserve">List any other relevant factors or comments that should be noted or considered in the assessment </w:t>
      </w:r>
      <w:r>
        <w:rPr>
          <w:lang w:eastAsia="en-US"/>
        </w:rPr>
        <w:t xml:space="preserve">of this application for renewal: </w:t>
      </w:r>
    </w:p>
    <w:tbl>
      <w:tblPr>
        <w:tblStyle w:val="HiddenTable1"/>
        <w:tblW w:w="0" w:type="auto"/>
        <w:tblLook w:val="0400" w:firstRow="0" w:lastRow="0" w:firstColumn="0" w:lastColumn="0" w:noHBand="0" w:noVBand="1"/>
      </w:tblPr>
      <w:tblGrid>
        <w:gridCol w:w="9502"/>
      </w:tblGrid>
      <w:tr w:rsidR="00204440" w:rsidRPr="00DA50B9" w:rsidTr="005B3141">
        <w:trPr>
          <w:trHeight w:val="899"/>
        </w:trPr>
        <w:tc>
          <w:tcPr>
            <w:tcW w:w="9502" w:type="dxa"/>
          </w:tcPr>
          <w:sdt>
            <w:sdtPr>
              <w:rPr>
                <w:noProof w:val="0"/>
                <w:sz w:val="20"/>
                <w:szCs w:val="20"/>
                <w:lang w:eastAsia="en-US"/>
              </w:rPr>
              <w:id w:val="1219635683"/>
            </w:sdtPr>
            <w:sdtEndPr/>
            <w:sdtContent>
              <w:p w:rsidR="00204440" w:rsidRPr="00DA50B9" w:rsidRDefault="00204440" w:rsidP="005B3141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 w:val="20"/>
                    <w:szCs w:val="20"/>
                    <w:lang w:eastAsia="en-US"/>
                  </w:rPr>
                </w:pP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begin">
                    <w:ffData>
                      <w:name w:val="Q_2_addapplicants"/>
                      <w:enabled/>
                      <w:calcOnExit w:val="0"/>
                      <w:statusText w:type="text" w:val="Enter additional applicants information"/>
                      <w:textInput/>
                    </w:ffData>
                  </w:fldChar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instrText xml:space="preserve"> FORMTEXT </w:instrText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separate"/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sz w:val="20"/>
                    <w:szCs w:val="20"/>
                    <w:lang w:eastAsia="en-US"/>
                  </w:rPr>
                  <w:t> </w:t>
                </w:r>
                <w:r w:rsidRPr="00DA50B9">
                  <w:rPr>
                    <w:noProof w:val="0"/>
                    <w:sz w:val="20"/>
                    <w:szCs w:val="20"/>
                    <w:lang w:eastAsia="en-US"/>
                  </w:rPr>
                  <w:fldChar w:fldCharType="end"/>
                </w:r>
              </w:p>
              <w:p w:rsidR="00204440" w:rsidRPr="00DA50B9" w:rsidRDefault="002E72A4" w:rsidP="005B3141">
                <w:pPr>
                  <w:tabs>
                    <w:tab w:val="clear" w:pos="709"/>
                  </w:tabs>
                  <w:spacing w:before="20" w:after="20" w:line="240" w:lineRule="auto"/>
                  <w:rPr>
                    <w:noProof w:val="0"/>
                    <w:sz w:val="20"/>
                    <w:szCs w:val="20"/>
                    <w:lang w:eastAsia="en-US"/>
                  </w:rPr>
                </w:pPr>
              </w:p>
            </w:sdtContent>
          </w:sdt>
        </w:tc>
      </w:tr>
    </w:tbl>
    <w:p w:rsidR="00204440" w:rsidRDefault="00204440" w:rsidP="00DA50B9">
      <w:pPr>
        <w:rPr>
          <w:lang w:eastAsia="en-US"/>
        </w:rPr>
      </w:pPr>
    </w:p>
    <w:sectPr w:rsidR="00204440" w:rsidSect="00A57669">
      <w:footerReference w:type="default" r:id="rId16"/>
      <w:pgSz w:w="11906" w:h="16838" w:code="9"/>
      <w:pgMar w:top="1361" w:right="1247" w:bottom="1361" w:left="124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A4" w:rsidRPr="000D4EDE" w:rsidRDefault="002E72A4" w:rsidP="006F0E4D">
      <w:r>
        <w:separator/>
      </w:r>
    </w:p>
    <w:p w:rsidR="002E72A4" w:rsidRDefault="002E72A4" w:rsidP="006F0E4D"/>
    <w:p w:rsidR="002E72A4" w:rsidRDefault="002E72A4" w:rsidP="006F0E4D"/>
  </w:endnote>
  <w:endnote w:type="continuationSeparator" w:id="0">
    <w:p w:rsidR="002E72A4" w:rsidRPr="000D4EDE" w:rsidRDefault="002E72A4" w:rsidP="006F0E4D">
      <w:r>
        <w:continuationSeparator/>
      </w:r>
    </w:p>
    <w:p w:rsidR="002E72A4" w:rsidRDefault="002E72A4" w:rsidP="006F0E4D"/>
    <w:p w:rsidR="002E72A4" w:rsidRDefault="002E72A4" w:rsidP="006F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tham Book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C5" w:rsidRPr="00D31AC5" w:rsidRDefault="00D31AC5" w:rsidP="00D31AC5">
    <w:r>
      <mc:AlternateContent>
        <mc:Choice Requires="wps">
          <w:drawing>
            <wp:anchor distT="0" distB="0" distL="114300" distR="114300" simplePos="0" relativeHeight="251657216" behindDoc="1" locked="0" layoutInCell="1" allowOverlap="1" wp14:anchorId="54197CC7" wp14:editId="70D4B26F">
              <wp:simplePos x="0" y="0"/>
              <wp:positionH relativeFrom="page">
                <wp:posOffset>560705</wp:posOffset>
              </wp:positionH>
              <wp:positionV relativeFrom="page">
                <wp:posOffset>9786620</wp:posOffset>
              </wp:positionV>
              <wp:extent cx="6358255" cy="539750"/>
              <wp:effectExtent l="0" t="0" r="4445" b="0"/>
              <wp:wrapNone/>
              <wp:docPr id="11" name="Rectangle 11" title="www.resourcesandenergy.nsw.gov.a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8255" cy="539750"/>
                      </a:xfrm>
                      <a:prstGeom prst="rect">
                        <a:avLst/>
                      </a:prstGeom>
                      <a:solidFill>
                        <a:srgbClr val="0A2F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31AC5" w:rsidRPr="00640905" w:rsidRDefault="002E72A4" w:rsidP="00D31AC5">
                          <w:pPr>
                            <w:tabs>
                              <w:tab w:val="right" w:pos="10348"/>
                            </w:tabs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D31AC5" w:rsidRPr="00640905">
                              <w:rPr>
                                <w:rStyle w:val="Hyperlink"/>
                                <w:color w:val="FFFFFF" w:themeColor="background1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www.resourcesandenergy.nsw.gov.au</w:t>
                            </w:r>
                          </w:hyperlink>
                          <w:r w:rsidR="00D31AC5" w:rsidRPr="00640905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97CC7" id="Rectangle 11" o:spid="_x0000_s1026" alt="Title: www.resourcesandenergy.nsw.gov.au" style="position:absolute;margin-left:44.15pt;margin-top:770.6pt;width:500.65pt;height:4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" fillcolor="#0a2f4a" stroked="f" strokeweight="2pt">
              <v:textbox>
                <w:txbxContent>
                  <w:p w:rsidR="00D31AC5" w:rsidRPr="00640905" w:rsidRDefault="002E72A4" w:rsidP="00D31AC5">
                    <w:pPr>
                      <w:tabs>
                        <w:tab w:val="right" w:pos="10348"/>
                      </w:tabs>
                      <w:spacing w:after="0" w:line="240" w:lineRule="auto"/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D31AC5" w:rsidRPr="00640905">
                        <w:rPr>
                          <w:rStyle w:val="Hyperlink"/>
                          <w:color w:val="FFFFFF" w:themeColor="background1"/>
                          <w:sz w:val="18"/>
                          <w:szCs w:val="18"/>
                          <w:u w:val="none"/>
                          <w:lang w:val="en-US"/>
                        </w:rPr>
                        <w:t>www.resourcesandenergy.nsw.gov.au</w:t>
                      </w:r>
                    </w:hyperlink>
                    <w:r w:rsidR="00D31AC5" w:rsidRPr="00640905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31AC5" w:rsidRDefault="00D31AC5" w:rsidP="00D31AC5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5" w:rsidRPr="00654365" w:rsidRDefault="00030A42" w:rsidP="00654365">
    <w:pPr>
      <w:tabs>
        <w:tab w:val="right" w:pos="9356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>PUB15/115</w:t>
    </w:r>
    <w:r w:rsidR="00654365">
      <w:rPr>
        <w:sz w:val="16"/>
        <w:szCs w:val="16"/>
        <w:lang w:val="en-US"/>
      </w:rPr>
      <w:t xml:space="preserve"> </w:t>
    </w:r>
    <w:r w:rsidR="00B07565">
      <w:rPr>
        <w:sz w:val="16"/>
        <w:szCs w:val="16"/>
        <w:lang w:val="en-US"/>
      </w:rPr>
      <w:t xml:space="preserve">INT16/17016 </w:t>
    </w:r>
    <w:r w:rsidR="00654365">
      <w:rPr>
        <w:sz w:val="16"/>
        <w:szCs w:val="16"/>
        <w:lang w:val="en-US"/>
      </w:rPr>
      <w:t>February 2016</w:t>
    </w:r>
    <w:r w:rsidR="00654365">
      <w:rPr>
        <w:sz w:val="16"/>
        <w:szCs w:val="16"/>
        <w:lang w:val="en-US"/>
      </w:rPr>
      <w:tab/>
    </w:r>
    <w:r w:rsidR="00654365">
      <w:rPr>
        <w:sz w:val="16"/>
        <w:szCs w:val="16"/>
        <w:lang w:val="en-US"/>
      </w:rPr>
      <w:fldChar w:fldCharType="begin"/>
    </w:r>
    <w:r w:rsidR="00654365">
      <w:rPr>
        <w:sz w:val="16"/>
        <w:szCs w:val="16"/>
        <w:lang w:val="en-US"/>
      </w:rPr>
      <w:instrText xml:space="preserve"> PAGE   \* MERGEFORMAT </w:instrText>
    </w:r>
    <w:r w:rsidR="00654365">
      <w:rPr>
        <w:sz w:val="16"/>
        <w:szCs w:val="16"/>
        <w:lang w:val="en-US"/>
      </w:rPr>
      <w:fldChar w:fldCharType="separate"/>
    </w:r>
    <w:r w:rsidR="006974E7">
      <w:rPr>
        <w:sz w:val="16"/>
        <w:szCs w:val="16"/>
        <w:lang w:val="en-US"/>
      </w:rPr>
      <w:t>2</w:t>
    </w:r>
    <w:r w:rsidR="00654365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A4" w:rsidRPr="000D4EDE" w:rsidRDefault="002E72A4" w:rsidP="006F0E4D">
      <w:r>
        <w:separator/>
      </w:r>
    </w:p>
    <w:p w:rsidR="002E72A4" w:rsidRDefault="002E72A4" w:rsidP="006F0E4D"/>
    <w:p w:rsidR="002E72A4" w:rsidRDefault="002E72A4" w:rsidP="006F0E4D"/>
  </w:footnote>
  <w:footnote w:type="continuationSeparator" w:id="0">
    <w:p w:rsidR="002E72A4" w:rsidRPr="000D4EDE" w:rsidRDefault="002E72A4" w:rsidP="006F0E4D">
      <w:r>
        <w:continuationSeparator/>
      </w:r>
    </w:p>
    <w:p w:rsidR="002E72A4" w:rsidRDefault="002E72A4" w:rsidP="006F0E4D"/>
    <w:p w:rsidR="002E72A4" w:rsidRDefault="002E72A4" w:rsidP="006F0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60" w:rsidRPr="00C55B60" w:rsidRDefault="00C55B60" w:rsidP="00C55B60">
    <w:pPr>
      <w:pBdr>
        <w:bottom w:val="single" w:sz="4" w:space="5" w:color="2C2B2B" w:themeColor="accent2"/>
      </w:pBdr>
      <w:tabs>
        <w:tab w:val="clear" w:pos="709"/>
        <w:tab w:val="center" w:pos="4513"/>
        <w:tab w:val="right" w:pos="9026"/>
      </w:tabs>
      <w:spacing w:after="0" w:line="240" w:lineRule="auto"/>
      <w:rPr>
        <w:noProof w:val="0"/>
        <w:sz w:val="16"/>
        <w:lang w:eastAsia="en-US"/>
      </w:rPr>
    </w:pPr>
    <w:r w:rsidRPr="00C55B60">
      <w:rPr>
        <w:noProof w:val="0"/>
        <w:sz w:val="16"/>
        <w:lang w:eastAsia="en-US"/>
      </w:rPr>
      <w:t>NSW Department of Industry, Division of Resources and Energy</w:t>
    </w:r>
  </w:p>
  <w:p w:rsidR="00C55B60" w:rsidRPr="00C55B60" w:rsidRDefault="002E72A4" w:rsidP="00C55B60">
    <w:pPr>
      <w:pBdr>
        <w:bottom w:val="single" w:sz="4" w:space="5" w:color="2C2B2B" w:themeColor="accent2"/>
      </w:pBdr>
      <w:tabs>
        <w:tab w:val="clear" w:pos="709"/>
        <w:tab w:val="center" w:pos="4513"/>
        <w:tab w:val="right" w:pos="9026"/>
      </w:tabs>
      <w:spacing w:after="0" w:line="240" w:lineRule="auto"/>
      <w:rPr>
        <w:b/>
        <w:noProof w:val="0"/>
        <w:sz w:val="16"/>
        <w:lang w:eastAsia="en-US"/>
      </w:rPr>
    </w:pPr>
    <w:sdt>
      <w:sdtPr>
        <w:rPr>
          <w:b/>
          <w:noProof w:val="0"/>
          <w:sz w:val="16"/>
          <w:lang w:eastAsia="en-US"/>
        </w:rPr>
        <w:alias w:val="Title"/>
        <w:tag w:val=""/>
        <w:id w:val="-19604027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5B60">
          <w:rPr>
            <w:b/>
            <w:noProof w:val="0"/>
            <w:sz w:val="16"/>
            <w:lang w:eastAsia="en-US"/>
          </w:rPr>
          <w:t>Renewal justification statement</w:t>
        </w:r>
        <w:r w:rsidR="00097375">
          <w:rPr>
            <w:b/>
            <w:noProof w:val="0"/>
            <w:sz w:val="16"/>
            <w:lang w:eastAsia="en-US"/>
          </w:rPr>
          <w:t xml:space="preserve"> for mining leases</w:t>
        </w:r>
        <w:r w:rsidR="00B07565">
          <w:rPr>
            <w:b/>
            <w:noProof w:val="0"/>
            <w:sz w:val="16"/>
            <w:lang w:eastAsia="en-US"/>
          </w:rPr>
          <w:t xml:space="preserve"> and petroleum production leases</w:t>
        </w:r>
      </w:sdtContent>
    </w:sdt>
  </w:p>
  <w:p w:rsidR="00C55B60" w:rsidRPr="00C55B60" w:rsidRDefault="00C55B60" w:rsidP="00C55B60">
    <w:pPr>
      <w:tabs>
        <w:tab w:val="clear" w:pos="709"/>
        <w:tab w:val="center" w:pos="4513"/>
        <w:tab w:val="right" w:pos="9026"/>
      </w:tabs>
      <w:spacing w:after="0" w:line="240" w:lineRule="auto"/>
      <w:rPr>
        <w:noProof w:val="0"/>
        <w:sz w:val="16"/>
        <w:lang w:val="en-US" w:eastAsia="en-US"/>
      </w:rPr>
    </w:pPr>
  </w:p>
  <w:p w:rsidR="00C55B60" w:rsidRDefault="00C55B60" w:rsidP="00C55B6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904700"/>
    <w:multiLevelType w:val="hybridMultilevel"/>
    <w:tmpl w:val="05284F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4632"/>
    <w:multiLevelType w:val="hybridMultilevel"/>
    <w:tmpl w:val="774649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C0B0D"/>
    <w:multiLevelType w:val="hybridMultilevel"/>
    <w:tmpl w:val="2CC8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3B68"/>
    <w:multiLevelType w:val="multilevel"/>
    <w:tmpl w:val="A0D468F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DD83087"/>
    <w:multiLevelType w:val="hybridMultilevel"/>
    <w:tmpl w:val="BE962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1DB0E72"/>
    <w:multiLevelType w:val="hybridMultilevel"/>
    <w:tmpl w:val="CCEE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9551B"/>
    <w:multiLevelType w:val="hybridMultilevel"/>
    <w:tmpl w:val="397009DA"/>
    <w:lvl w:ilvl="0" w:tplc="F77612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A3B4219"/>
    <w:multiLevelType w:val="hybridMultilevel"/>
    <w:tmpl w:val="774649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52B"/>
    <w:multiLevelType w:val="hybridMultilevel"/>
    <w:tmpl w:val="DFD20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3726C86"/>
    <w:multiLevelType w:val="hybridMultilevel"/>
    <w:tmpl w:val="35F0C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E316C"/>
    <w:multiLevelType w:val="hybridMultilevel"/>
    <w:tmpl w:val="4CDC10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8564EA"/>
    <w:multiLevelType w:val="multilevel"/>
    <w:tmpl w:val="2C202714"/>
    <w:lvl w:ilvl="0">
      <w:start w:val="1"/>
      <w:numFmt w:val="decimal"/>
      <w:pStyle w:val="Heading1"/>
      <w:lvlText w:val="%1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upperLetter"/>
      <w:pStyle w:val="Heading6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1A50988"/>
    <w:multiLevelType w:val="hybridMultilevel"/>
    <w:tmpl w:val="9724B452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2222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F148C1"/>
    <w:multiLevelType w:val="multilevel"/>
    <w:tmpl w:val="6420BC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43F5C" w:themeColor="accen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43F5C" w:themeColor="accen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43F5C" w:themeColor="accent1"/>
      </w:rPr>
    </w:lvl>
    <w:lvl w:ilvl="3">
      <w:start w:val="1"/>
      <w:numFmt w:val="bullet"/>
      <w:pStyle w:val="ListBullet4"/>
      <w:lvlText w:val=""/>
      <w:lvlJc w:val="left"/>
      <w:pPr>
        <w:ind w:left="1435" w:hanging="358"/>
      </w:pPr>
      <w:rPr>
        <w:rFonts w:ascii="Symbol" w:hAnsi="Symbol" w:hint="default"/>
        <w:color w:val="043F5C" w:themeColor="accen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F93CC5"/>
    <w:multiLevelType w:val="hybridMultilevel"/>
    <w:tmpl w:val="45926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445F4"/>
    <w:multiLevelType w:val="multilevel"/>
    <w:tmpl w:val="E384CB56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B7D3571"/>
    <w:multiLevelType w:val="hybridMultilevel"/>
    <w:tmpl w:val="BC9C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4" w15:restartNumberingAfterBreak="0">
    <w:nsid w:val="5ACE4880"/>
    <w:multiLevelType w:val="hybridMultilevel"/>
    <w:tmpl w:val="1BE476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E4EE4"/>
    <w:multiLevelType w:val="multilevel"/>
    <w:tmpl w:val="CF36030A"/>
    <w:lvl w:ilvl="0">
      <w:start w:val="1"/>
      <w:numFmt w:val="none"/>
      <w:pStyle w:val="NormalWeb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2347625"/>
    <w:multiLevelType w:val="hybridMultilevel"/>
    <w:tmpl w:val="8ADA4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F5706"/>
    <w:multiLevelType w:val="hybridMultilevel"/>
    <w:tmpl w:val="7B50347A"/>
    <w:lvl w:ilvl="0" w:tplc="871481AA">
      <w:start w:val="1"/>
      <w:numFmt w:val="lowerLetter"/>
      <w:pStyle w:val="ListNumber4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617FD"/>
    <w:multiLevelType w:val="hybridMultilevel"/>
    <w:tmpl w:val="F976B0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C5269"/>
    <w:multiLevelType w:val="hybridMultilevel"/>
    <w:tmpl w:val="53EABC7A"/>
    <w:lvl w:ilvl="0" w:tplc="1F2EAA4E">
      <w:start w:val="1"/>
      <w:numFmt w:val="lowerLetter"/>
      <w:pStyle w:val="Tabletextnumbered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23"/>
  </w:num>
  <w:num w:numId="5">
    <w:abstractNumId w:val="1"/>
  </w:num>
  <w:num w:numId="6">
    <w:abstractNumId w:val="0"/>
  </w:num>
  <w:num w:numId="7">
    <w:abstractNumId w:val="8"/>
  </w:num>
  <w:num w:numId="8">
    <w:abstractNumId w:val="19"/>
  </w:num>
  <w:num w:numId="9">
    <w:abstractNumId w:val="7"/>
  </w:num>
  <w:num w:numId="10">
    <w:abstractNumId w:val="17"/>
  </w:num>
  <w:num w:numId="11">
    <w:abstractNumId w:val="25"/>
  </w:num>
  <w:num w:numId="12">
    <w:abstractNumId w:val="25"/>
    <w:lvlOverride w:ilvl="0">
      <w:startOverride w:val="2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5"/>
  </w:num>
  <w:num w:numId="15">
    <w:abstractNumId w:val="29"/>
  </w:num>
  <w:num w:numId="16">
    <w:abstractNumId w:val="13"/>
  </w:num>
  <w:num w:numId="17">
    <w:abstractNumId w:val="4"/>
  </w:num>
  <w:num w:numId="18">
    <w:abstractNumId w:val="28"/>
  </w:num>
  <w:num w:numId="19">
    <w:abstractNumId w:val="10"/>
  </w:num>
  <w:num w:numId="20">
    <w:abstractNumId w:val="2"/>
  </w:num>
  <w:num w:numId="21">
    <w:abstractNumId w:val="16"/>
  </w:num>
  <w:num w:numId="22">
    <w:abstractNumId w:val="26"/>
  </w:num>
  <w:num w:numId="23">
    <w:abstractNumId w:val="9"/>
  </w:num>
  <w:num w:numId="24">
    <w:abstractNumId w:val="20"/>
  </w:num>
  <w:num w:numId="25">
    <w:abstractNumId w:val="15"/>
  </w:num>
  <w:num w:numId="26">
    <w:abstractNumId w:val="22"/>
  </w:num>
  <w:num w:numId="27">
    <w:abstractNumId w:val="3"/>
  </w:num>
  <w:num w:numId="28">
    <w:abstractNumId w:val="24"/>
  </w:num>
  <w:num w:numId="29">
    <w:abstractNumId w:val="12"/>
  </w:num>
  <w:num w:numId="30">
    <w:abstractNumId w:val="18"/>
  </w:num>
  <w:num w:numId="3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Full" w:cryptAlgorithmClass="hash" w:cryptAlgorithmType="typeAny" w:cryptAlgorithmSid="4" w:cryptSpinCount="100000" w:hash="iQBJQWIA6+O4sNkpndLtq1M1TXM=" w:salt="FFzJhmMwQSX78E3k2iMR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F"/>
    <w:rsid w:val="00000467"/>
    <w:rsid w:val="00001559"/>
    <w:rsid w:val="000030BC"/>
    <w:rsid w:val="0000445B"/>
    <w:rsid w:val="0000478C"/>
    <w:rsid w:val="00005D98"/>
    <w:rsid w:val="0000662A"/>
    <w:rsid w:val="00011C96"/>
    <w:rsid w:val="00011DFB"/>
    <w:rsid w:val="00013171"/>
    <w:rsid w:val="00014EC4"/>
    <w:rsid w:val="000165E6"/>
    <w:rsid w:val="00016BEB"/>
    <w:rsid w:val="000232DC"/>
    <w:rsid w:val="00030A42"/>
    <w:rsid w:val="000333F6"/>
    <w:rsid w:val="00034A19"/>
    <w:rsid w:val="000356BF"/>
    <w:rsid w:val="00035A99"/>
    <w:rsid w:val="00036F9E"/>
    <w:rsid w:val="000413B3"/>
    <w:rsid w:val="000416F6"/>
    <w:rsid w:val="00041DFE"/>
    <w:rsid w:val="00044C1D"/>
    <w:rsid w:val="00044F7B"/>
    <w:rsid w:val="00053D3C"/>
    <w:rsid w:val="00053F7F"/>
    <w:rsid w:val="000555A1"/>
    <w:rsid w:val="00062983"/>
    <w:rsid w:val="00064B1C"/>
    <w:rsid w:val="00066663"/>
    <w:rsid w:val="0006729D"/>
    <w:rsid w:val="00067ECC"/>
    <w:rsid w:val="00073313"/>
    <w:rsid w:val="000751E0"/>
    <w:rsid w:val="00075885"/>
    <w:rsid w:val="000812E0"/>
    <w:rsid w:val="000836F3"/>
    <w:rsid w:val="00084F8B"/>
    <w:rsid w:val="00086F71"/>
    <w:rsid w:val="00090C0B"/>
    <w:rsid w:val="00090EB5"/>
    <w:rsid w:val="00091234"/>
    <w:rsid w:val="0009372B"/>
    <w:rsid w:val="000949AD"/>
    <w:rsid w:val="00095109"/>
    <w:rsid w:val="00096B0F"/>
    <w:rsid w:val="00097375"/>
    <w:rsid w:val="000A24CE"/>
    <w:rsid w:val="000A478E"/>
    <w:rsid w:val="000A490E"/>
    <w:rsid w:val="000A67ED"/>
    <w:rsid w:val="000B1AF2"/>
    <w:rsid w:val="000B30E4"/>
    <w:rsid w:val="000B3A83"/>
    <w:rsid w:val="000B5ED6"/>
    <w:rsid w:val="000B63CA"/>
    <w:rsid w:val="000B6D25"/>
    <w:rsid w:val="000B752A"/>
    <w:rsid w:val="000B7B83"/>
    <w:rsid w:val="000C14D9"/>
    <w:rsid w:val="000C23A8"/>
    <w:rsid w:val="000C7659"/>
    <w:rsid w:val="000D000F"/>
    <w:rsid w:val="000D4EDE"/>
    <w:rsid w:val="000E01F7"/>
    <w:rsid w:val="000E1B80"/>
    <w:rsid w:val="000E43AC"/>
    <w:rsid w:val="000E7CCE"/>
    <w:rsid w:val="000F121A"/>
    <w:rsid w:val="000F3F28"/>
    <w:rsid w:val="000F4EF1"/>
    <w:rsid w:val="000F6B21"/>
    <w:rsid w:val="000F7CDC"/>
    <w:rsid w:val="001004FE"/>
    <w:rsid w:val="00100B4A"/>
    <w:rsid w:val="0010347E"/>
    <w:rsid w:val="00104297"/>
    <w:rsid w:val="001046E4"/>
    <w:rsid w:val="00111652"/>
    <w:rsid w:val="00116D2D"/>
    <w:rsid w:val="00117E81"/>
    <w:rsid w:val="001231BE"/>
    <w:rsid w:val="001234BB"/>
    <w:rsid w:val="00123576"/>
    <w:rsid w:val="00123ACF"/>
    <w:rsid w:val="00124B21"/>
    <w:rsid w:val="00125236"/>
    <w:rsid w:val="00126F42"/>
    <w:rsid w:val="00131FF1"/>
    <w:rsid w:val="0013471B"/>
    <w:rsid w:val="00136E74"/>
    <w:rsid w:val="00142860"/>
    <w:rsid w:val="00154131"/>
    <w:rsid w:val="00156F38"/>
    <w:rsid w:val="00157C98"/>
    <w:rsid w:val="00165163"/>
    <w:rsid w:val="001653B6"/>
    <w:rsid w:val="00166DCD"/>
    <w:rsid w:val="00174B0F"/>
    <w:rsid w:val="001764E7"/>
    <w:rsid w:val="001813E0"/>
    <w:rsid w:val="0018235E"/>
    <w:rsid w:val="001874E8"/>
    <w:rsid w:val="001908D8"/>
    <w:rsid w:val="001909A8"/>
    <w:rsid w:val="0019634D"/>
    <w:rsid w:val="00197605"/>
    <w:rsid w:val="00197E1B"/>
    <w:rsid w:val="001A061E"/>
    <w:rsid w:val="001A6620"/>
    <w:rsid w:val="001B2DB7"/>
    <w:rsid w:val="001B5D68"/>
    <w:rsid w:val="001C08A0"/>
    <w:rsid w:val="001C5954"/>
    <w:rsid w:val="001D1317"/>
    <w:rsid w:val="001D3D43"/>
    <w:rsid w:val="001D3EB8"/>
    <w:rsid w:val="001D4473"/>
    <w:rsid w:val="001D61EC"/>
    <w:rsid w:val="001D6806"/>
    <w:rsid w:val="001D6BE3"/>
    <w:rsid w:val="001E0F51"/>
    <w:rsid w:val="001E2BE1"/>
    <w:rsid w:val="001E2EAC"/>
    <w:rsid w:val="001E55BF"/>
    <w:rsid w:val="001E5D14"/>
    <w:rsid w:val="001E6950"/>
    <w:rsid w:val="001F21C8"/>
    <w:rsid w:val="001F2D03"/>
    <w:rsid w:val="001F6E1A"/>
    <w:rsid w:val="001F780A"/>
    <w:rsid w:val="001F7917"/>
    <w:rsid w:val="00200613"/>
    <w:rsid w:val="00202918"/>
    <w:rsid w:val="002029B9"/>
    <w:rsid w:val="00203558"/>
    <w:rsid w:val="00204440"/>
    <w:rsid w:val="00206B93"/>
    <w:rsid w:val="00210B42"/>
    <w:rsid w:val="00212458"/>
    <w:rsid w:val="00213E69"/>
    <w:rsid w:val="002170A4"/>
    <w:rsid w:val="00221AEF"/>
    <w:rsid w:val="00221E7D"/>
    <w:rsid w:val="00222534"/>
    <w:rsid w:val="002236F0"/>
    <w:rsid w:val="0022409A"/>
    <w:rsid w:val="00224B39"/>
    <w:rsid w:val="00224B73"/>
    <w:rsid w:val="00225C48"/>
    <w:rsid w:val="00226532"/>
    <w:rsid w:val="002334E4"/>
    <w:rsid w:val="002345BD"/>
    <w:rsid w:val="00240126"/>
    <w:rsid w:val="00240628"/>
    <w:rsid w:val="00241D61"/>
    <w:rsid w:val="002432EC"/>
    <w:rsid w:val="00245560"/>
    <w:rsid w:val="002502B2"/>
    <w:rsid w:val="00252E6A"/>
    <w:rsid w:val="00255E4A"/>
    <w:rsid w:val="00257396"/>
    <w:rsid w:val="0025782A"/>
    <w:rsid w:val="00263898"/>
    <w:rsid w:val="00265F77"/>
    <w:rsid w:val="002661A6"/>
    <w:rsid w:val="00266C23"/>
    <w:rsid w:val="0027080F"/>
    <w:rsid w:val="002709E4"/>
    <w:rsid w:val="00270B5F"/>
    <w:rsid w:val="00271115"/>
    <w:rsid w:val="002728D0"/>
    <w:rsid w:val="002737FA"/>
    <w:rsid w:val="00281370"/>
    <w:rsid w:val="00286EAD"/>
    <w:rsid w:val="00286F28"/>
    <w:rsid w:val="0029359B"/>
    <w:rsid w:val="0029389B"/>
    <w:rsid w:val="002948B9"/>
    <w:rsid w:val="002971E9"/>
    <w:rsid w:val="002A22F3"/>
    <w:rsid w:val="002A2517"/>
    <w:rsid w:val="002A314F"/>
    <w:rsid w:val="002A3FC7"/>
    <w:rsid w:val="002A7D14"/>
    <w:rsid w:val="002B024E"/>
    <w:rsid w:val="002B0820"/>
    <w:rsid w:val="002B28E4"/>
    <w:rsid w:val="002B3F4E"/>
    <w:rsid w:val="002B590E"/>
    <w:rsid w:val="002B7504"/>
    <w:rsid w:val="002B7F5D"/>
    <w:rsid w:val="002C0D97"/>
    <w:rsid w:val="002C2354"/>
    <w:rsid w:val="002C2BA2"/>
    <w:rsid w:val="002C38D2"/>
    <w:rsid w:val="002C492D"/>
    <w:rsid w:val="002C5051"/>
    <w:rsid w:val="002C5960"/>
    <w:rsid w:val="002C7065"/>
    <w:rsid w:val="002C7159"/>
    <w:rsid w:val="002C7B1C"/>
    <w:rsid w:val="002C7F4A"/>
    <w:rsid w:val="002D1510"/>
    <w:rsid w:val="002D264F"/>
    <w:rsid w:val="002D2804"/>
    <w:rsid w:val="002D4B6C"/>
    <w:rsid w:val="002D6AD7"/>
    <w:rsid w:val="002D7B67"/>
    <w:rsid w:val="002E1F39"/>
    <w:rsid w:val="002E403E"/>
    <w:rsid w:val="002E5CEB"/>
    <w:rsid w:val="002E72A4"/>
    <w:rsid w:val="002F0C2C"/>
    <w:rsid w:val="002F0DD1"/>
    <w:rsid w:val="002F4DD1"/>
    <w:rsid w:val="002F5397"/>
    <w:rsid w:val="002F6234"/>
    <w:rsid w:val="002F7FF8"/>
    <w:rsid w:val="00300655"/>
    <w:rsid w:val="00303103"/>
    <w:rsid w:val="00303D18"/>
    <w:rsid w:val="00305D17"/>
    <w:rsid w:val="003062A4"/>
    <w:rsid w:val="00307ADD"/>
    <w:rsid w:val="003130CA"/>
    <w:rsid w:val="00320852"/>
    <w:rsid w:val="00320B65"/>
    <w:rsid w:val="00321E38"/>
    <w:rsid w:val="003267E5"/>
    <w:rsid w:val="0032707D"/>
    <w:rsid w:val="00327B03"/>
    <w:rsid w:val="00333BB2"/>
    <w:rsid w:val="00336508"/>
    <w:rsid w:val="003464C6"/>
    <w:rsid w:val="00353BEE"/>
    <w:rsid w:val="00354BED"/>
    <w:rsid w:val="00355211"/>
    <w:rsid w:val="00360C8B"/>
    <w:rsid w:val="0036689E"/>
    <w:rsid w:val="003718C9"/>
    <w:rsid w:val="00371F54"/>
    <w:rsid w:val="00372657"/>
    <w:rsid w:val="00383A95"/>
    <w:rsid w:val="00383AF9"/>
    <w:rsid w:val="00385DF7"/>
    <w:rsid w:val="003866BC"/>
    <w:rsid w:val="00390BED"/>
    <w:rsid w:val="00391031"/>
    <w:rsid w:val="00395901"/>
    <w:rsid w:val="003A3021"/>
    <w:rsid w:val="003B0AD7"/>
    <w:rsid w:val="003B0C18"/>
    <w:rsid w:val="003B3147"/>
    <w:rsid w:val="003B31A8"/>
    <w:rsid w:val="003B3933"/>
    <w:rsid w:val="003B6E16"/>
    <w:rsid w:val="003B738E"/>
    <w:rsid w:val="003C0FF2"/>
    <w:rsid w:val="003C156C"/>
    <w:rsid w:val="003C1E25"/>
    <w:rsid w:val="003C3245"/>
    <w:rsid w:val="003C55D8"/>
    <w:rsid w:val="003D185B"/>
    <w:rsid w:val="003D27CB"/>
    <w:rsid w:val="003D300A"/>
    <w:rsid w:val="003D6250"/>
    <w:rsid w:val="003D71C1"/>
    <w:rsid w:val="003D78E8"/>
    <w:rsid w:val="003E1C66"/>
    <w:rsid w:val="003E6BF6"/>
    <w:rsid w:val="003E70D7"/>
    <w:rsid w:val="003F097C"/>
    <w:rsid w:val="003F0F0D"/>
    <w:rsid w:val="003F25A6"/>
    <w:rsid w:val="003F3CB2"/>
    <w:rsid w:val="003F586E"/>
    <w:rsid w:val="003F67A8"/>
    <w:rsid w:val="003F6B68"/>
    <w:rsid w:val="0040173E"/>
    <w:rsid w:val="00401C96"/>
    <w:rsid w:val="004021F3"/>
    <w:rsid w:val="004023CD"/>
    <w:rsid w:val="00405CBB"/>
    <w:rsid w:val="004067AC"/>
    <w:rsid w:val="00407130"/>
    <w:rsid w:val="00412806"/>
    <w:rsid w:val="004138C7"/>
    <w:rsid w:val="00417E50"/>
    <w:rsid w:val="0042377D"/>
    <w:rsid w:val="0042543D"/>
    <w:rsid w:val="0042584E"/>
    <w:rsid w:val="00426843"/>
    <w:rsid w:val="00427D9B"/>
    <w:rsid w:val="00431C44"/>
    <w:rsid w:val="004334BD"/>
    <w:rsid w:val="00436D6F"/>
    <w:rsid w:val="00437023"/>
    <w:rsid w:val="00437A3C"/>
    <w:rsid w:val="0044014B"/>
    <w:rsid w:val="0044018E"/>
    <w:rsid w:val="0044447D"/>
    <w:rsid w:val="00453F5E"/>
    <w:rsid w:val="00456C1F"/>
    <w:rsid w:val="00460002"/>
    <w:rsid w:val="0046163C"/>
    <w:rsid w:val="00461695"/>
    <w:rsid w:val="00462296"/>
    <w:rsid w:val="004634D3"/>
    <w:rsid w:val="00463FA8"/>
    <w:rsid w:val="00465141"/>
    <w:rsid w:val="00466238"/>
    <w:rsid w:val="00470156"/>
    <w:rsid w:val="004705B3"/>
    <w:rsid w:val="00472C79"/>
    <w:rsid w:val="004740D3"/>
    <w:rsid w:val="00474990"/>
    <w:rsid w:val="00474D67"/>
    <w:rsid w:val="00477728"/>
    <w:rsid w:val="004779C5"/>
    <w:rsid w:val="004801DD"/>
    <w:rsid w:val="00481082"/>
    <w:rsid w:val="00486AF7"/>
    <w:rsid w:val="004905EB"/>
    <w:rsid w:val="00492307"/>
    <w:rsid w:val="00494335"/>
    <w:rsid w:val="0049679D"/>
    <w:rsid w:val="004967A1"/>
    <w:rsid w:val="00497324"/>
    <w:rsid w:val="004A0F5F"/>
    <w:rsid w:val="004A1FA6"/>
    <w:rsid w:val="004A33D0"/>
    <w:rsid w:val="004A3F98"/>
    <w:rsid w:val="004A6039"/>
    <w:rsid w:val="004B0381"/>
    <w:rsid w:val="004B2DFA"/>
    <w:rsid w:val="004B3D00"/>
    <w:rsid w:val="004B584E"/>
    <w:rsid w:val="004B712A"/>
    <w:rsid w:val="004B74BC"/>
    <w:rsid w:val="004C1106"/>
    <w:rsid w:val="004C1AD3"/>
    <w:rsid w:val="004C3103"/>
    <w:rsid w:val="004C325F"/>
    <w:rsid w:val="004C3FFB"/>
    <w:rsid w:val="004C614D"/>
    <w:rsid w:val="004C655B"/>
    <w:rsid w:val="004C6D4B"/>
    <w:rsid w:val="004D2A1A"/>
    <w:rsid w:val="004D3298"/>
    <w:rsid w:val="004D4B39"/>
    <w:rsid w:val="004D56C9"/>
    <w:rsid w:val="004D62BE"/>
    <w:rsid w:val="004D6A18"/>
    <w:rsid w:val="004E09C1"/>
    <w:rsid w:val="004E2269"/>
    <w:rsid w:val="004E7EDA"/>
    <w:rsid w:val="004F4FC7"/>
    <w:rsid w:val="004F501E"/>
    <w:rsid w:val="004F5C13"/>
    <w:rsid w:val="004F77B1"/>
    <w:rsid w:val="004F7B0E"/>
    <w:rsid w:val="005009C3"/>
    <w:rsid w:val="00503A51"/>
    <w:rsid w:val="0050571F"/>
    <w:rsid w:val="00507EB2"/>
    <w:rsid w:val="00512309"/>
    <w:rsid w:val="005136E1"/>
    <w:rsid w:val="005136E4"/>
    <w:rsid w:val="00514866"/>
    <w:rsid w:val="005153A4"/>
    <w:rsid w:val="0051548A"/>
    <w:rsid w:val="005243C3"/>
    <w:rsid w:val="005258D0"/>
    <w:rsid w:val="005276E5"/>
    <w:rsid w:val="00530480"/>
    <w:rsid w:val="005312D4"/>
    <w:rsid w:val="0053385A"/>
    <w:rsid w:val="00537CAD"/>
    <w:rsid w:val="00540077"/>
    <w:rsid w:val="00540583"/>
    <w:rsid w:val="00540CB5"/>
    <w:rsid w:val="00542522"/>
    <w:rsid w:val="00542D8C"/>
    <w:rsid w:val="005437B2"/>
    <w:rsid w:val="0054526E"/>
    <w:rsid w:val="00546B2F"/>
    <w:rsid w:val="005476B5"/>
    <w:rsid w:val="0054778A"/>
    <w:rsid w:val="005508DD"/>
    <w:rsid w:val="00551A1A"/>
    <w:rsid w:val="0055252C"/>
    <w:rsid w:val="005534C3"/>
    <w:rsid w:val="0055575C"/>
    <w:rsid w:val="005604B0"/>
    <w:rsid w:val="005626BE"/>
    <w:rsid w:val="0056393E"/>
    <w:rsid w:val="0056393F"/>
    <w:rsid w:val="00571CC7"/>
    <w:rsid w:val="00575F22"/>
    <w:rsid w:val="005772F5"/>
    <w:rsid w:val="00580643"/>
    <w:rsid w:val="005831EC"/>
    <w:rsid w:val="00590B42"/>
    <w:rsid w:val="005913B0"/>
    <w:rsid w:val="00591816"/>
    <w:rsid w:val="00592633"/>
    <w:rsid w:val="005931C1"/>
    <w:rsid w:val="005936C1"/>
    <w:rsid w:val="0059391D"/>
    <w:rsid w:val="0059547A"/>
    <w:rsid w:val="00595D7D"/>
    <w:rsid w:val="005978A4"/>
    <w:rsid w:val="005A1D26"/>
    <w:rsid w:val="005A2EFA"/>
    <w:rsid w:val="005A3F63"/>
    <w:rsid w:val="005A6EC2"/>
    <w:rsid w:val="005A792D"/>
    <w:rsid w:val="005A7D1C"/>
    <w:rsid w:val="005B073E"/>
    <w:rsid w:val="005B0D3A"/>
    <w:rsid w:val="005B1120"/>
    <w:rsid w:val="005B178C"/>
    <w:rsid w:val="005B227F"/>
    <w:rsid w:val="005B3141"/>
    <w:rsid w:val="005B4903"/>
    <w:rsid w:val="005B5065"/>
    <w:rsid w:val="005B7801"/>
    <w:rsid w:val="005B7C6E"/>
    <w:rsid w:val="005C3A37"/>
    <w:rsid w:val="005C5891"/>
    <w:rsid w:val="005C67B9"/>
    <w:rsid w:val="005D1C9C"/>
    <w:rsid w:val="005D5833"/>
    <w:rsid w:val="005D5FAE"/>
    <w:rsid w:val="005E3071"/>
    <w:rsid w:val="005E4F91"/>
    <w:rsid w:val="005E69F3"/>
    <w:rsid w:val="005E6A75"/>
    <w:rsid w:val="005F0740"/>
    <w:rsid w:val="005F25B3"/>
    <w:rsid w:val="005F29B7"/>
    <w:rsid w:val="005F2C71"/>
    <w:rsid w:val="005F37B6"/>
    <w:rsid w:val="005F640F"/>
    <w:rsid w:val="005F6AC0"/>
    <w:rsid w:val="005F713B"/>
    <w:rsid w:val="005F71AF"/>
    <w:rsid w:val="005F7291"/>
    <w:rsid w:val="005F7945"/>
    <w:rsid w:val="00605DAA"/>
    <w:rsid w:val="00606EB5"/>
    <w:rsid w:val="00612728"/>
    <w:rsid w:val="0061617D"/>
    <w:rsid w:val="00617FDA"/>
    <w:rsid w:val="0062116F"/>
    <w:rsid w:val="00622000"/>
    <w:rsid w:val="0062319B"/>
    <w:rsid w:val="006254A9"/>
    <w:rsid w:val="00627EAB"/>
    <w:rsid w:val="00632327"/>
    <w:rsid w:val="00634188"/>
    <w:rsid w:val="00634E4C"/>
    <w:rsid w:val="00636B8B"/>
    <w:rsid w:val="00636E64"/>
    <w:rsid w:val="00640905"/>
    <w:rsid w:val="006427FE"/>
    <w:rsid w:val="00642DF7"/>
    <w:rsid w:val="0064646F"/>
    <w:rsid w:val="00647358"/>
    <w:rsid w:val="0065058B"/>
    <w:rsid w:val="006506C1"/>
    <w:rsid w:val="00653AB8"/>
    <w:rsid w:val="00654365"/>
    <w:rsid w:val="0065495D"/>
    <w:rsid w:val="0065566F"/>
    <w:rsid w:val="00655FA5"/>
    <w:rsid w:val="00656935"/>
    <w:rsid w:val="0065747A"/>
    <w:rsid w:val="00657C7D"/>
    <w:rsid w:val="006660B4"/>
    <w:rsid w:val="0066674D"/>
    <w:rsid w:val="00666A78"/>
    <w:rsid w:val="00666BB5"/>
    <w:rsid w:val="00667AF9"/>
    <w:rsid w:val="00670265"/>
    <w:rsid w:val="006716E8"/>
    <w:rsid w:val="0067221D"/>
    <w:rsid w:val="00673A58"/>
    <w:rsid w:val="0067423C"/>
    <w:rsid w:val="0067593E"/>
    <w:rsid w:val="00676162"/>
    <w:rsid w:val="00683FE9"/>
    <w:rsid w:val="00684BE9"/>
    <w:rsid w:val="00685A09"/>
    <w:rsid w:val="00687F58"/>
    <w:rsid w:val="006910C3"/>
    <w:rsid w:val="0069188E"/>
    <w:rsid w:val="0069375D"/>
    <w:rsid w:val="0069407C"/>
    <w:rsid w:val="0069574E"/>
    <w:rsid w:val="0069748C"/>
    <w:rsid w:val="006974E7"/>
    <w:rsid w:val="006A2D06"/>
    <w:rsid w:val="006A2EFA"/>
    <w:rsid w:val="006A38E6"/>
    <w:rsid w:val="006A58DE"/>
    <w:rsid w:val="006A644C"/>
    <w:rsid w:val="006A706E"/>
    <w:rsid w:val="006B1B82"/>
    <w:rsid w:val="006B29B8"/>
    <w:rsid w:val="006B3FCD"/>
    <w:rsid w:val="006B43C7"/>
    <w:rsid w:val="006C088B"/>
    <w:rsid w:val="006C13E4"/>
    <w:rsid w:val="006C36EB"/>
    <w:rsid w:val="006C3DED"/>
    <w:rsid w:val="006C624E"/>
    <w:rsid w:val="006D1459"/>
    <w:rsid w:val="006D3341"/>
    <w:rsid w:val="006D63C7"/>
    <w:rsid w:val="006E1389"/>
    <w:rsid w:val="006E2A0C"/>
    <w:rsid w:val="006E313F"/>
    <w:rsid w:val="006E467E"/>
    <w:rsid w:val="006E5513"/>
    <w:rsid w:val="006E57FC"/>
    <w:rsid w:val="006E60E5"/>
    <w:rsid w:val="006E61C0"/>
    <w:rsid w:val="006F023B"/>
    <w:rsid w:val="006F0E4D"/>
    <w:rsid w:val="006F137E"/>
    <w:rsid w:val="006F145A"/>
    <w:rsid w:val="006F1B5C"/>
    <w:rsid w:val="006F27CB"/>
    <w:rsid w:val="006F4360"/>
    <w:rsid w:val="006F5707"/>
    <w:rsid w:val="006F5865"/>
    <w:rsid w:val="006F713E"/>
    <w:rsid w:val="006F7E29"/>
    <w:rsid w:val="0070063A"/>
    <w:rsid w:val="00703649"/>
    <w:rsid w:val="007037D2"/>
    <w:rsid w:val="00703AC9"/>
    <w:rsid w:val="00710AEA"/>
    <w:rsid w:val="00711E9F"/>
    <w:rsid w:val="00713093"/>
    <w:rsid w:val="00713F11"/>
    <w:rsid w:val="00717234"/>
    <w:rsid w:val="00720B54"/>
    <w:rsid w:val="00726CB6"/>
    <w:rsid w:val="007276BF"/>
    <w:rsid w:val="00732A03"/>
    <w:rsid w:val="00733560"/>
    <w:rsid w:val="00733B0F"/>
    <w:rsid w:val="00743718"/>
    <w:rsid w:val="00743B8E"/>
    <w:rsid w:val="00747771"/>
    <w:rsid w:val="00747B30"/>
    <w:rsid w:val="0075002A"/>
    <w:rsid w:val="007522F0"/>
    <w:rsid w:val="007525B2"/>
    <w:rsid w:val="0075319C"/>
    <w:rsid w:val="007541B0"/>
    <w:rsid w:val="00754513"/>
    <w:rsid w:val="00755163"/>
    <w:rsid w:val="00756AAB"/>
    <w:rsid w:val="00756C6A"/>
    <w:rsid w:val="0075734D"/>
    <w:rsid w:val="00757F63"/>
    <w:rsid w:val="00757F98"/>
    <w:rsid w:val="007645AE"/>
    <w:rsid w:val="00764992"/>
    <w:rsid w:val="00764DF3"/>
    <w:rsid w:val="0077413C"/>
    <w:rsid w:val="0077547E"/>
    <w:rsid w:val="00775AA0"/>
    <w:rsid w:val="00776F5B"/>
    <w:rsid w:val="007802B2"/>
    <w:rsid w:val="007817F4"/>
    <w:rsid w:val="007823C0"/>
    <w:rsid w:val="00782ABC"/>
    <w:rsid w:val="00784306"/>
    <w:rsid w:val="00784D47"/>
    <w:rsid w:val="007850D9"/>
    <w:rsid w:val="007A0621"/>
    <w:rsid w:val="007A0DC8"/>
    <w:rsid w:val="007A6E24"/>
    <w:rsid w:val="007B33E0"/>
    <w:rsid w:val="007B3CAB"/>
    <w:rsid w:val="007C08B1"/>
    <w:rsid w:val="007C199B"/>
    <w:rsid w:val="007C2CC2"/>
    <w:rsid w:val="007C4069"/>
    <w:rsid w:val="007C44AF"/>
    <w:rsid w:val="007C5F94"/>
    <w:rsid w:val="007C696D"/>
    <w:rsid w:val="007C6D68"/>
    <w:rsid w:val="007C760F"/>
    <w:rsid w:val="007C79AA"/>
    <w:rsid w:val="007D1C88"/>
    <w:rsid w:val="007D3631"/>
    <w:rsid w:val="007E091F"/>
    <w:rsid w:val="007E172A"/>
    <w:rsid w:val="007E3290"/>
    <w:rsid w:val="007E32DE"/>
    <w:rsid w:val="007E467E"/>
    <w:rsid w:val="007E525D"/>
    <w:rsid w:val="007F7D72"/>
    <w:rsid w:val="00800E5D"/>
    <w:rsid w:val="008013C0"/>
    <w:rsid w:val="008014BF"/>
    <w:rsid w:val="008037BB"/>
    <w:rsid w:val="00805CE4"/>
    <w:rsid w:val="008100B8"/>
    <w:rsid w:val="008110C7"/>
    <w:rsid w:val="00812FFA"/>
    <w:rsid w:val="008140C5"/>
    <w:rsid w:val="008209BC"/>
    <w:rsid w:val="00821167"/>
    <w:rsid w:val="00822AE4"/>
    <w:rsid w:val="008237E7"/>
    <w:rsid w:val="00825F64"/>
    <w:rsid w:val="0082702F"/>
    <w:rsid w:val="00827BEB"/>
    <w:rsid w:val="00830A0B"/>
    <w:rsid w:val="00830E95"/>
    <w:rsid w:val="0083103F"/>
    <w:rsid w:val="008328E8"/>
    <w:rsid w:val="00834C67"/>
    <w:rsid w:val="0083555C"/>
    <w:rsid w:val="008375CA"/>
    <w:rsid w:val="008415AF"/>
    <w:rsid w:val="00841D1D"/>
    <w:rsid w:val="00845843"/>
    <w:rsid w:val="00846D34"/>
    <w:rsid w:val="00850A47"/>
    <w:rsid w:val="00856DF6"/>
    <w:rsid w:val="00860D5E"/>
    <w:rsid w:val="00861069"/>
    <w:rsid w:val="00861D4E"/>
    <w:rsid w:val="008637EC"/>
    <w:rsid w:val="008648E3"/>
    <w:rsid w:val="00864901"/>
    <w:rsid w:val="0087035C"/>
    <w:rsid w:val="00870BC6"/>
    <w:rsid w:val="0087200D"/>
    <w:rsid w:val="0087357E"/>
    <w:rsid w:val="00876147"/>
    <w:rsid w:val="008762F3"/>
    <w:rsid w:val="0088036D"/>
    <w:rsid w:val="00883E38"/>
    <w:rsid w:val="00883EF0"/>
    <w:rsid w:val="00885A14"/>
    <w:rsid w:val="00886376"/>
    <w:rsid w:val="0088689B"/>
    <w:rsid w:val="00890FA0"/>
    <w:rsid w:val="00895741"/>
    <w:rsid w:val="00895E97"/>
    <w:rsid w:val="00896192"/>
    <w:rsid w:val="008A0CAA"/>
    <w:rsid w:val="008A0D4B"/>
    <w:rsid w:val="008A214D"/>
    <w:rsid w:val="008A2E97"/>
    <w:rsid w:val="008A6DDD"/>
    <w:rsid w:val="008A72D2"/>
    <w:rsid w:val="008B6868"/>
    <w:rsid w:val="008C142B"/>
    <w:rsid w:val="008C181C"/>
    <w:rsid w:val="008C31EA"/>
    <w:rsid w:val="008C6A43"/>
    <w:rsid w:val="008D080C"/>
    <w:rsid w:val="008D0B8B"/>
    <w:rsid w:val="008D4FFF"/>
    <w:rsid w:val="008D74AA"/>
    <w:rsid w:val="008E0C21"/>
    <w:rsid w:val="008E1B6E"/>
    <w:rsid w:val="008E2C57"/>
    <w:rsid w:val="008E721C"/>
    <w:rsid w:val="008E7DAE"/>
    <w:rsid w:val="008F0084"/>
    <w:rsid w:val="008F2972"/>
    <w:rsid w:val="008F33B5"/>
    <w:rsid w:val="008F6C59"/>
    <w:rsid w:val="008F7EEC"/>
    <w:rsid w:val="00900095"/>
    <w:rsid w:val="00900167"/>
    <w:rsid w:val="00900E5E"/>
    <w:rsid w:val="00904692"/>
    <w:rsid w:val="00904982"/>
    <w:rsid w:val="00905182"/>
    <w:rsid w:val="00906116"/>
    <w:rsid w:val="00906799"/>
    <w:rsid w:val="00907261"/>
    <w:rsid w:val="009077EF"/>
    <w:rsid w:val="0091164A"/>
    <w:rsid w:val="009144AC"/>
    <w:rsid w:val="009201C2"/>
    <w:rsid w:val="00921C86"/>
    <w:rsid w:val="00924152"/>
    <w:rsid w:val="00931373"/>
    <w:rsid w:val="0093194D"/>
    <w:rsid w:val="00931B8C"/>
    <w:rsid w:val="0093287F"/>
    <w:rsid w:val="00933EDB"/>
    <w:rsid w:val="00934C3F"/>
    <w:rsid w:val="009357B6"/>
    <w:rsid w:val="0093663D"/>
    <w:rsid w:val="0094114C"/>
    <w:rsid w:val="009417AE"/>
    <w:rsid w:val="00941A15"/>
    <w:rsid w:val="00942392"/>
    <w:rsid w:val="009432DF"/>
    <w:rsid w:val="009437D6"/>
    <w:rsid w:val="00943FEE"/>
    <w:rsid w:val="00952B86"/>
    <w:rsid w:val="00952D4C"/>
    <w:rsid w:val="00953D63"/>
    <w:rsid w:val="00956DAA"/>
    <w:rsid w:val="00957E5D"/>
    <w:rsid w:val="00966B70"/>
    <w:rsid w:val="00974301"/>
    <w:rsid w:val="00974F0E"/>
    <w:rsid w:val="00975205"/>
    <w:rsid w:val="009752ED"/>
    <w:rsid w:val="00975D4A"/>
    <w:rsid w:val="00975FD2"/>
    <w:rsid w:val="0097642D"/>
    <w:rsid w:val="00984FE1"/>
    <w:rsid w:val="00987C96"/>
    <w:rsid w:val="00987FD9"/>
    <w:rsid w:val="00990FB3"/>
    <w:rsid w:val="0099336B"/>
    <w:rsid w:val="00993738"/>
    <w:rsid w:val="0099575C"/>
    <w:rsid w:val="009979F4"/>
    <w:rsid w:val="009A09BB"/>
    <w:rsid w:val="009A12DA"/>
    <w:rsid w:val="009A403A"/>
    <w:rsid w:val="009A45B2"/>
    <w:rsid w:val="009B3B9F"/>
    <w:rsid w:val="009B6348"/>
    <w:rsid w:val="009B6403"/>
    <w:rsid w:val="009B7340"/>
    <w:rsid w:val="009B7900"/>
    <w:rsid w:val="009C0CDB"/>
    <w:rsid w:val="009C1DAE"/>
    <w:rsid w:val="009C2339"/>
    <w:rsid w:val="009D24B8"/>
    <w:rsid w:val="009D2C21"/>
    <w:rsid w:val="009D2DDD"/>
    <w:rsid w:val="009D3A20"/>
    <w:rsid w:val="009D7E0A"/>
    <w:rsid w:val="009E4437"/>
    <w:rsid w:val="009E4685"/>
    <w:rsid w:val="009E4B08"/>
    <w:rsid w:val="009F00CA"/>
    <w:rsid w:val="009F1397"/>
    <w:rsid w:val="009F489E"/>
    <w:rsid w:val="009F6732"/>
    <w:rsid w:val="00A0248C"/>
    <w:rsid w:val="00A030BC"/>
    <w:rsid w:val="00A044D5"/>
    <w:rsid w:val="00A12A61"/>
    <w:rsid w:val="00A145D0"/>
    <w:rsid w:val="00A149BF"/>
    <w:rsid w:val="00A15328"/>
    <w:rsid w:val="00A16765"/>
    <w:rsid w:val="00A168C4"/>
    <w:rsid w:val="00A17682"/>
    <w:rsid w:val="00A22677"/>
    <w:rsid w:val="00A22CF9"/>
    <w:rsid w:val="00A261BB"/>
    <w:rsid w:val="00A2665A"/>
    <w:rsid w:val="00A267BC"/>
    <w:rsid w:val="00A32911"/>
    <w:rsid w:val="00A33802"/>
    <w:rsid w:val="00A34CF5"/>
    <w:rsid w:val="00A3714E"/>
    <w:rsid w:val="00A37E51"/>
    <w:rsid w:val="00A470CD"/>
    <w:rsid w:val="00A50F42"/>
    <w:rsid w:val="00A55DD8"/>
    <w:rsid w:val="00A56B30"/>
    <w:rsid w:val="00A57669"/>
    <w:rsid w:val="00A616D1"/>
    <w:rsid w:val="00A628A2"/>
    <w:rsid w:val="00A62D31"/>
    <w:rsid w:val="00A63380"/>
    <w:rsid w:val="00A658CD"/>
    <w:rsid w:val="00A6692D"/>
    <w:rsid w:val="00A67230"/>
    <w:rsid w:val="00A67B82"/>
    <w:rsid w:val="00A70571"/>
    <w:rsid w:val="00A75B60"/>
    <w:rsid w:val="00A84E10"/>
    <w:rsid w:val="00A86341"/>
    <w:rsid w:val="00A9206C"/>
    <w:rsid w:val="00A95511"/>
    <w:rsid w:val="00A960F4"/>
    <w:rsid w:val="00A96618"/>
    <w:rsid w:val="00A97E3B"/>
    <w:rsid w:val="00AA4F7D"/>
    <w:rsid w:val="00AB039E"/>
    <w:rsid w:val="00AB21A6"/>
    <w:rsid w:val="00AB4D8C"/>
    <w:rsid w:val="00AB6422"/>
    <w:rsid w:val="00AC13C3"/>
    <w:rsid w:val="00AC2516"/>
    <w:rsid w:val="00AD04F7"/>
    <w:rsid w:val="00AD16CD"/>
    <w:rsid w:val="00AD25D9"/>
    <w:rsid w:val="00AE2E8F"/>
    <w:rsid w:val="00AE34BD"/>
    <w:rsid w:val="00AE485B"/>
    <w:rsid w:val="00AF129F"/>
    <w:rsid w:val="00AF12E5"/>
    <w:rsid w:val="00AF645E"/>
    <w:rsid w:val="00AF6D1A"/>
    <w:rsid w:val="00B0258F"/>
    <w:rsid w:val="00B04858"/>
    <w:rsid w:val="00B04D90"/>
    <w:rsid w:val="00B05527"/>
    <w:rsid w:val="00B07565"/>
    <w:rsid w:val="00B10A9E"/>
    <w:rsid w:val="00B12DC9"/>
    <w:rsid w:val="00B13F84"/>
    <w:rsid w:val="00B14685"/>
    <w:rsid w:val="00B15ABA"/>
    <w:rsid w:val="00B2217E"/>
    <w:rsid w:val="00B2276E"/>
    <w:rsid w:val="00B2433E"/>
    <w:rsid w:val="00B25A84"/>
    <w:rsid w:val="00B329A3"/>
    <w:rsid w:val="00B36955"/>
    <w:rsid w:val="00B36EFC"/>
    <w:rsid w:val="00B37E24"/>
    <w:rsid w:val="00B42B2F"/>
    <w:rsid w:val="00B42D32"/>
    <w:rsid w:val="00B438C5"/>
    <w:rsid w:val="00B4450F"/>
    <w:rsid w:val="00B469C1"/>
    <w:rsid w:val="00B46F15"/>
    <w:rsid w:val="00B472E1"/>
    <w:rsid w:val="00B52075"/>
    <w:rsid w:val="00B5508A"/>
    <w:rsid w:val="00B57F62"/>
    <w:rsid w:val="00B6109A"/>
    <w:rsid w:val="00B618B3"/>
    <w:rsid w:val="00B631CD"/>
    <w:rsid w:val="00B64276"/>
    <w:rsid w:val="00B67FFC"/>
    <w:rsid w:val="00B71170"/>
    <w:rsid w:val="00B71B14"/>
    <w:rsid w:val="00B73636"/>
    <w:rsid w:val="00B76585"/>
    <w:rsid w:val="00B76AE0"/>
    <w:rsid w:val="00B80A8E"/>
    <w:rsid w:val="00B80AEF"/>
    <w:rsid w:val="00B80BCE"/>
    <w:rsid w:val="00B81740"/>
    <w:rsid w:val="00B838B8"/>
    <w:rsid w:val="00B85D7B"/>
    <w:rsid w:val="00B878DE"/>
    <w:rsid w:val="00B900EA"/>
    <w:rsid w:val="00B91069"/>
    <w:rsid w:val="00B925FE"/>
    <w:rsid w:val="00B92842"/>
    <w:rsid w:val="00B92E6C"/>
    <w:rsid w:val="00B9561A"/>
    <w:rsid w:val="00BA53FC"/>
    <w:rsid w:val="00BA6854"/>
    <w:rsid w:val="00BB1454"/>
    <w:rsid w:val="00BB1C46"/>
    <w:rsid w:val="00BB22FA"/>
    <w:rsid w:val="00BB41F7"/>
    <w:rsid w:val="00BB4522"/>
    <w:rsid w:val="00BB66E5"/>
    <w:rsid w:val="00BC1026"/>
    <w:rsid w:val="00BC280D"/>
    <w:rsid w:val="00BC7930"/>
    <w:rsid w:val="00BD09F5"/>
    <w:rsid w:val="00BD0C2A"/>
    <w:rsid w:val="00BD12A1"/>
    <w:rsid w:val="00BD20F8"/>
    <w:rsid w:val="00BD3080"/>
    <w:rsid w:val="00BE06E3"/>
    <w:rsid w:val="00BE12ED"/>
    <w:rsid w:val="00BE1984"/>
    <w:rsid w:val="00BE1A23"/>
    <w:rsid w:val="00BE1A58"/>
    <w:rsid w:val="00BE1B81"/>
    <w:rsid w:val="00BE2658"/>
    <w:rsid w:val="00BE415A"/>
    <w:rsid w:val="00BE590B"/>
    <w:rsid w:val="00BE5A57"/>
    <w:rsid w:val="00BE7177"/>
    <w:rsid w:val="00BF17C6"/>
    <w:rsid w:val="00BF4C92"/>
    <w:rsid w:val="00BF5C85"/>
    <w:rsid w:val="00BF606C"/>
    <w:rsid w:val="00BF675E"/>
    <w:rsid w:val="00BF6D69"/>
    <w:rsid w:val="00C00FDA"/>
    <w:rsid w:val="00C02EB9"/>
    <w:rsid w:val="00C04E4B"/>
    <w:rsid w:val="00C07267"/>
    <w:rsid w:val="00C10362"/>
    <w:rsid w:val="00C115A7"/>
    <w:rsid w:val="00C1243C"/>
    <w:rsid w:val="00C13A82"/>
    <w:rsid w:val="00C16E25"/>
    <w:rsid w:val="00C227DD"/>
    <w:rsid w:val="00C24886"/>
    <w:rsid w:val="00C24E00"/>
    <w:rsid w:val="00C34340"/>
    <w:rsid w:val="00C35227"/>
    <w:rsid w:val="00C35BB1"/>
    <w:rsid w:val="00C4787E"/>
    <w:rsid w:val="00C53835"/>
    <w:rsid w:val="00C55B60"/>
    <w:rsid w:val="00C56AE7"/>
    <w:rsid w:val="00C622DE"/>
    <w:rsid w:val="00C62BF5"/>
    <w:rsid w:val="00C636DA"/>
    <w:rsid w:val="00C63964"/>
    <w:rsid w:val="00C65DA9"/>
    <w:rsid w:val="00C67A4A"/>
    <w:rsid w:val="00C70A4F"/>
    <w:rsid w:val="00C70FE7"/>
    <w:rsid w:val="00C72271"/>
    <w:rsid w:val="00C735A5"/>
    <w:rsid w:val="00C74910"/>
    <w:rsid w:val="00C75295"/>
    <w:rsid w:val="00C75923"/>
    <w:rsid w:val="00C76463"/>
    <w:rsid w:val="00C8015B"/>
    <w:rsid w:val="00C80283"/>
    <w:rsid w:val="00C80C1D"/>
    <w:rsid w:val="00C838F0"/>
    <w:rsid w:val="00C84C87"/>
    <w:rsid w:val="00C87DA0"/>
    <w:rsid w:val="00C97E2B"/>
    <w:rsid w:val="00CA048B"/>
    <w:rsid w:val="00CA10EA"/>
    <w:rsid w:val="00CA18CC"/>
    <w:rsid w:val="00CA20B0"/>
    <w:rsid w:val="00CA4659"/>
    <w:rsid w:val="00CA4CB9"/>
    <w:rsid w:val="00CA4ECD"/>
    <w:rsid w:val="00CA670B"/>
    <w:rsid w:val="00CA6FF9"/>
    <w:rsid w:val="00CB0D83"/>
    <w:rsid w:val="00CB0F87"/>
    <w:rsid w:val="00CB4238"/>
    <w:rsid w:val="00CB569B"/>
    <w:rsid w:val="00CC1A64"/>
    <w:rsid w:val="00CC34EB"/>
    <w:rsid w:val="00CC40F6"/>
    <w:rsid w:val="00CC5B90"/>
    <w:rsid w:val="00CC66EA"/>
    <w:rsid w:val="00CC6CD2"/>
    <w:rsid w:val="00CD1CD3"/>
    <w:rsid w:val="00CD26A9"/>
    <w:rsid w:val="00CD3349"/>
    <w:rsid w:val="00CD3C17"/>
    <w:rsid w:val="00CD6357"/>
    <w:rsid w:val="00CD7B9C"/>
    <w:rsid w:val="00CE01FF"/>
    <w:rsid w:val="00CE1681"/>
    <w:rsid w:val="00CE1F9C"/>
    <w:rsid w:val="00CE2E48"/>
    <w:rsid w:val="00CE366E"/>
    <w:rsid w:val="00CE605C"/>
    <w:rsid w:val="00CE609F"/>
    <w:rsid w:val="00CF0638"/>
    <w:rsid w:val="00CF345E"/>
    <w:rsid w:val="00D01CE3"/>
    <w:rsid w:val="00D021F7"/>
    <w:rsid w:val="00D0299E"/>
    <w:rsid w:val="00D02D80"/>
    <w:rsid w:val="00D0302A"/>
    <w:rsid w:val="00D0468D"/>
    <w:rsid w:val="00D046EA"/>
    <w:rsid w:val="00D04F86"/>
    <w:rsid w:val="00D078A2"/>
    <w:rsid w:val="00D1088A"/>
    <w:rsid w:val="00D12541"/>
    <w:rsid w:val="00D1280D"/>
    <w:rsid w:val="00D13E95"/>
    <w:rsid w:val="00D14814"/>
    <w:rsid w:val="00D215AC"/>
    <w:rsid w:val="00D236DE"/>
    <w:rsid w:val="00D24084"/>
    <w:rsid w:val="00D25927"/>
    <w:rsid w:val="00D30291"/>
    <w:rsid w:val="00D30A83"/>
    <w:rsid w:val="00D31AC5"/>
    <w:rsid w:val="00D3252A"/>
    <w:rsid w:val="00D32537"/>
    <w:rsid w:val="00D339FC"/>
    <w:rsid w:val="00D3469F"/>
    <w:rsid w:val="00D367EB"/>
    <w:rsid w:val="00D420E4"/>
    <w:rsid w:val="00D461C2"/>
    <w:rsid w:val="00D46D0E"/>
    <w:rsid w:val="00D51F5D"/>
    <w:rsid w:val="00D520A4"/>
    <w:rsid w:val="00D5257F"/>
    <w:rsid w:val="00D57D86"/>
    <w:rsid w:val="00D61279"/>
    <w:rsid w:val="00D61AAE"/>
    <w:rsid w:val="00D64178"/>
    <w:rsid w:val="00D67438"/>
    <w:rsid w:val="00D7126E"/>
    <w:rsid w:val="00D7293D"/>
    <w:rsid w:val="00D761A4"/>
    <w:rsid w:val="00D835D8"/>
    <w:rsid w:val="00D853C0"/>
    <w:rsid w:val="00D86473"/>
    <w:rsid w:val="00D874F9"/>
    <w:rsid w:val="00D93BBA"/>
    <w:rsid w:val="00D95B34"/>
    <w:rsid w:val="00DA4C48"/>
    <w:rsid w:val="00DA50B9"/>
    <w:rsid w:val="00DA727D"/>
    <w:rsid w:val="00DA74E6"/>
    <w:rsid w:val="00DA7603"/>
    <w:rsid w:val="00DB1A19"/>
    <w:rsid w:val="00DB1FB4"/>
    <w:rsid w:val="00DB36F0"/>
    <w:rsid w:val="00DB4D4B"/>
    <w:rsid w:val="00DB53A7"/>
    <w:rsid w:val="00DB5A30"/>
    <w:rsid w:val="00DB7FB2"/>
    <w:rsid w:val="00DC1350"/>
    <w:rsid w:val="00DC2764"/>
    <w:rsid w:val="00DC2AF1"/>
    <w:rsid w:val="00DC6273"/>
    <w:rsid w:val="00DC7996"/>
    <w:rsid w:val="00DD1588"/>
    <w:rsid w:val="00DD170F"/>
    <w:rsid w:val="00DD26B4"/>
    <w:rsid w:val="00DD2FA4"/>
    <w:rsid w:val="00DE0A8A"/>
    <w:rsid w:val="00DE6F97"/>
    <w:rsid w:val="00DF1415"/>
    <w:rsid w:val="00DF1F66"/>
    <w:rsid w:val="00DF2D82"/>
    <w:rsid w:val="00DF51F5"/>
    <w:rsid w:val="00DF5F7D"/>
    <w:rsid w:val="00DF6199"/>
    <w:rsid w:val="00DF62BF"/>
    <w:rsid w:val="00DF6E54"/>
    <w:rsid w:val="00E03F17"/>
    <w:rsid w:val="00E0400C"/>
    <w:rsid w:val="00E04228"/>
    <w:rsid w:val="00E04457"/>
    <w:rsid w:val="00E04BBC"/>
    <w:rsid w:val="00E104FF"/>
    <w:rsid w:val="00E118AD"/>
    <w:rsid w:val="00E1192F"/>
    <w:rsid w:val="00E11A13"/>
    <w:rsid w:val="00E12586"/>
    <w:rsid w:val="00E159D7"/>
    <w:rsid w:val="00E21653"/>
    <w:rsid w:val="00E22EBC"/>
    <w:rsid w:val="00E2414E"/>
    <w:rsid w:val="00E24A9F"/>
    <w:rsid w:val="00E25862"/>
    <w:rsid w:val="00E25C78"/>
    <w:rsid w:val="00E260C4"/>
    <w:rsid w:val="00E26830"/>
    <w:rsid w:val="00E303D5"/>
    <w:rsid w:val="00E32997"/>
    <w:rsid w:val="00E34D4E"/>
    <w:rsid w:val="00E36ED2"/>
    <w:rsid w:val="00E37931"/>
    <w:rsid w:val="00E37C13"/>
    <w:rsid w:val="00E41048"/>
    <w:rsid w:val="00E44293"/>
    <w:rsid w:val="00E506A6"/>
    <w:rsid w:val="00E53805"/>
    <w:rsid w:val="00E55EE5"/>
    <w:rsid w:val="00E7257D"/>
    <w:rsid w:val="00E72880"/>
    <w:rsid w:val="00E728CB"/>
    <w:rsid w:val="00E81029"/>
    <w:rsid w:val="00E8141A"/>
    <w:rsid w:val="00E8289C"/>
    <w:rsid w:val="00E83747"/>
    <w:rsid w:val="00E84A6B"/>
    <w:rsid w:val="00E92385"/>
    <w:rsid w:val="00E92A39"/>
    <w:rsid w:val="00E931A9"/>
    <w:rsid w:val="00E94227"/>
    <w:rsid w:val="00E96391"/>
    <w:rsid w:val="00E96407"/>
    <w:rsid w:val="00E96DEA"/>
    <w:rsid w:val="00EA00EC"/>
    <w:rsid w:val="00EA48AE"/>
    <w:rsid w:val="00EB1C82"/>
    <w:rsid w:val="00EB1F9C"/>
    <w:rsid w:val="00EB255C"/>
    <w:rsid w:val="00EC650B"/>
    <w:rsid w:val="00EC6D03"/>
    <w:rsid w:val="00ED111A"/>
    <w:rsid w:val="00ED64AB"/>
    <w:rsid w:val="00EE0126"/>
    <w:rsid w:val="00EE5360"/>
    <w:rsid w:val="00EF03E0"/>
    <w:rsid w:val="00EF1213"/>
    <w:rsid w:val="00EF2A15"/>
    <w:rsid w:val="00EF2C53"/>
    <w:rsid w:val="00EF2E54"/>
    <w:rsid w:val="00EF345D"/>
    <w:rsid w:val="00EF34C3"/>
    <w:rsid w:val="00EF5BFD"/>
    <w:rsid w:val="00EF6336"/>
    <w:rsid w:val="00F00847"/>
    <w:rsid w:val="00F019F0"/>
    <w:rsid w:val="00F01D7C"/>
    <w:rsid w:val="00F072CF"/>
    <w:rsid w:val="00F14301"/>
    <w:rsid w:val="00F14656"/>
    <w:rsid w:val="00F156E5"/>
    <w:rsid w:val="00F23C87"/>
    <w:rsid w:val="00F2577D"/>
    <w:rsid w:val="00F26EAB"/>
    <w:rsid w:val="00F32C5D"/>
    <w:rsid w:val="00F34D63"/>
    <w:rsid w:val="00F3737D"/>
    <w:rsid w:val="00F3768E"/>
    <w:rsid w:val="00F4035E"/>
    <w:rsid w:val="00F40AA7"/>
    <w:rsid w:val="00F527F6"/>
    <w:rsid w:val="00F53877"/>
    <w:rsid w:val="00F55FF1"/>
    <w:rsid w:val="00F56D95"/>
    <w:rsid w:val="00F57CC1"/>
    <w:rsid w:val="00F57F7A"/>
    <w:rsid w:val="00F6570B"/>
    <w:rsid w:val="00F65BE4"/>
    <w:rsid w:val="00F65DD4"/>
    <w:rsid w:val="00F66672"/>
    <w:rsid w:val="00F66790"/>
    <w:rsid w:val="00F67615"/>
    <w:rsid w:val="00F71A2C"/>
    <w:rsid w:val="00F73181"/>
    <w:rsid w:val="00F742C4"/>
    <w:rsid w:val="00F756DD"/>
    <w:rsid w:val="00F76411"/>
    <w:rsid w:val="00F76C59"/>
    <w:rsid w:val="00F76C98"/>
    <w:rsid w:val="00F804CD"/>
    <w:rsid w:val="00F80750"/>
    <w:rsid w:val="00F81338"/>
    <w:rsid w:val="00F81E0B"/>
    <w:rsid w:val="00F855E2"/>
    <w:rsid w:val="00F85F59"/>
    <w:rsid w:val="00F86DD4"/>
    <w:rsid w:val="00F906A7"/>
    <w:rsid w:val="00F9108D"/>
    <w:rsid w:val="00F91C00"/>
    <w:rsid w:val="00F92494"/>
    <w:rsid w:val="00F928E6"/>
    <w:rsid w:val="00F930FC"/>
    <w:rsid w:val="00FA03B0"/>
    <w:rsid w:val="00FA0F50"/>
    <w:rsid w:val="00FA1E57"/>
    <w:rsid w:val="00FB0959"/>
    <w:rsid w:val="00FB4CF2"/>
    <w:rsid w:val="00FB6AEC"/>
    <w:rsid w:val="00FB7B2E"/>
    <w:rsid w:val="00FC16EC"/>
    <w:rsid w:val="00FC2020"/>
    <w:rsid w:val="00FC23E9"/>
    <w:rsid w:val="00FC4284"/>
    <w:rsid w:val="00FC7D27"/>
    <w:rsid w:val="00FD2291"/>
    <w:rsid w:val="00FD27A6"/>
    <w:rsid w:val="00FD2BC3"/>
    <w:rsid w:val="00FE419E"/>
    <w:rsid w:val="00FE639E"/>
    <w:rsid w:val="00FE6B03"/>
    <w:rsid w:val="00FF2A9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723BE9-6F0C-49F8-B57A-2880739A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before="40" w:after="12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7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unhideWhenUsed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uiPriority w:val="79"/>
    <w:rsid w:val="006254A9"/>
    <w:pPr>
      <w:tabs>
        <w:tab w:val="left" w:pos="709"/>
      </w:tabs>
    </w:pPr>
    <w:rPr>
      <w:noProof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494"/>
    <w:pPr>
      <w:keepNext/>
      <w:keepLines/>
      <w:numPr>
        <w:numId w:val="10"/>
      </w:numPr>
      <w:tabs>
        <w:tab w:val="clear" w:pos="862"/>
      </w:tabs>
      <w:spacing w:before="480" w:after="60"/>
      <w:ind w:left="709" w:hanging="709"/>
      <w:outlineLvl w:val="0"/>
    </w:pPr>
    <w:rPr>
      <w:rFonts w:asciiTheme="majorHAnsi" w:eastAsiaTheme="majorEastAsia" w:hAnsiTheme="majorHAnsi" w:cstheme="majorBidi"/>
      <w:b/>
      <w:bCs/>
      <w:color w:val="043F5C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2494"/>
    <w:pPr>
      <w:keepNext/>
      <w:keepLines/>
      <w:numPr>
        <w:ilvl w:val="1"/>
        <w:numId w:val="10"/>
      </w:numPr>
      <w:tabs>
        <w:tab w:val="clear" w:pos="720"/>
      </w:tabs>
      <w:spacing w:before="240" w:line="259" w:lineRule="auto"/>
      <w:outlineLvl w:val="1"/>
    </w:pPr>
    <w:rPr>
      <w:rFonts w:asciiTheme="majorHAnsi" w:eastAsiaTheme="majorEastAsia" w:hAnsiTheme="majorHAnsi" w:cstheme="majorBidi"/>
      <w:b/>
      <w:bCs/>
      <w:color w:val="2C2B2B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64AB"/>
    <w:pPr>
      <w:keepNext/>
      <w:keepLines/>
      <w:numPr>
        <w:ilvl w:val="2"/>
        <w:numId w:val="10"/>
      </w:numPr>
      <w:spacing w:before="240" w:line="259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634D3"/>
    <w:pPr>
      <w:keepNext/>
      <w:keepLines/>
      <w:numPr>
        <w:ilvl w:val="3"/>
        <w:numId w:val="10"/>
      </w:numPr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F80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F2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8E3"/>
    <w:pPr>
      <w:keepNext/>
      <w:keepLines/>
      <w:numPr>
        <w:ilvl w:val="4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Cs/>
      <w:color w:val="043F5C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94"/>
    <w:rPr>
      <w:rFonts w:asciiTheme="majorHAnsi" w:eastAsiaTheme="majorEastAsia" w:hAnsiTheme="majorHAnsi" w:cstheme="majorBidi"/>
      <w:b/>
      <w:bCs/>
      <w:color w:val="043F5C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2494"/>
    <w:rPr>
      <w:rFonts w:asciiTheme="majorHAnsi" w:eastAsiaTheme="majorEastAsia" w:hAnsiTheme="majorHAnsi" w:cstheme="majorBidi"/>
      <w:b/>
      <w:bCs/>
      <w:color w:val="2C2B2B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64AB"/>
    <w:rPr>
      <w:rFonts w:asciiTheme="majorHAnsi" w:eastAsiaTheme="majorEastAsia" w:hAnsiTheme="majorHAnsi" w:cstheme="majorBidi"/>
      <w:bCs/>
      <w:noProof/>
      <w:lang w:eastAsia="en-AU"/>
    </w:rPr>
  </w:style>
  <w:style w:type="paragraph" w:customStyle="1" w:styleId="FormNo">
    <w:name w:val="Form No"/>
    <w:basedOn w:val="Normal"/>
    <w:next w:val="Title"/>
    <w:uiPriority w:val="99"/>
    <w:rsid w:val="00F76C59"/>
    <w:pPr>
      <w:spacing w:before="720" w:after="160" w:line="240" w:lineRule="auto"/>
    </w:pPr>
    <w:rPr>
      <w:rFonts w:asciiTheme="majorHAnsi" w:hAnsiTheme="majorHAnsi"/>
      <w:sz w:val="32"/>
    </w:rPr>
  </w:style>
  <w:style w:type="paragraph" w:customStyle="1" w:styleId="BodyBold">
    <w:name w:val="Body Bold"/>
    <w:basedOn w:val="Normal"/>
    <w:uiPriority w:val="13"/>
    <w:semiHidden/>
    <w:qFormat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SubHeading">
    <w:name w:val="Sub Heading"/>
    <w:basedOn w:val="Normal"/>
    <w:uiPriority w:val="9"/>
    <w:semiHidden/>
    <w:qFormat/>
    <w:rsid w:val="00C10362"/>
    <w:pPr>
      <w:spacing w:before="240" w:after="0"/>
    </w:pPr>
    <w:rPr>
      <w:rFonts w:ascii="Arial Bold" w:hAnsi="Arial Bold" w:cs="Times New Roman"/>
      <w:b/>
    </w:rPr>
  </w:style>
  <w:style w:type="character" w:customStyle="1" w:styleId="BoldCharacter">
    <w:name w:val="Bold Character"/>
    <w:basedOn w:val="DefaultParagraphFont"/>
    <w:uiPriority w:val="13"/>
    <w:semiHidden/>
    <w:qFormat/>
    <w:rsid w:val="003F0F0D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uiPriority w:val="13"/>
    <w:semiHidden/>
    <w:qFormat/>
    <w:locked/>
    <w:rsid w:val="003F0F0D"/>
    <w:rPr>
      <w:i/>
      <w:noProof w:val="0"/>
      <w:lang w:val="en-AU"/>
    </w:rPr>
  </w:style>
  <w:style w:type="paragraph" w:customStyle="1" w:styleId="Italic">
    <w:name w:val="Italic"/>
    <w:basedOn w:val="Normal"/>
    <w:uiPriority w:val="13"/>
    <w:semiHidden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99"/>
    <w:rsid w:val="00EB1C82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37"/>
    <w:rPr>
      <w:rFonts w:asciiTheme="majorHAnsi" w:eastAsiaTheme="majorEastAsia" w:hAnsiTheme="majorHAnsi" w:cstheme="majorBidi"/>
      <w:b/>
      <w:bCs/>
      <w:iCs/>
      <w:color w:val="000000" w:themeColor="text1"/>
      <w:sz w:val="26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8"/>
      </w:numPr>
    </w:pPr>
  </w:style>
  <w:style w:type="paragraph" w:styleId="ListBullet2">
    <w:name w:val="List Bullet 2"/>
    <w:basedOn w:val="ListBullet"/>
    <w:uiPriority w:val="16"/>
    <w:qFormat/>
    <w:rsid w:val="00104297"/>
    <w:pPr>
      <w:numPr>
        <w:ilvl w:val="1"/>
      </w:numPr>
    </w:pPr>
  </w:style>
  <w:style w:type="paragraph" w:styleId="ListNumber">
    <w:name w:val="List Number"/>
    <w:basedOn w:val="Normal"/>
    <w:uiPriority w:val="16"/>
    <w:qFormat/>
    <w:rsid w:val="00E84A6B"/>
    <w:pPr>
      <w:numPr>
        <w:ilvl w:val="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2"/>
      </w:numPr>
    </w:pPr>
  </w:style>
  <w:style w:type="numbering" w:customStyle="1" w:styleId="Lists">
    <w:name w:val="Lists"/>
    <w:uiPriority w:val="99"/>
    <w:locked/>
    <w:rsid w:val="00F57F7A"/>
    <w:pPr>
      <w:numPr>
        <w:numId w:val="3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3"/>
      </w:numPr>
    </w:pPr>
  </w:style>
  <w:style w:type="paragraph" w:styleId="Title">
    <w:name w:val="Title"/>
    <w:basedOn w:val="Normal"/>
    <w:next w:val="CoverIntroductionText"/>
    <w:link w:val="TitleChar"/>
    <w:uiPriority w:val="99"/>
    <w:rsid w:val="00F76C59"/>
    <w:pPr>
      <w:spacing w:before="240" w:after="360" w:line="240" w:lineRule="auto"/>
    </w:pPr>
    <w:rPr>
      <w:rFonts w:asciiTheme="majorHAnsi" w:eastAsiaTheme="majorEastAsia" w:hAnsiTheme="majorHAnsi" w:cstheme="majorBidi"/>
      <w:color w:val="043F5C" w:themeColor="accent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F76C59"/>
    <w:rPr>
      <w:rFonts w:asciiTheme="majorHAnsi" w:eastAsiaTheme="majorEastAsia" w:hAnsiTheme="majorHAnsi" w:cstheme="majorBidi"/>
      <w:color w:val="043F5C" w:themeColor="accent1"/>
      <w:sz w:val="72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rsid w:val="0054778A"/>
    <w:pPr>
      <w:numPr>
        <w:numId w:val="0"/>
      </w:numPr>
      <w:tabs>
        <w:tab w:val="num" w:pos="862"/>
      </w:tabs>
      <w:spacing w:before="40" w:after="80" w:line="240" w:lineRule="auto"/>
      <w:outlineLvl w:val="9"/>
    </w:pPr>
    <w:rPr>
      <w:color w:val="858687" w:themeColor="text2"/>
      <w:sz w:val="40"/>
    </w:rPr>
  </w:style>
  <w:style w:type="paragraph" w:styleId="Footer">
    <w:name w:val="footer"/>
    <w:basedOn w:val="Normal"/>
    <w:link w:val="FooterChar"/>
    <w:uiPriority w:val="99"/>
    <w:rsid w:val="00CC5B90"/>
    <w:pPr>
      <w:pBdr>
        <w:top w:val="single" w:sz="4" w:space="1" w:color="auto"/>
      </w:pBdr>
      <w:tabs>
        <w:tab w:val="right" w:pos="935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C5B90"/>
    <w:rPr>
      <w:sz w:val="16"/>
      <w:szCs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8"/>
      </w:numPr>
      <w:contextualSpacing/>
    </w:pPr>
  </w:style>
  <w:style w:type="table" w:styleId="TableGrid">
    <w:name w:val="Table Grid"/>
    <w:basedOn w:val="TableNormal"/>
    <w:uiPriority w:val="59"/>
    <w:rsid w:val="00C70FE7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rsid w:val="00640905"/>
    <w:pPr>
      <w:pBdr>
        <w:bottom w:val="single" w:sz="4" w:space="5" w:color="2C2B2B" w:themeColor="accent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40905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44F7B"/>
    <w:rPr>
      <w:noProof w:val="0"/>
      <w:vanish/>
      <w:color w:val="E11D3F" w:themeColor="accent3"/>
      <w:sz w:val="20"/>
      <w:lang w:val="en-AU"/>
    </w:rPr>
  </w:style>
  <w:style w:type="paragraph" w:styleId="ListNumber4">
    <w:name w:val="List Number 4"/>
    <w:basedOn w:val="Normal"/>
    <w:uiPriority w:val="16"/>
    <w:qFormat/>
    <w:rsid w:val="00687F58"/>
    <w:pPr>
      <w:numPr>
        <w:numId w:val="13"/>
      </w:numPr>
      <w:ind w:left="357" w:hanging="357"/>
    </w:pPr>
    <w:rPr>
      <w:b/>
    </w:rPr>
  </w:style>
  <w:style w:type="character" w:styleId="Hyperlink">
    <w:name w:val="Hyperlink"/>
    <w:basedOn w:val="DefaultParagraphFont"/>
    <w:uiPriority w:val="99"/>
    <w:rsid w:val="006427FE"/>
    <w:rPr>
      <w:noProof w:val="0"/>
      <w:color w:val="0563C1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43F5C" w:themeColor="accent1"/>
        <w:left w:val="single" w:sz="2" w:space="10" w:color="043F5C" w:themeColor="accent1"/>
        <w:bottom w:val="single" w:sz="2" w:space="10" w:color="043F5C" w:themeColor="accent1"/>
        <w:right w:val="single" w:sz="2" w:space="10" w:color="043F5C" w:themeColor="accent1"/>
      </w:pBdr>
      <w:ind w:left="1152" w:right="1152"/>
    </w:pPr>
    <w:rPr>
      <w:rFonts w:asciiTheme="minorHAnsi" w:eastAsiaTheme="minorEastAsia" w:hAnsiTheme="minorHAnsi"/>
      <w:i/>
      <w:iCs/>
      <w:color w:val="043F5C" w:themeColor="accent1"/>
    </w:rPr>
  </w:style>
  <w:style w:type="paragraph" w:styleId="BodyText">
    <w:name w:val="Body Text"/>
    <w:basedOn w:val="Normal"/>
    <w:link w:val="BodyTextChar"/>
    <w:semiHidden/>
    <w:rsid w:val="008648E3"/>
  </w:style>
  <w:style w:type="character" w:customStyle="1" w:styleId="BodyTextChar">
    <w:name w:val="Body Text Char"/>
    <w:basedOn w:val="DefaultParagraphFont"/>
    <w:link w:val="BodyText"/>
    <w:semiHidden/>
    <w:rsid w:val="004F4FC7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E2FB" w:themeFill="accent1" w:themeFillTint="33"/>
    </w:tcPr>
    <w:tblStylePr w:type="firstRow">
      <w:rPr>
        <w:b/>
        <w:bCs/>
      </w:rPr>
      <w:tblPr/>
      <w:tcPr>
        <w:shd w:val="clear" w:color="auto" w:fill="60C5F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C5F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2E4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2E44" w:themeFill="accent1" w:themeFillShade="BF"/>
      </w:tc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shd w:val="clear" w:color="auto" w:fill="39B7F6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4D4" w:themeFill="accent2" w:themeFillTint="33"/>
    </w:tcPr>
    <w:tblStylePr w:type="firstRow">
      <w:rPr>
        <w:b/>
        <w:bCs/>
      </w:rPr>
      <w:tblPr/>
      <w:tcPr>
        <w:shd w:val="clear" w:color="auto" w:fill="AB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0202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02020" w:themeFill="accent2" w:themeFillShade="BF"/>
      </w:tc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shd w:val="clear" w:color="auto" w:fill="96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1D8" w:themeFill="accent3" w:themeFillTint="33"/>
    </w:tcPr>
    <w:tblStylePr w:type="firstRow">
      <w:rPr>
        <w:b/>
        <w:bCs/>
      </w:rPr>
      <w:tblPr/>
      <w:tcPr>
        <w:shd w:val="clear" w:color="auto" w:fill="F3A4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4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815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8152F" w:themeFill="accent3" w:themeFillShade="BF"/>
      </w:tc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2FE" w:themeFill="accent4" w:themeFillTint="33"/>
    </w:tcPr>
    <w:tblStylePr w:type="firstRow">
      <w:rPr>
        <w:b/>
        <w:bCs/>
      </w:rPr>
      <w:tblPr/>
      <w:tcPr>
        <w:shd w:val="clear" w:color="auto" w:fill="D5E5F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5F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37FF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37FFD" w:themeFill="accent4" w:themeFillShade="BF"/>
      </w:tc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shd w:val="clear" w:color="auto" w:fill="CBDEFE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8FF" w:themeFill="accent5" w:themeFillTint="33"/>
    </w:tcPr>
    <w:tblStylePr w:type="firstRow">
      <w:rPr>
        <w:b/>
        <w:bCs/>
      </w:rPr>
      <w:tblPr/>
      <w:tcPr>
        <w:shd w:val="clear" w:color="auto" w:fill="D0F2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F2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8C3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8C3FF" w:themeFill="accent5" w:themeFillShade="BF"/>
      </w:tc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shd w:val="clear" w:color="auto" w:fill="C5EEFF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7F7" w:themeFill="accent6" w:themeFillTint="33"/>
    </w:tcPr>
    <w:tblStylePr w:type="firstRow">
      <w:rPr>
        <w:b/>
        <w:bCs/>
      </w:rPr>
      <w:tblPr/>
      <w:tcPr>
        <w:shd w:val="clear" w:color="auto" w:fill="EFEF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F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A2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A2A2" w:themeFill="accent6" w:themeFillShade="BF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shd w:val="clear" w:color="auto" w:fill="AFE2FB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222" w:themeFill="accent2" w:themeFillShade="CC"/>
      </w:tcPr>
    </w:tblStylePr>
    <w:tblStylePr w:type="lastRow">
      <w:rPr>
        <w:b/>
        <w:bCs/>
        <w:color w:val="23222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shd w:val="clear" w:color="auto" w:fill="D5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8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CFD" w:themeFill="accent4" w:themeFillShade="CC"/>
      </w:tcPr>
    </w:tblStylePr>
    <w:tblStylePr w:type="lastRow">
      <w:rPr>
        <w:b/>
        <w:bCs/>
        <w:color w:val="478CF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shd w:val="clear" w:color="auto" w:fill="F9D1D8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1732" w:themeFill="accent3" w:themeFillShade="CC"/>
      </w:tcPr>
    </w:tblStylePr>
    <w:tblStylePr w:type="lastRow">
      <w:rPr>
        <w:b/>
        <w:bCs/>
        <w:color w:val="B317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shd w:val="clear" w:color="auto" w:fill="EAF2F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B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DAD" w:themeFill="accent6" w:themeFillShade="CC"/>
      </w:tcPr>
    </w:tblStylePr>
    <w:tblStylePr w:type="lastRow">
      <w:rPr>
        <w:b/>
        <w:bCs/>
        <w:color w:val="ADAD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shd w:val="clear" w:color="auto" w:fill="E7F8F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C8FF" w:themeFill="accent5" w:themeFillShade="CC"/>
      </w:tcPr>
    </w:tblStylePr>
    <w:tblStylePr w:type="lastRow">
      <w:rPr>
        <w:b/>
        <w:bCs/>
        <w:color w:val="3CC8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shd w:val="clear" w:color="auto" w:fill="F7F7F7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043F5C" w:themeColor="accent1"/>
        <w:bottom w:val="single" w:sz="4" w:space="0" w:color="043F5C" w:themeColor="accent1"/>
        <w:right w:val="single" w:sz="4" w:space="0" w:color="043F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5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536" w:themeColor="accent1" w:themeShade="99"/>
          <w:insideV w:val="nil"/>
        </w:tcBorders>
        <w:shd w:val="clear" w:color="auto" w:fill="0225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536" w:themeFill="accent1" w:themeFillShade="99"/>
      </w:tcPr>
    </w:tblStylePr>
    <w:tblStylePr w:type="band1Vert">
      <w:tblPr/>
      <w:tcPr>
        <w:shd w:val="clear" w:color="auto" w:fill="60C5F8" w:themeFill="accent1" w:themeFillTint="66"/>
      </w:tcPr>
    </w:tblStylePr>
    <w:tblStylePr w:type="band1Horz">
      <w:tblPr/>
      <w:tcPr>
        <w:shd w:val="clear" w:color="auto" w:fill="39B7F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2B2B" w:themeColor="accent2"/>
        <w:left w:val="single" w:sz="4" w:space="0" w:color="2C2B2B" w:themeColor="accent2"/>
        <w:bottom w:val="single" w:sz="4" w:space="0" w:color="2C2B2B" w:themeColor="accent2"/>
        <w:right w:val="single" w:sz="4" w:space="0" w:color="2C2B2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1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1919" w:themeColor="accent2" w:themeShade="99"/>
          <w:insideV w:val="nil"/>
        </w:tcBorders>
        <w:shd w:val="clear" w:color="auto" w:fill="1A1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accent2" w:themeFillShade="99"/>
      </w:tcPr>
    </w:tblStylePr>
    <w:tblStylePr w:type="band1Vert">
      <w:tblPr/>
      <w:tcPr>
        <w:shd w:val="clear" w:color="auto" w:fill="ABA9A9" w:themeFill="accent2" w:themeFillTint="66"/>
      </w:tcPr>
    </w:tblStylePr>
    <w:tblStylePr w:type="band1Horz">
      <w:tblPr/>
      <w:tcPr>
        <w:shd w:val="clear" w:color="auto" w:fill="96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FE" w:themeColor="accent4"/>
        <w:left w:val="single" w:sz="4" w:space="0" w:color="E11D3F" w:themeColor="accent3"/>
        <w:bottom w:val="single" w:sz="4" w:space="0" w:color="E11D3F" w:themeColor="accent3"/>
        <w:right w:val="single" w:sz="4" w:space="0" w:color="E11D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F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125" w:themeColor="accent3" w:themeShade="99"/>
          <w:insideV w:val="nil"/>
        </w:tcBorders>
        <w:shd w:val="clear" w:color="auto" w:fill="861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125" w:themeFill="accent3" w:themeFillShade="99"/>
      </w:tcPr>
    </w:tblStylePr>
    <w:tblStylePr w:type="band1Vert">
      <w:tblPr/>
      <w:tcPr>
        <w:shd w:val="clear" w:color="auto" w:fill="F3A4B1" w:themeFill="accent3" w:themeFillTint="66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1D3F" w:themeColor="accent3"/>
        <w:left w:val="single" w:sz="4" w:space="0" w:color="98BFFE" w:themeColor="accent4"/>
        <w:bottom w:val="single" w:sz="4" w:space="0" w:color="98BFFE" w:themeColor="accent4"/>
        <w:right w:val="single" w:sz="4" w:space="0" w:color="98BFF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1D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5DF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5DF0" w:themeColor="accent4" w:themeShade="99"/>
          <w:insideV w:val="nil"/>
        </w:tcBorders>
        <w:shd w:val="clear" w:color="auto" w:fill="025DF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DF0" w:themeFill="accent4" w:themeFillShade="99"/>
      </w:tcPr>
    </w:tblStylePr>
    <w:tblStylePr w:type="band1Vert">
      <w:tblPr/>
      <w:tcPr>
        <w:shd w:val="clear" w:color="auto" w:fill="D5E5FE" w:themeFill="accent4" w:themeFillTint="66"/>
      </w:tcPr>
    </w:tblStylePr>
    <w:tblStylePr w:type="band1Horz">
      <w:tblPr/>
      <w:tcPr>
        <w:shd w:val="clear" w:color="auto" w:fill="CBDEF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D9D9" w:themeColor="accent6"/>
        <w:left w:val="single" w:sz="4" w:space="0" w:color="8BDFFF" w:themeColor="accent5"/>
        <w:bottom w:val="single" w:sz="4" w:space="0" w:color="8BDFFF" w:themeColor="accent5"/>
        <w:right w:val="single" w:sz="4" w:space="0" w:color="8BD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D9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AE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AEC" w:themeColor="accent5" w:themeShade="99"/>
          <w:insideV w:val="nil"/>
        </w:tcBorders>
        <w:shd w:val="clear" w:color="auto" w:fill="00AAE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AEC" w:themeFill="accent5" w:themeFillShade="99"/>
      </w:tcPr>
    </w:tblStylePr>
    <w:tblStylePr w:type="band1Vert">
      <w:tblPr/>
      <w:tcPr>
        <w:shd w:val="clear" w:color="auto" w:fill="D0F2FF" w:themeFill="accent5" w:themeFillTint="66"/>
      </w:tcPr>
    </w:tblStylePr>
    <w:tblStylePr w:type="band1Horz">
      <w:tblPr/>
      <w:tcPr>
        <w:shd w:val="clear" w:color="auto" w:fill="C5EE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DFFF" w:themeColor="accent5"/>
        <w:left w:val="single" w:sz="4" w:space="0" w:color="D9D9D9" w:themeColor="accent6"/>
        <w:bottom w:val="single" w:sz="4" w:space="0" w:color="D9D9D9" w:themeColor="accent6"/>
        <w:right w:val="single" w:sz="4" w:space="0" w:color="D9D9D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D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82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8282" w:themeColor="accent6" w:themeShade="99"/>
          <w:insideV w:val="nil"/>
        </w:tcBorders>
        <w:shd w:val="clear" w:color="auto" w:fill="8282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282" w:themeFill="accent6" w:themeFillShade="99"/>
      </w:tcPr>
    </w:tblStylePr>
    <w:tblStylePr w:type="band1Vert">
      <w:tblPr/>
      <w:tcPr>
        <w:shd w:val="clear" w:color="auto" w:fill="EFEFEF" w:themeFill="accent6" w:themeFillTint="66"/>
      </w:tcPr>
    </w:tblStylePr>
    <w:tblStylePr w:type="band1Horz">
      <w:tblPr/>
      <w:tcPr>
        <w:shd w:val="clear" w:color="auto" w:fill="ECECE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3F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1F2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2E4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2E44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2B2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5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202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1D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0E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15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52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F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4DC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7FF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7FFD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D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DC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3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3FF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D9D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C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2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2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563C1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noProof w:val="0"/>
      <w:color w:val="021F2D" w:themeColor="accent1" w:themeShade="7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648E3"/>
    <w:rPr>
      <w:rFonts w:asciiTheme="majorHAnsi" w:eastAsiaTheme="majorEastAsia" w:hAnsiTheme="majorHAnsi" w:cstheme="majorBidi"/>
      <w:iCs/>
      <w:color w:val="043F5C" w:themeColor="accent1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noProof w:val="0"/>
      <w:color w:val="404040" w:themeColor="text1" w:themeTint="BF"/>
      <w:sz w:val="20"/>
      <w:szCs w:val="20"/>
      <w:lang w:val="en-AU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43F5C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43F5C" w:themeColor="accent1"/>
      </w:pBdr>
      <w:spacing w:before="200" w:after="280"/>
      <w:ind w:left="936" w:right="936"/>
    </w:pPr>
    <w:rPr>
      <w:b/>
      <w:bCs/>
      <w:i/>
      <w:iCs/>
      <w:color w:val="043F5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43F5C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2C2B2B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  <w:insideH w:val="single" w:sz="8" w:space="0" w:color="043F5C" w:themeColor="accent1"/>
        <w:insideV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18" w:space="0" w:color="043F5C" w:themeColor="accent1"/>
          <w:right w:val="single" w:sz="8" w:space="0" w:color="043F5C" w:themeColor="accent1"/>
          <w:insideH w:val="nil"/>
          <w:insideV w:val="single" w:sz="8" w:space="0" w:color="043F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H w:val="nil"/>
          <w:insideV w:val="single" w:sz="8" w:space="0" w:color="043F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band1Vert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  <w:shd w:val="clear" w:color="auto" w:fill="9CDBFA" w:themeFill="accent1" w:themeFillTint="3F"/>
      </w:tcPr>
    </w:tblStylePr>
    <w:tblStylePr w:type="band1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V w:val="single" w:sz="8" w:space="0" w:color="043F5C" w:themeColor="accent1"/>
        </w:tcBorders>
        <w:shd w:val="clear" w:color="auto" w:fill="9CDBFA" w:themeFill="accent1" w:themeFillTint="3F"/>
      </w:tcPr>
    </w:tblStylePr>
    <w:tblStylePr w:type="band2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  <w:insideV w:val="single" w:sz="8" w:space="0" w:color="043F5C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  <w:insideH w:val="single" w:sz="8" w:space="0" w:color="2C2B2B" w:themeColor="accent2"/>
        <w:insideV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18" w:space="0" w:color="2C2B2B" w:themeColor="accent2"/>
          <w:right w:val="single" w:sz="8" w:space="0" w:color="2C2B2B" w:themeColor="accent2"/>
          <w:insideH w:val="nil"/>
          <w:insideV w:val="single" w:sz="8" w:space="0" w:color="2C2B2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H w:val="nil"/>
          <w:insideV w:val="single" w:sz="8" w:space="0" w:color="2C2B2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band1Vert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  <w:shd w:val="clear" w:color="auto" w:fill="CBCACA" w:themeFill="accent2" w:themeFillTint="3F"/>
      </w:tcPr>
    </w:tblStylePr>
    <w:tblStylePr w:type="band1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V w:val="single" w:sz="8" w:space="0" w:color="2C2B2B" w:themeColor="accent2"/>
        </w:tcBorders>
        <w:shd w:val="clear" w:color="auto" w:fill="CBCACA" w:themeFill="accent2" w:themeFillTint="3F"/>
      </w:tcPr>
    </w:tblStylePr>
    <w:tblStylePr w:type="band2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  <w:insideV w:val="single" w:sz="8" w:space="0" w:color="2C2B2B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  <w:insideH w:val="single" w:sz="8" w:space="0" w:color="E11D3F" w:themeColor="accent3"/>
        <w:insideV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18" w:space="0" w:color="E11D3F" w:themeColor="accent3"/>
          <w:right w:val="single" w:sz="8" w:space="0" w:color="E11D3F" w:themeColor="accent3"/>
          <w:insideH w:val="nil"/>
          <w:insideV w:val="single" w:sz="8" w:space="0" w:color="E11D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H w:val="nil"/>
          <w:insideV w:val="single" w:sz="8" w:space="0" w:color="E11D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band1Vert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  <w:shd w:val="clear" w:color="auto" w:fill="F7C6CF" w:themeFill="accent3" w:themeFillTint="3F"/>
      </w:tcPr>
    </w:tblStylePr>
    <w:tblStylePr w:type="band1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V w:val="single" w:sz="8" w:space="0" w:color="E11D3F" w:themeColor="accent3"/>
        </w:tcBorders>
        <w:shd w:val="clear" w:color="auto" w:fill="F7C6CF" w:themeFill="accent3" w:themeFillTint="3F"/>
      </w:tcPr>
    </w:tblStylePr>
    <w:tblStylePr w:type="band2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  <w:insideV w:val="single" w:sz="8" w:space="0" w:color="E11D3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  <w:insideH w:val="single" w:sz="8" w:space="0" w:color="98BFFE" w:themeColor="accent4"/>
        <w:insideV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18" w:space="0" w:color="98BFFE" w:themeColor="accent4"/>
          <w:right w:val="single" w:sz="8" w:space="0" w:color="98BFFE" w:themeColor="accent4"/>
          <w:insideH w:val="nil"/>
          <w:insideV w:val="single" w:sz="8" w:space="0" w:color="98BFF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H w:val="nil"/>
          <w:insideV w:val="single" w:sz="8" w:space="0" w:color="98BFF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band1Vert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  <w:shd w:val="clear" w:color="auto" w:fill="E5EEFE" w:themeFill="accent4" w:themeFillTint="3F"/>
      </w:tcPr>
    </w:tblStylePr>
    <w:tblStylePr w:type="band1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V w:val="single" w:sz="8" w:space="0" w:color="98BFFE" w:themeColor="accent4"/>
        </w:tcBorders>
        <w:shd w:val="clear" w:color="auto" w:fill="E5EEFE" w:themeFill="accent4" w:themeFillTint="3F"/>
      </w:tcPr>
    </w:tblStylePr>
    <w:tblStylePr w:type="band2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  <w:insideV w:val="single" w:sz="8" w:space="0" w:color="98BFF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  <w:insideH w:val="single" w:sz="8" w:space="0" w:color="8BDFFF" w:themeColor="accent5"/>
        <w:insideV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18" w:space="0" w:color="8BDFFF" w:themeColor="accent5"/>
          <w:right w:val="single" w:sz="8" w:space="0" w:color="8BDFFF" w:themeColor="accent5"/>
          <w:insideH w:val="nil"/>
          <w:insideV w:val="single" w:sz="8" w:space="0" w:color="8BD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H w:val="nil"/>
          <w:insideV w:val="single" w:sz="8" w:space="0" w:color="8BD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band1Vert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  <w:shd w:val="clear" w:color="auto" w:fill="E2F7FF" w:themeFill="accent5" w:themeFillTint="3F"/>
      </w:tcPr>
    </w:tblStylePr>
    <w:tblStylePr w:type="band1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V w:val="single" w:sz="8" w:space="0" w:color="8BDFFF" w:themeColor="accent5"/>
        </w:tcBorders>
        <w:shd w:val="clear" w:color="auto" w:fill="E2F7FF" w:themeFill="accent5" w:themeFillTint="3F"/>
      </w:tcPr>
    </w:tblStylePr>
    <w:tblStylePr w:type="band2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  <w:insideV w:val="single" w:sz="8" w:space="0" w:color="8BDFFF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  <w:insideH w:val="single" w:sz="8" w:space="0" w:color="D9D9D9" w:themeColor="accent6"/>
        <w:insideV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18" w:space="0" w:color="D9D9D9" w:themeColor="accent6"/>
          <w:right w:val="single" w:sz="8" w:space="0" w:color="D9D9D9" w:themeColor="accent6"/>
          <w:insideH w:val="nil"/>
          <w:insideV w:val="single" w:sz="8" w:space="0" w:color="D9D9D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H w:val="nil"/>
          <w:insideV w:val="single" w:sz="8" w:space="0" w:color="D9D9D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band1Vert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V w:val="single" w:sz="8" w:space="0" w:color="D9D9D9" w:themeColor="accent6"/>
        </w:tcBorders>
        <w:shd w:val="clear" w:color="auto" w:fill="F5F5F5" w:themeFill="accent6" w:themeFillTint="3F"/>
      </w:tcPr>
    </w:tblStylePr>
    <w:tblStylePr w:type="band2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  <w:insideV w:val="single" w:sz="8" w:space="0" w:color="D9D9D9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  <w:tblStylePr w:type="band1Horz">
      <w:tblPr/>
      <w:tcPr>
        <w:tcBorders>
          <w:top w:val="single" w:sz="8" w:space="0" w:color="043F5C" w:themeColor="accent1"/>
          <w:left w:val="single" w:sz="8" w:space="0" w:color="043F5C" w:themeColor="accent1"/>
          <w:bottom w:val="single" w:sz="8" w:space="0" w:color="043F5C" w:themeColor="accent1"/>
          <w:right w:val="single" w:sz="8" w:space="0" w:color="043F5C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  <w:tblStylePr w:type="band1Horz">
      <w:tblPr/>
      <w:tcPr>
        <w:tcBorders>
          <w:top w:val="single" w:sz="8" w:space="0" w:color="2C2B2B" w:themeColor="accent2"/>
          <w:left w:val="single" w:sz="8" w:space="0" w:color="2C2B2B" w:themeColor="accent2"/>
          <w:bottom w:val="single" w:sz="8" w:space="0" w:color="2C2B2B" w:themeColor="accent2"/>
          <w:right w:val="single" w:sz="8" w:space="0" w:color="2C2B2B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  <w:tblStylePr w:type="band1Horz">
      <w:tblPr/>
      <w:tcPr>
        <w:tcBorders>
          <w:top w:val="single" w:sz="8" w:space="0" w:color="E11D3F" w:themeColor="accent3"/>
          <w:left w:val="single" w:sz="8" w:space="0" w:color="E11D3F" w:themeColor="accent3"/>
          <w:bottom w:val="single" w:sz="8" w:space="0" w:color="E11D3F" w:themeColor="accent3"/>
          <w:right w:val="single" w:sz="8" w:space="0" w:color="E11D3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  <w:tblStylePr w:type="band1Horz">
      <w:tblPr/>
      <w:tcPr>
        <w:tcBorders>
          <w:top w:val="single" w:sz="8" w:space="0" w:color="98BFFE" w:themeColor="accent4"/>
          <w:left w:val="single" w:sz="8" w:space="0" w:color="98BFFE" w:themeColor="accent4"/>
          <w:bottom w:val="single" w:sz="8" w:space="0" w:color="98BFFE" w:themeColor="accent4"/>
          <w:right w:val="single" w:sz="8" w:space="0" w:color="98BFF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  <w:tblStylePr w:type="band1Horz">
      <w:tblPr/>
      <w:tcPr>
        <w:tcBorders>
          <w:top w:val="single" w:sz="8" w:space="0" w:color="8BDFFF" w:themeColor="accent5"/>
          <w:left w:val="single" w:sz="8" w:space="0" w:color="8BDFFF" w:themeColor="accent5"/>
          <w:bottom w:val="single" w:sz="8" w:space="0" w:color="8BDFFF" w:themeColor="accent5"/>
          <w:right w:val="single" w:sz="8" w:space="0" w:color="8BDFFF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  <w:tblStylePr w:type="band1Horz">
      <w:tblPr/>
      <w:tcPr>
        <w:tcBorders>
          <w:top w:val="single" w:sz="8" w:space="0" w:color="D9D9D9" w:themeColor="accent6"/>
          <w:left w:val="single" w:sz="8" w:space="0" w:color="D9D9D9" w:themeColor="accent6"/>
          <w:bottom w:val="single" w:sz="8" w:space="0" w:color="D9D9D9" w:themeColor="accent6"/>
          <w:right w:val="single" w:sz="8" w:space="0" w:color="D9D9D9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32E44" w:themeColor="accent1" w:themeShade="BF"/>
    </w:rPr>
    <w:tblPr>
      <w:tblStyleRowBandSize w:val="1"/>
      <w:tblStyleColBandSize w:val="1"/>
      <w:tblBorders>
        <w:top w:val="single" w:sz="8" w:space="0" w:color="043F5C" w:themeColor="accent1"/>
        <w:bottom w:val="single" w:sz="8" w:space="0" w:color="043F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3F5C" w:themeColor="accent1"/>
          <w:left w:val="nil"/>
          <w:bottom w:val="single" w:sz="8" w:space="0" w:color="043F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3F5C" w:themeColor="accent1"/>
          <w:left w:val="nil"/>
          <w:bottom w:val="single" w:sz="8" w:space="0" w:color="043F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202020" w:themeColor="accent2" w:themeShade="BF"/>
    </w:rPr>
    <w:tblPr>
      <w:tblStyleRowBandSize w:val="1"/>
      <w:tblStyleColBandSize w:val="1"/>
      <w:tblBorders>
        <w:top w:val="single" w:sz="8" w:space="0" w:color="2C2B2B" w:themeColor="accent2"/>
        <w:bottom w:val="single" w:sz="8" w:space="0" w:color="2C2B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B2B" w:themeColor="accent2"/>
          <w:left w:val="nil"/>
          <w:bottom w:val="single" w:sz="8" w:space="0" w:color="2C2B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B2B" w:themeColor="accent2"/>
          <w:left w:val="nil"/>
          <w:bottom w:val="single" w:sz="8" w:space="0" w:color="2C2B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8152F" w:themeColor="accent3" w:themeShade="BF"/>
    </w:rPr>
    <w:tblPr>
      <w:tblStyleRowBandSize w:val="1"/>
      <w:tblStyleColBandSize w:val="1"/>
      <w:tblBorders>
        <w:top w:val="single" w:sz="8" w:space="0" w:color="E11D3F" w:themeColor="accent3"/>
        <w:bottom w:val="single" w:sz="8" w:space="0" w:color="E11D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1D3F" w:themeColor="accent3"/>
          <w:left w:val="nil"/>
          <w:bottom w:val="single" w:sz="8" w:space="0" w:color="E11D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1D3F" w:themeColor="accent3"/>
          <w:left w:val="nil"/>
          <w:bottom w:val="single" w:sz="8" w:space="0" w:color="E11D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337FFD" w:themeColor="accent4" w:themeShade="BF"/>
    </w:rPr>
    <w:tblPr>
      <w:tblStyleRowBandSize w:val="1"/>
      <w:tblStyleColBandSize w:val="1"/>
      <w:tblBorders>
        <w:top w:val="single" w:sz="8" w:space="0" w:color="98BFFE" w:themeColor="accent4"/>
        <w:bottom w:val="single" w:sz="8" w:space="0" w:color="98BFF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FE" w:themeColor="accent4"/>
          <w:left w:val="nil"/>
          <w:bottom w:val="single" w:sz="8" w:space="0" w:color="98BFF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FE" w:themeColor="accent4"/>
          <w:left w:val="nil"/>
          <w:bottom w:val="single" w:sz="8" w:space="0" w:color="98BFF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28C3FF" w:themeColor="accent5" w:themeShade="BF"/>
    </w:rPr>
    <w:tblPr>
      <w:tblStyleRowBandSize w:val="1"/>
      <w:tblStyleColBandSize w:val="1"/>
      <w:tblBorders>
        <w:top w:val="single" w:sz="8" w:space="0" w:color="8BDFFF" w:themeColor="accent5"/>
        <w:bottom w:val="single" w:sz="8" w:space="0" w:color="8BD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DFFF" w:themeColor="accent5"/>
          <w:left w:val="nil"/>
          <w:bottom w:val="single" w:sz="8" w:space="0" w:color="8BD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DFFF" w:themeColor="accent5"/>
          <w:left w:val="nil"/>
          <w:bottom w:val="single" w:sz="8" w:space="0" w:color="8BD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A2A2A2" w:themeColor="accent6" w:themeShade="BF"/>
    </w:rPr>
    <w:tblPr>
      <w:tblStyleRowBandSize w:val="1"/>
      <w:tblStyleColBandSize w:val="1"/>
      <w:tblBorders>
        <w:top w:val="single" w:sz="8" w:space="0" w:color="D9D9D9" w:themeColor="accent6"/>
        <w:bottom w:val="single" w:sz="8" w:space="0" w:color="D9D9D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9D9" w:themeColor="accent6"/>
          <w:left w:val="nil"/>
          <w:bottom w:val="single" w:sz="8" w:space="0" w:color="D9D9D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D9D9" w:themeColor="accent6"/>
          <w:left w:val="nil"/>
          <w:bottom w:val="single" w:sz="8" w:space="0" w:color="D9D9D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locked/>
    <w:rsid w:val="00907261"/>
    <w:pPr>
      <w:ind w:left="709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882BF" w:themeColor="accent1" w:themeTint="BF"/>
        <w:left w:val="single" w:sz="8" w:space="0" w:color="0882BF" w:themeColor="accent1" w:themeTint="BF"/>
        <w:bottom w:val="single" w:sz="8" w:space="0" w:color="0882BF" w:themeColor="accent1" w:themeTint="BF"/>
        <w:right w:val="single" w:sz="8" w:space="0" w:color="0882BF" w:themeColor="accent1" w:themeTint="BF"/>
        <w:insideH w:val="single" w:sz="8" w:space="0" w:color="0882BF" w:themeColor="accent1" w:themeTint="BF"/>
        <w:insideV w:val="single" w:sz="8" w:space="0" w:color="0882BF" w:themeColor="accent1" w:themeTint="BF"/>
      </w:tblBorders>
    </w:tblPr>
    <w:tcPr>
      <w:shd w:val="clear" w:color="auto" w:fill="9CDB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82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shd w:val="clear" w:color="auto" w:fill="39B7F6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15F5F" w:themeColor="accent2" w:themeTint="BF"/>
        <w:left w:val="single" w:sz="8" w:space="0" w:color="615F5F" w:themeColor="accent2" w:themeTint="BF"/>
        <w:bottom w:val="single" w:sz="8" w:space="0" w:color="615F5F" w:themeColor="accent2" w:themeTint="BF"/>
        <w:right w:val="single" w:sz="8" w:space="0" w:color="615F5F" w:themeColor="accent2" w:themeTint="BF"/>
        <w:insideH w:val="single" w:sz="8" w:space="0" w:color="615F5F" w:themeColor="accent2" w:themeTint="BF"/>
        <w:insideV w:val="single" w:sz="8" w:space="0" w:color="615F5F" w:themeColor="accent2" w:themeTint="BF"/>
      </w:tblBorders>
    </w:tblPr>
    <w:tcPr>
      <w:shd w:val="clear" w:color="auto" w:fill="CBCA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5F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shd w:val="clear" w:color="auto" w:fill="969494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9546E" w:themeColor="accent3" w:themeTint="BF"/>
        <w:left w:val="single" w:sz="8" w:space="0" w:color="E9546E" w:themeColor="accent3" w:themeTint="BF"/>
        <w:bottom w:val="single" w:sz="8" w:space="0" w:color="E9546E" w:themeColor="accent3" w:themeTint="BF"/>
        <w:right w:val="single" w:sz="8" w:space="0" w:color="E9546E" w:themeColor="accent3" w:themeTint="BF"/>
        <w:insideH w:val="single" w:sz="8" w:space="0" w:color="E9546E" w:themeColor="accent3" w:themeTint="BF"/>
        <w:insideV w:val="single" w:sz="8" w:space="0" w:color="E9546E" w:themeColor="accent3" w:themeTint="BF"/>
      </w:tblBorders>
    </w:tblPr>
    <w:tcPr>
      <w:shd w:val="clear" w:color="auto" w:fill="F7C6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54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shd w:val="clear" w:color="auto" w:fill="F08D9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1CEFE" w:themeColor="accent4" w:themeTint="BF"/>
        <w:left w:val="single" w:sz="8" w:space="0" w:color="B1CEFE" w:themeColor="accent4" w:themeTint="BF"/>
        <w:bottom w:val="single" w:sz="8" w:space="0" w:color="B1CEFE" w:themeColor="accent4" w:themeTint="BF"/>
        <w:right w:val="single" w:sz="8" w:space="0" w:color="B1CEFE" w:themeColor="accent4" w:themeTint="BF"/>
        <w:insideH w:val="single" w:sz="8" w:space="0" w:color="B1CEFE" w:themeColor="accent4" w:themeTint="BF"/>
        <w:insideV w:val="single" w:sz="8" w:space="0" w:color="B1CEFE" w:themeColor="accent4" w:themeTint="BF"/>
      </w:tblBorders>
    </w:tblPr>
    <w:tcPr>
      <w:shd w:val="clear" w:color="auto" w:fill="E5EEF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CEF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shd w:val="clear" w:color="auto" w:fill="CBDEFE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8E6FF" w:themeColor="accent5" w:themeTint="BF"/>
        <w:left w:val="single" w:sz="8" w:space="0" w:color="A8E6FF" w:themeColor="accent5" w:themeTint="BF"/>
        <w:bottom w:val="single" w:sz="8" w:space="0" w:color="A8E6FF" w:themeColor="accent5" w:themeTint="BF"/>
        <w:right w:val="single" w:sz="8" w:space="0" w:color="A8E6FF" w:themeColor="accent5" w:themeTint="BF"/>
        <w:insideH w:val="single" w:sz="8" w:space="0" w:color="A8E6FF" w:themeColor="accent5" w:themeTint="BF"/>
        <w:insideV w:val="single" w:sz="8" w:space="0" w:color="A8E6FF" w:themeColor="accent5" w:themeTint="BF"/>
      </w:tblBorders>
    </w:tblPr>
    <w:tcPr>
      <w:shd w:val="clear" w:color="auto" w:fill="E2F7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6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shd w:val="clear" w:color="auto" w:fill="C5EEFF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2E2E2" w:themeColor="accent6" w:themeTint="BF"/>
        <w:left w:val="single" w:sz="8" w:space="0" w:color="E2E2E2" w:themeColor="accent6" w:themeTint="BF"/>
        <w:bottom w:val="single" w:sz="8" w:space="0" w:color="E2E2E2" w:themeColor="accent6" w:themeTint="BF"/>
        <w:right w:val="single" w:sz="8" w:space="0" w:color="E2E2E2" w:themeColor="accent6" w:themeTint="BF"/>
        <w:insideH w:val="single" w:sz="8" w:space="0" w:color="E2E2E2" w:themeColor="accent6" w:themeTint="BF"/>
        <w:insideV w:val="single" w:sz="8" w:space="0" w:color="E2E2E2" w:themeColor="accent6" w:themeTint="BF"/>
      </w:tblBorders>
    </w:tblPr>
    <w:tcPr>
      <w:shd w:val="clear" w:color="auto" w:fill="F5F5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2E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shd w:val="clear" w:color="auto" w:fill="ECECEC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  <w:insideH w:val="single" w:sz="8" w:space="0" w:color="043F5C" w:themeColor="accent1"/>
        <w:insideV w:val="single" w:sz="8" w:space="0" w:color="043F5C" w:themeColor="accent1"/>
      </w:tblBorders>
    </w:tblPr>
    <w:tcPr>
      <w:shd w:val="clear" w:color="auto" w:fill="9CDB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E2FB" w:themeFill="accent1" w:themeFillTint="33"/>
      </w:tcPr>
    </w:tblStylePr>
    <w:tblStylePr w:type="band1Vert">
      <w:tblPr/>
      <w:tcPr>
        <w:shd w:val="clear" w:color="auto" w:fill="39B7F6" w:themeFill="accent1" w:themeFillTint="7F"/>
      </w:tcPr>
    </w:tblStylePr>
    <w:tblStylePr w:type="band1Horz">
      <w:tblPr/>
      <w:tcPr>
        <w:tcBorders>
          <w:insideH w:val="single" w:sz="6" w:space="0" w:color="043F5C" w:themeColor="accent1"/>
          <w:insideV w:val="single" w:sz="6" w:space="0" w:color="043F5C" w:themeColor="accent1"/>
        </w:tcBorders>
        <w:shd w:val="clear" w:color="auto" w:fill="39B7F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  <w:insideH w:val="single" w:sz="8" w:space="0" w:color="2C2B2B" w:themeColor="accent2"/>
        <w:insideV w:val="single" w:sz="8" w:space="0" w:color="2C2B2B" w:themeColor="accent2"/>
      </w:tblBorders>
    </w:tblPr>
    <w:tcPr>
      <w:shd w:val="clear" w:color="auto" w:fill="CBCA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4D4" w:themeFill="accent2" w:themeFillTint="33"/>
      </w:tcPr>
    </w:tblStylePr>
    <w:tblStylePr w:type="band1Vert">
      <w:tblPr/>
      <w:tcPr>
        <w:shd w:val="clear" w:color="auto" w:fill="969494" w:themeFill="accent2" w:themeFillTint="7F"/>
      </w:tcPr>
    </w:tblStylePr>
    <w:tblStylePr w:type="band1Horz">
      <w:tblPr/>
      <w:tcPr>
        <w:tcBorders>
          <w:insideH w:val="single" w:sz="6" w:space="0" w:color="2C2B2B" w:themeColor="accent2"/>
          <w:insideV w:val="single" w:sz="6" w:space="0" w:color="2C2B2B" w:themeColor="accent2"/>
        </w:tcBorders>
        <w:shd w:val="clear" w:color="auto" w:fill="96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  <w:insideH w:val="single" w:sz="8" w:space="0" w:color="E11D3F" w:themeColor="accent3"/>
        <w:insideV w:val="single" w:sz="8" w:space="0" w:color="E11D3F" w:themeColor="accent3"/>
      </w:tblBorders>
    </w:tblPr>
    <w:tcPr>
      <w:shd w:val="clear" w:color="auto" w:fill="F7C6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1D8" w:themeFill="accent3" w:themeFillTint="33"/>
      </w:tcPr>
    </w:tblStylePr>
    <w:tblStylePr w:type="band1Vert">
      <w:tblPr/>
      <w:tcPr>
        <w:shd w:val="clear" w:color="auto" w:fill="F08D9E" w:themeFill="accent3" w:themeFillTint="7F"/>
      </w:tcPr>
    </w:tblStylePr>
    <w:tblStylePr w:type="band1Horz">
      <w:tblPr/>
      <w:tcPr>
        <w:tcBorders>
          <w:insideH w:val="single" w:sz="6" w:space="0" w:color="E11D3F" w:themeColor="accent3"/>
          <w:insideV w:val="single" w:sz="6" w:space="0" w:color="E11D3F" w:themeColor="accent3"/>
        </w:tcBorders>
        <w:shd w:val="clear" w:color="auto" w:fill="F08D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  <w:insideH w:val="single" w:sz="8" w:space="0" w:color="98BFFE" w:themeColor="accent4"/>
        <w:insideV w:val="single" w:sz="8" w:space="0" w:color="98BFFE" w:themeColor="accent4"/>
      </w:tblBorders>
    </w:tblPr>
    <w:tcPr>
      <w:shd w:val="clear" w:color="auto" w:fill="E5EEF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2FE" w:themeFill="accent4" w:themeFillTint="33"/>
      </w:tcPr>
    </w:tblStylePr>
    <w:tblStylePr w:type="band1Vert">
      <w:tblPr/>
      <w:tcPr>
        <w:shd w:val="clear" w:color="auto" w:fill="CBDEFE" w:themeFill="accent4" w:themeFillTint="7F"/>
      </w:tcPr>
    </w:tblStylePr>
    <w:tblStylePr w:type="band1Horz">
      <w:tblPr/>
      <w:tcPr>
        <w:tcBorders>
          <w:insideH w:val="single" w:sz="6" w:space="0" w:color="98BFFE" w:themeColor="accent4"/>
          <w:insideV w:val="single" w:sz="6" w:space="0" w:color="98BFFE" w:themeColor="accent4"/>
        </w:tcBorders>
        <w:shd w:val="clear" w:color="auto" w:fill="CBDEF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  <w:insideH w:val="single" w:sz="8" w:space="0" w:color="8BDFFF" w:themeColor="accent5"/>
        <w:insideV w:val="single" w:sz="8" w:space="0" w:color="8BDFFF" w:themeColor="accent5"/>
      </w:tblBorders>
    </w:tblPr>
    <w:tcPr>
      <w:shd w:val="clear" w:color="auto" w:fill="E2F7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B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FF" w:themeFill="accent5" w:themeFillTint="33"/>
      </w:tcPr>
    </w:tblStylePr>
    <w:tblStylePr w:type="band1Vert">
      <w:tblPr/>
      <w:tcPr>
        <w:shd w:val="clear" w:color="auto" w:fill="C5EEFF" w:themeFill="accent5" w:themeFillTint="7F"/>
      </w:tcPr>
    </w:tblStylePr>
    <w:tblStylePr w:type="band1Horz">
      <w:tblPr/>
      <w:tcPr>
        <w:tcBorders>
          <w:insideH w:val="single" w:sz="6" w:space="0" w:color="8BDFFF" w:themeColor="accent5"/>
          <w:insideV w:val="single" w:sz="6" w:space="0" w:color="8BDFFF" w:themeColor="accent5"/>
        </w:tcBorders>
        <w:shd w:val="clear" w:color="auto" w:fill="C5E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  <w:insideH w:val="single" w:sz="8" w:space="0" w:color="D9D9D9" w:themeColor="accent6"/>
        <w:insideV w:val="single" w:sz="8" w:space="0" w:color="D9D9D9" w:themeColor="accent6"/>
      </w:tblBorders>
    </w:tblPr>
    <w:tcPr>
      <w:shd w:val="clear" w:color="auto" w:fill="F5F5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3"/>
      </w:tcPr>
    </w:tblStylePr>
    <w:tblStylePr w:type="band1Vert">
      <w:tblPr/>
      <w:tcPr>
        <w:shd w:val="clear" w:color="auto" w:fill="ECECEC" w:themeFill="accent6" w:themeFillTint="7F"/>
      </w:tcPr>
    </w:tblStylePr>
    <w:tblStylePr w:type="band1Horz">
      <w:tblPr/>
      <w:tcPr>
        <w:tcBorders>
          <w:insideH w:val="single" w:sz="6" w:space="0" w:color="D9D9D9" w:themeColor="accent6"/>
          <w:insideV w:val="single" w:sz="6" w:space="0" w:color="D9D9D9" w:themeColor="accent6"/>
        </w:tcBorders>
        <w:shd w:val="clear" w:color="auto" w:fill="ECEC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DB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3F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3F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3F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3F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B7F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B7F6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A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B2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B2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2B2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2B2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9494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1D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1D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1D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1D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8D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8D9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EF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F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F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F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F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EF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EFE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D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D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D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D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EFF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5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9D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D9D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9D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9D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C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CEC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bottom w:val="single" w:sz="8" w:space="0" w:color="043F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3F5C" w:themeColor="accent1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043F5C" w:themeColor="accent1"/>
          <w:bottom w:val="single" w:sz="8" w:space="0" w:color="043F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3F5C" w:themeColor="accent1"/>
          <w:bottom w:val="single" w:sz="8" w:space="0" w:color="043F5C" w:themeColor="accent1"/>
        </w:tcBorders>
      </w:tcPr>
    </w:tblStylePr>
    <w:tblStylePr w:type="band1Vert">
      <w:tblPr/>
      <w:tcPr>
        <w:shd w:val="clear" w:color="auto" w:fill="9CDBFA" w:themeFill="accent1" w:themeFillTint="3F"/>
      </w:tcPr>
    </w:tblStylePr>
    <w:tblStylePr w:type="band1Horz">
      <w:tblPr/>
      <w:tcPr>
        <w:shd w:val="clear" w:color="auto" w:fill="9CDBFA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bottom w:val="single" w:sz="8" w:space="0" w:color="2C2B2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2B2B" w:themeColor="accent2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2C2B2B" w:themeColor="accent2"/>
          <w:bottom w:val="single" w:sz="8" w:space="0" w:color="2C2B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2B2B" w:themeColor="accent2"/>
          <w:bottom w:val="single" w:sz="8" w:space="0" w:color="2C2B2B" w:themeColor="accent2"/>
        </w:tcBorders>
      </w:tcPr>
    </w:tblStylePr>
    <w:tblStylePr w:type="band1Vert">
      <w:tblPr/>
      <w:tcPr>
        <w:shd w:val="clear" w:color="auto" w:fill="CBCACA" w:themeFill="accent2" w:themeFillTint="3F"/>
      </w:tcPr>
    </w:tblStylePr>
    <w:tblStylePr w:type="band1Horz">
      <w:tblPr/>
      <w:tcPr>
        <w:shd w:val="clear" w:color="auto" w:fill="CBCACA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bottom w:val="single" w:sz="8" w:space="0" w:color="E11D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1D3F" w:themeColor="accent3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E11D3F" w:themeColor="accent3"/>
          <w:bottom w:val="single" w:sz="8" w:space="0" w:color="E11D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1D3F" w:themeColor="accent3"/>
          <w:bottom w:val="single" w:sz="8" w:space="0" w:color="E11D3F" w:themeColor="accent3"/>
        </w:tcBorders>
      </w:tcPr>
    </w:tblStylePr>
    <w:tblStylePr w:type="band1Vert">
      <w:tblPr/>
      <w:tcPr>
        <w:shd w:val="clear" w:color="auto" w:fill="F7C6CF" w:themeFill="accent3" w:themeFillTint="3F"/>
      </w:tcPr>
    </w:tblStylePr>
    <w:tblStylePr w:type="band1Horz">
      <w:tblPr/>
      <w:tcPr>
        <w:shd w:val="clear" w:color="auto" w:fill="F7C6C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bottom w:val="single" w:sz="8" w:space="0" w:color="98BFF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FE" w:themeColor="accent4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98BFFE" w:themeColor="accent4"/>
          <w:bottom w:val="single" w:sz="8" w:space="0" w:color="98BFF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FE" w:themeColor="accent4"/>
          <w:bottom w:val="single" w:sz="8" w:space="0" w:color="98BFFE" w:themeColor="accent4"/>
        </w:tcBorders>
      </w:tcPr>
    </w:tblStylePr>
    <w:tblStylePr w:type="band1Vert">
      <w:tblPr/>
      <w:tcPr>
        <w:shd w:val="clear" w:color="auto" w:fill="E5EEFE" w:themeFill="accent4" w:themeFillTint="3F"/>
      </w:tcPr>
    </w:tblStylePr>
    <w:tblStylePr w:type="band1Horz">
      <w:tblPr/>
      <w:tcPr>
        <w:shd w:val="clear" w:color="auto" w:fill="E5EEFE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bottom w:val="single" w:sz="8" w:space="0" w:color="8BD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DFFF" w:themeColor="accent5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8BDFFF" w:themeColor="accent5"/>
          <w:bottom w:val="single" w:sz="8" w:space="0" w:color="8BD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DFFF" w:themeColor="accent5"/>
          <w:bottom w:val="single" w:sz="8" w:space="0" w:color="8BDFFF" w:themeColor="accent5"/>
        </w:tcBorders>
      </w:tcPr>
    </w:tblStylePr>
    <w:tblStylePr w:type="band1Vert">
      <w:tblPr/>
      <w:tcPr>
        <w:shd w:val="clear" w:color="auto" w:fill="E2F7FF" w:themeFill="accent5" w:themeFillTint="3F"/>
      </w:tcPr>
    </w:tblStylePr>
    <w:tblStylePr w:type="band1Horz">
      <w:tblPr/>
      <w:tcPr>
        <w:shd w:val="clear" w:color="auto" w:fill="E2F7FF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bottom w:val="single" w:sz="8" w:space="0" w:color="D9D9D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D9D9" w:themeColor="accent6"/>
        </w:tcBorders>
      </w:tcPr>
    </w:tblStylePr>
    <w:tblStylePr w:type="lastRow">
      <w:rPr>
        <w:b/>
        <w:bCs/>
        <w:color w:val="858687" w:themeColor="text2"/>
      </w:rPr>
      <w:tblPr/>
      <w:tcPr>
        <w:tcBorders>
          <w:top w:val="single" w:sz="8" w:space="0" w:color="D9D9D9" w:themeColor="accent6"/>
          <w:bottom w:val="single" w:sz="8" w:space="0" w:color="D9D9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D9D9" w:themeColor="accent6"/>
          <w:bottom w:val="single" w:sz="8" w:space="0" w:color="D9D9D9" w:themeColor="accent6"/>
        </w:tcBorders>
      </w:tc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shd w:val="clear" w:color="auto" w:fill="F5F5F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3F5C" w:themeColor="accent1"/>
        <w:left w:val="single" w:sz="8" w:space="0" w:color="043F5C" w:themeColor="accent1"/>
        <w:bottom w:val="single" w:sz="8" w:space="0" w:color="043F5C" w:themeColor="accent1"/>
        <w:right w:val="single" w:sz="8" w:space="0" w:color="043F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3F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3F5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3F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3F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DB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DB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2B2B" w:themeColor="accent2"/>
        <w:left w:val="single" w:sz="8" w:space="0" w:color="2C2B2B" w:themeColor="accent2"/>
        <w:bottom w:val="single" w:sz="8" w:space="0" w:color="2C2B2B" w:themeColor="accent2"/>
        <w:right w:val="single" w:sz="8" w:space="0" w:color="2C2B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2B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2B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2B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2B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A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A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1D3F" w:themeColor="accent3"/>
        <w:left w:val="single" w:sz="8" w:space="0" w:color="E11D3F" w:themeColor="accent3"/>
        <w:bottom w:val="single" w:sz="8" w:space="0" w:color="E11D3F" w:themeColor="accent3"/>
        <w:right w:val="single" w:sz="8" w:space="0" w:color="E11D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1D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1D3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1D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1D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FE" w:themeColor="accent4"/>
        <w:left w:val="single" w:sz="8" w:space="0" w:color="98BFFE" w:themeColor="accent4"/>
        <w:bottom w:val="single" w:sz="8" w:space="0" w:color="98BFFE" w:themeColor="accent4"/>
        <w:right w:val="single" w:sz="8" w:space="0" w:color="98BFF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F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F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F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F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EF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EF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DFFF" w:themeColor="accent5"/>
        <w:left w:val="single" w:sz="8" w:space="0" w:color="8BDFFF" w:themeColor="accent5"/>
        <w:bottom w:val="single" w:sz="8" w:space="0" w:color="8BDFFF" w:themeColor="accent5"/>
        <w:right w:val="single" w:sz="8" w:space="0" w:color="8BD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D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BD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D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D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D9D9" w:themeColor="accent6"/>
        <w:left w:val="single" w:sz="8" w:space="0" w:color="D9D9D9" w:themeColor="accent6"/>
        <w:bottom w:val="single" w:sz="8" w:space="0" w:color="D9D9D9" w:themeColor="accent6"/>
        <w:right w:val="single" w:sz="8" w:space="0" w:color="D9D9D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D9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D9D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D9D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D9D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5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882BF" w:themeColor="accent1" w:themeTint="BF"/>
        <w:left w:val="single" w:sz="8" w:space="0" w:color="0882BF" w:themeColor="accent1" w:themeTint="BF"/>
        <w:bottom w:val="single" w:sz="8" w:space="0" w:color="0882BF" w:themeColor="accent1" w:themeTint="BF"/>
        <w:right w:val="single" w:sz="8" w:space="0" w:color="0882BF" w:themeColor="accent1" w:themeTint="BF"/>
        <w:insideH w:val="single" w:sz="8" w:space="0" w:color="0882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82BF" w:themeColor="accent1" w:themeTint="BF"/>
          <w:left w:val="single" w:sz="8" w:space="0" w:color="0882BF" w:themeColor="accent1" w:themeTint="BF"/>
          <w:bottom w:val="single" w:sz="8" w:space="0" w:color="0882BF" w:themeColor="accent1" w:themeTint="BF"/>
          <w:right w:val="single" w:sz="8" w:space="0" w:color="0882BF" w:themeColor="accent1" w:themeTint="BF"/>
          <w:insideH w:val="nil"/>
          <w:insideV w:val="nil"/>
        </w:tcBorders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82BF" w:themeColor="accent1" w:themeTint="BF"/>
          <w:left w:val="single" w:sz="8" w:space="0" w:color="0882BF" w:themeColor="accent1" w:themeTint="BF"/>
          <w:bottom w:val="single" w:sz="8" w:space="0" w:color="0882BF" w:themeColor="accent1" w:themeTint="BF"/>
          <w:right w:val="single" w:sz="8" w:space="0" w:color="0882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B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DB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15F5F" w:themeColor="accent2" w:themeTint="BF"/>
        <w:left w:val="single" w:sz="8" w:space="0" w:color="615F5F" w:themeColor="accent2" w:themeTint="BF"/>
        <w:bottom w:val="single" w:sz="8" w:space="0" w:color="615F5F" w:themeColor="accent2" w:themeTint="BF"/>
        <w:right w:val="single" w:sz="8" w:space="0" w:color="615F5F" w:themeColor="accent2" w:themeTint="BF"/>
        <w:insideH w:val="single" w:sz="8" w:space="0" w:color="615F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5F5F" w:themeColor="accent2" w:themeTint="BF"/>
          <w:left w:val="single" w:sz="8" w:space="0" w:color="615F5F" w:themeColor="accent2" w:themeTint="BF"/>
          <w:bottom w:val="single" w:sz="8" w:space="0" w:color="615F5F" w:themeColor="accent2" w:themeTint="BF"/>
          <w:right w:val="single" w:sz="8" w:space="0" w:color="615F5F" w:themeColor="accent2" w:themeTint="BF"/>
          <w:insideH w:val="nil"/>
          <w:insideV w:val="nil"/>
        </w:tcBorders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5F5F" w:themeColor="accent2" w:themeTint="BF"/>
          <w:left w:val="single" w:sz="8" w:space="0" w:color="615F5F" w:themeColor="accent2" w:themeTint="BF"/>
          <w:bottom w:val="single" w:sz="8" w:space="0" w:color="615F5F" w:themeColor="accent2" w:themeTint="BF"/>
          <w:right w:val="single" w:sz="8" w:space="0" w:color="615F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A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A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9546E" w:themeColor="accent3" w:themeTint="BF"/>
        <w:left w:val="single" w:sz="8" w:space="0" w:color="E9546E" w:themeColor="accent3" w:themeTint="BF"/>
        <w:bottom w:val="single" w:sz="8" w:space="0" w:color="E9546E" w:themeColor="accent3" w:themeTint="BF"/>
        <w:right w:val="single" w:sz="8" w:space="0" w:color="E9546E" w:themeColor="accent3" w:themeTint="BF"/>
        <w:insideH w:val="single" w:sz="8" w:space="0" w:color="E954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546E" w:themeColor="accent3" w:themeTint="BF"/>
          <w:left w:val="single" w:sz="8" w:space="0" w:color="E9546E" w:themeColor="accent3" w:themeTint="BF"/>
          <w:bottom w:val="single" w:sz="8" w:space="0" w:color="E9546E" w:themeColor="accent3" w:themeTint="BF"/>
          <w:right w:val="single" w:sz="8" w:space="0" w:color="E9546E" w:themeColor="accent3" w:themeTint="BF"/>
          <w:insideH w:val="nil"/>
          <w:insideV w:val="nil"/>
        </w:tcBorders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546E" w:themeColor="accent3" w:themeTint="BF"/>
          <w:left w:val="single" w:sz="8" w:space="0" w:color="E9546E" w:themeColor="accent3" w:themeTint="BF"/>
          <w:bottom w:val="single" w:sz="8" w:space="0" w:color="E9546E" w:themeColor="accent3" w:themeTint="BF"/>
          <w:right w:val="single" w:sz="8" w:space="0" w:color="E954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1CEFE" w:themeColor="accent4" w:themeTint="BF"/>
        <w:left w:val="single" w:sz="8" w:space="0" w:color="B1CEFE" w:themeColor="accent4" w:themeTint="BF"/>
        <w:bottom w:val="single" w:sz="8" w:space="0" w:color="B1CEFE" w:themeColor="accent4" w:themeTint="BF"/>
        <w:right w:val="single" w:sz="8" w:space="0" w:color="B1CEFE" w:themeColor="accent4" w:themeTint="BF"/>
        <w:insideH w:val="single" w:sz="8" w:space="0" w:color="B1CEF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CEFE" w:themeColor="accent4" w:themeTint="BF"/>
          <w:left w:val="single" w:sz="8" w:space="0" w:color="B1CEFE" w:themeColor="accent4" w:themeTint="BF"/>
          <w:bottom w:val="single" w:sz="8" w:space="0" w:color="B1CEFE" w:themeColor="accent4" w:themeTint="BF"/>
          <w:right w:val="single" w:sz="8" w:space="0" w:color="B1CEFE" w:themeColor="accent4" w:themeTint="BF"/>
          <w:insideH w:val="nil"/>
          <w:insideV w:val="nil"/>
        </w:tcBorders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EFE" w:themeColor="accent4" w:themeTint="BF"/>
          <w:left w:val="single" w:sz="8" w:space="0" w:color="B1CEFE" w:themeColor="accent4" w:themeTint="BF"/>
          <w:bottom w:val="single" w:sz="8" w:space="0" w:color="B1CEFE" w:themeColor="accent4" w:themeTint="BF"/>
          <w:right w:val="single" w:sz="8" w:space="0" w:color="B1CEF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EF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8E6FF" w:themeColor="accent5" w:themeTint="BF"/>
        <w:left w:val="single" w:sz="8" w:space="0" w:color="A8E6FF" w:themeColor="accent5" w:themeTint="BF"/>
        <w:bottom w:val="single" w:sz="8" w:space="0" w:color="A8E6FF" w:themeColor="accent5" w:themeTint="BF"/>
        <w:right w:val="single" w:sz="8" w:space="0" w:color="A8E6FF" w:themeColor="accent5" w:themeTint="BF"/>
        <w:insideH w:val="single" w:sz="8" w:space="0" w:color="A8E6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6FF" w:themeColor="accent5" w:themeTint="BF"/>
          <w:left w:val="single" w:sz="8" w:space="0" w:color="A8E6FF" w:themeColor="accent5" w:themeTint="BF"/>
          <w:bottom w:val="single" w:sz="8" w:space="0" w:color="A8E6FF" w:themeColor="accent5" w:themeTint="BF"/>
          <w:right w:val="single" w:sz="8" w:space="0" w:color="A8E6FF" w:themeColor="accent5" w:themeTint="BF"/>
          <w:insideH w:val="nil"/>
          <w:insideV w:val="nil"/>
        </w:tcBorders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6FF" w:themeColor="accent5" w:themeTint="BF"/>
          <w:left w:val="single" w:sz="8" w:space="0" w:color="A8E6FF" w:themeColor="accent5" w:themeTint="BF"/>
          <w:bottom w:val="single" w:sz="8" w:space="0" w:color="A8E6FF" w:themeColor="accent5" w:themeTint="BF"/>
          <w:right w:val="single" w:sz="8" w:space="0" w:color="A8E6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2E2E2" w:themeColor="accent6" w:themeTint="BF"/>
        <w:left w:val="single" w:sz="8" w:space="0" w:color="E2E2E2" w:themeColor="accent6" w:themeTint="BF"/>
        <w:bottom w:val="single" w:sz="8" w:space="0" w:color="E2E2E2" w:themeColor="accent6" w:themeTint="BF"/>
        <w:right w:val="single" w:sz="8" w:space="0" w:color="E2E2E2" w:themeColor="accent6" w:themeTint="BF"/>
        <w:insideH w:val="single" w:sz="8" w:space="0" w:color="E2E2E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2E2" w:themeColor="accent6" w:themeTint="BF"/>
          <w:left w:val="single" w:sz="8" w:space="0" w:color="E2E2E2" w:themeColor="accent6" w:themeTint="BF"/>
          <w:bottom w:val="single" w:sz="8" w:space="0" w:color="E2E2E2" w:themeColor="accent6" w:themeTint="BF"/>
          <w:right w:val="single" w:sz="8" w:space="0" w:color="E2E2E2" w:themeColor="accent6" w:themeTint="BF"/>
          <w:insideH w:val="nil"/>
          <w:insideV w:val="nil"/>
        </w:tcBorders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2E2" w:themeColor="accent6" w:themeTint="BF"/>
          <w:left w:val="single" w:sz="8" w:space="0" w:color="E2E2E2" w:themeColor="accent6" w:themeTint="BF"/>
          <w:bottom w:val="single" w:sz="8" w:space="0" w:color="E2E2E2" w:themeColor="accent6" w:themeTint="BF"/>
          <w:right w:val="single" w:sz="8" w:space="0" w:color="E2E2E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5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3F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3F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3F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B2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B2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2B2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1D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1D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1D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F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F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F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D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D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D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D9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locked/>
    <w:rsid w:val="00F80750"/>
    <w:pPr>
      <w:spacing w:after="0" w:line="240" w:lineRule="auto"/>
    </w:pPr>
  </w:style>
  <w:style w:type="paragraph" w:styleId="NormalWeb">
    <w:name w:val="Normal (Web)"/>
    <w:basedOn w:val="Normal"/>
    <w:qFormat/>
    <w:locked/>
    <w:rsid w:val="00C10362"/>
    <w:pPr>
      <w:numPr>
        <w:numId w:val="11"/>
      </w:numPr>
      <w:spacing w:before="120"/>
    </w:pPr>
    <w:rPr>
      <w:rFonts w:asciiTheme="minorHAnsi" w:hAnsiTheme="minorHAnsi" w:cs="Times New Roman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qFormat/>
    <w:locked/>
    <w:rsid w:val="00C227DD"/>
    <w:rPr>
      <w:b/>
      <w:bCs/>
      <w:caps/>
      <w:smallCaps w:val="0"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43F5C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43F5C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2C2B2B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semiHidden/>
    <w:locked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semiHidden/>
    <w:locked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paragraph" w:customStyle="1" w:styleId="Heading1NoNumbers">
    <w:name w:val="Heading 1 No Numbers"/>
    <w:basedOn w:val="Heading1"/>
    <w:uiPriority w:val="9"/>
    <w:qFormat/>
    <w:rsid w:val="001909A8"/>
    <w:pPr>
      <w:numPr>
        <w:numId w:val="0"/>
      </w:numPr>
      <w:tabs>
        <w:tab w:val="num" w:pos="862"/>
      </w:tabs>
    </w:pPr>
    <w:rPr>
      <w:szCs w:val="32"/>
    </w:rPr>
  </w:style>
  <w:style w:type="paragraph" w:customStyle="1" w:styleId="Notes">
    <w:name w:val="Notes"/>
    <w:basedOn w:val="Normal"/>
    <w:semiHidden/>
    <w:qFormat/>
    <w:locked/>
    <w:rsid w:val="00503A51"/>
    <w:pPr>
      <w:spacing w:after="240"/>
      <w:jc w:val="both"/>
    </w:pPr>
  </w:style>
  <w:style w:type="numbering" w:customStyle="1" w:styleId="GeneralList">
    <w:name w:val="General List"/>
    <w:uiPriority w:val="99"/>
    <w:rsid w:val="00503A51"/>
    <w:pPr>
      <w:numPr>
        <w:numId w:val="7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9"/>
      </w:numPr>
    </w:pPr>
  </w:style>
  <w:style w:type="paragraph" w:customStyle="1" w:styleId="Introduction">
    <w:name w:val="Introduction"/>
    <w:basedOn w:val="Normal"/>
    <w:uiPriority w:val="11"/>
    <w:qFormat/>
    <w:rsid w:val="008648E3"/>
    <w:rPr>
      <w:color w:val="043F5C" w:themeColor="accent1"/>
      <w:sz w:val="24"/>
    </w:rPr>
  </w:style>
  <w:style w:type="paragraph" w:customStyle="1" w:styleId="SubTitle0">
    <w:name w:val="Sub Title"/>
    <w:basedOn w:val="Normal"/>
    <w:uiPriority w:val="99"/>
    <w:qFormat/>
    <w:rsid w:val="00F76C59"/>
    <w:pPr>
      <w:spacing w:before="400" w:after="80" w:line="240" w:lineRule="auto"/>
    </w:pPr>
    <w:rPr>
      <w:color w:val="2C2B2B" w:themeColor="accent2"/>
      <w:sz w:val="24"/>
    </w:rPr>
  </w:style>
  <w:style w:type="paragraph" w:customStyle="1" w:styleId="CoverVersionDate">
    <w:name w:val="Cover Version / Date"/>
    <w:basedOn w:val="SubTitle0"/>
    <w:uiPriority w:val="99"/>
    <w:qFormat/>
    <w:rsid w:val="00886376"/>
  </w:style>
  <w:style w:type="table" w:customStyle="1" w:styleId="TableGridLight1">
    <w:name w:val="Table Grid Light1"/>
    <w:basedOn w:val="TableNormal"/>
    <w:uiPriority w:val="40"/>
    <w:locked/>
    <w:rsid w:val="00537CAD"/>
    <w:pPr>
      <w:spacing w:after="0" w:line="240" w:lineRule="auto"/>
    </w:pPr>
    <w:tblPr>
      <w:tblStyleColBandSize w:val="1"/>
      <w:tblCellSpacing w:w="14" w:type="dxa"/>
      <w:tblCellMar>
        <w:top w:w="57" w:type="dxa"/>
        <w:left w:w="85" w:type="dxa"/>
        <w:right w:w="0" w:type="dxa"/>
      </w:tblCellMar>
    </w:tblPr>
    <w:trPr>
      <w:tblCellSpacing w:w="14" w:type="dxa"/>
    </w:trPr>
  </w:style>
  <w:style w:type="paragraph" w:customStyle="1" w:styleId="Heading2NoNumbers">
    <w:name w:val="Heading 2 No Numbers"/>
    <w:basedOn w:val="Heading2"/>
    <w:uiPriority w:val="9"/>
    <w:qFormat/>
    <w:rsid w:val="00221AEF"/>
    <w:pPr>
      <w:numPr>
        <w:ilvl w:val="0"/>
        <w:numId w:val="0"/>
      </w:numPr>
    </w:pPr>
  </w:style>
  <w:style w:type="paragraph" w:customStyle="1" w:styleId="Heading3NoNumbers">
    <w:name w:val="Heading 3 No Numbers"/>
    <w:basedOn w:val="Heading3"/>
    <w:uiPriority w:val="9"/>
    <w:qFormat/>
    <w:rsid w:val="00EB1C82"/>
    <w:pPr>
      <w:numPr>
        <w:ilvl w:val="0"/>
        <w:numId w:val="0"/>
      </w:numPr>
    </w:pPr>
  </w:style>
  <w:style w:type="table" w:customStyle="1" w:styleId="HiddenTable">
    <w:name w:val="Hidden Table"/>
    <w:basedOn w:val="TableNormal"/>
    <w:uiPriority w:val="99"/>
    <w:rsid w:val="005978A4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Disclaimer">
    <w:name w:val="Disclaimer"/>
    <w:basedOn w:val="BodyText"/>
    <w:uiPriority w:val="79"/>
    <w:rsid w:val="0054778A"/>
    <w:pPr>
      <w:framePr w:wrap="notBeside" w:vAnchor="page" w:hAnchor="text" w:y="10774"/>
      <w:spacing w:before="60" w:after="80"/>
    </w:pPr>
    <w:rPr>
      <w:sz w:val="14"/>
    </w:rPr>
  </w:style>
  <w:style w:type="paragraph" w:customStyle="1" w:styleId="Tableheader">
    <w:name w:val="Table header"/>
    <w:basedOn w:val="Normal"/>
    <w:uiPriority w:val="79"/>
    <w:rsid w:val="00EB255C"/>
    <w:pPr>
      <w:spacing w:after="57"/>
    </w:pPr>
    <w:rPr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4A6039"/>
    <w:pPr>
      <w:widowControl w:val="0"/>
      <w:spacing w:before="0" w:after="0" w:line="240" w:lineRule="auto"/>
    </w:pPr>
    <w:rPr>
      <w:rFonts w:asciiTheme="minorHAnsi" w:hAnsiTheme="minorHAnsi"/>
      <w:lang w:val="en-US"/>
    </w:rPr>
  </w:style>
  <w:style w:type="paragraph" w:customStyle="1" w:styleId="Legislationquote">
    <w:name w:val="Legislation quote"/>
    <w:basedOn w:val="Normal"/>
    <w:uiPriority w:val="79"/>
    <w:rsid w:val="004A6039"/>
    <w:pPr>
      <w:spacing w:before="0" w:after="0" w:line="240" w:lineRule="auto"/>
      <w:ind w:left="567"/>
    </w:pPr>
    <w:rPr>
      <w:i/>
      <w:sz w:val="20"/>
    </w:rPr>
  </w:style>
  <w:style w:type="paragraph" w:customStyle="1" w:styleId="Tabletext">
    <w:name w:val="Table text"/>
    <w:basedOn w:val="Normal"/>
    <w:uiPriority w:val="79"/>
    <w:rsid w:val="000F3F28"/>
    <w:pPr>
      <w:spacing w:before="20" w:after="20" w:line="240" w:lineRule="auto"/>
    </w:pPr>
    <w:rPr>
      <w:sz w:val="20"/>
      <w:szCs w:val="20"/>
    </w:rPr>
  </w:style>
  <w:style w:type="paragraph" w:customStyle="1" w:styleId="Spacertext">
    <w:name w:val="Spacer text"/>
    <w:basedOn w:val="Normal"/>
    <w:uiPriority w:val="79"/>
    <w:rsid w:val="00514866"/>
    <w:pPr>
      <w:spacing w:before="0" w:after="0" w:line="240" w:lineRule="auto"/>
    </w:pPr>
    <w:rPr>
      <w:sz w:val="16"/>
      <w:szCs w:val="16"/>
    </w:rPr>
  </w:style>
  <w:style w:type="paragraph" w:customStyle="1" w:styleId="Tabletextnumbered">
    <w:name w:val="Table text numbered"/>
    <w:basedOn w:val="Tabletext"/>
    <w:uiPriority w:val="79"/>
    <w:rsid w:val="00EF345D"/>
    <w:pPr>
      <w:numPr>
        <w:numId w:val="15"/>
      </w:numPr>
      <w:ind w:left="567" w:hanging="567"/>
    </w:pPr>
  </w:style>
  <w:style w:type="paragraph" w:customStyle="1" w:styleId="Highlightbox">
    <w:name w:val="Highlight box"/>
    <w:basedOn w:val="Footer"/>
    <w:uiPriority w:val="79"/>
    <w:rsid w:val="00861D4E"/>
    <w:pPr>
      <w:pBdr>
        <w:top w:val="single" w:sz="4" w:space="4" w:color="7F7F7F" w:themeColor="text1" w:themeTint="80"/>
        <w:left w:val="single" w:sz="4" w:space="4" w:color="7F7F7F" w:themeColor="text1" w:themeTint="80"/>
        <w:bottom w:val="single" w:sz="4" w:space="4" w:color="7F7F7F" w:themeColor="text1" w:themeTint="80"/>
        <w:right w:val="single" w:sz="4" w:space="4" w:color="7F7F7F" w:themeColor="text1" w:themeTint="80"/>
      </w:pBdr>
      <w:shd w:val="clear" w:color="auto" w:fill="F2F2F2" w:themeFill="background1" w:themeFillShade="F2"/>
      <w:spacing w:before="120"/>
    </w:pPr>
    <w:rPr>
      <w:i/>
    </w:rPr>
  </w:style>
  <w:style w:type="paragraph" w:customStyle="1" w:styleId="SubTitleAct">
    <w:name w:val="Sub Title Act"/>
    <w:basedOn w:val="SubTitle0"/>
    <w:uiPriority w:val="79"/>
    <w:rsid w:val="00F76C59"/>
    <w:rPr>
      <w:i/>
    </w:rPr>
  </w:style>
  <w:style w:type="paragraph" w:customStyle="1" w:styleId="Heading-helppageonly">
    <w:name w:val="Heading - help page only"/>
    <w:basedOn w:val="Normal"/>
    <w:uiPriority w:val="79"/>
    <w:rsid w:val="00224B73"/>
    <w:pPr>
      <w:spacing w:before="240" w:after="60"/>
    </w:pPr>
    <w:rPr>
      <w:b/>
      <w:color w:val="185B82"/>
      <w:sz w:val="28"/>
      <w:szCs w:val="28"/>
    </w:rPr>
  </w:style>
  <w:style w:type="paragraph" w:customStyle="1" w:styleId="Default">
    <w:name w:val="Default"/>
    <w:rsid w:val="00830E95"/>
    <w:pPr>
      <w:autoSpaceDE w:val="0"/>
      <w:autoSpaceDN w:val="0"/>
      <w:adjustRightInd w:val="0"/>
      <w:spacing w:before="0" w:after="0" w:line="240" w:lineRule="auto"/>
    </w:pPr>
    <w:rPr>
      <w:rFonts w:cs="Arial"/>
      <w:color w:val="000000"/>
      <w:sz w:val="24"/>
      <w:szCs w:val="24"/>
    </w:rPr>
  </w:style>
  <w:style w:type="table" w:customStyle="1" w:styleId="HiddenTable4">
    <w:name w:val="Hidden Table4"/>
    <w:basedOn w:val="TableNormal"/>
    <w:uiPriority w:val="99"/>
    <w:rsid w:val="0064646F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Introductorytext">
    <w:name w:val="Introductory text"/>
    <w:basedOn w:val="Normal"/>
    <w:uiPriority w:val="79"/>
    <w:rsid w:val="0049679D"/>
    <w:rPr>
      <w:sz w:val="18"/>
      <w:szCs w:val="18"/>
    </w:rPr>
  </w:style>
  <w:style w:type="table" w:customStyle="1" w:styleId="TableGrid10">
    <w:name w:val="Table Grid1"/>
    <w:basedOn w:val="TableNormal"/>
    <w:next w:val="TableGrid"/>
    <w:uiPriority w:val="59"/>
    <w:rsid w:val="00431C44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2">
    <w:name w:val="Hidden Table2"/>
    <w:basedOn w:val="TableNormal"/>
    <w:uiPriority w:val="99"/>
    <w:rsid w:val="00431C44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Groupsofminerals">
    <w:name w:val="Groups of minerals"/>
    <w:basedOn w:val="Normal"/>
    <w:uiPriority w:val="79"/>
    <w:rsid w:val="00F92494"/>
    <w:pPr>
      <w:pBdr>
        <w:top w:val="single" w:sz="4" w:space="2" w:color="7F7F7F" w:themeColor="text1" w:themeTint="80"/>
        <w:bottom w:val="single" w:sz="4" w:space="2" w:color="7F7F7F" w:themeColor="text1" w:themeTint="80"/>
        <w:between w:val="single" w:sz="4" w:space="2" w:color="7F7F7F" w:themeColor="text1" w:themeTint="80"/>
      </w:pBdr>
      <w:spacing w:before="0" w:after="0"/>
    </w:pPr>
    <w:rPr>
      <w:rFonts w:cstheme="minorHAnsi"/>
    </w:rPr>
  </w:style>
  <w:style w:type="table" w:customStyle="1" w:styleId="TableGrid20">
    <w:name w:val="Table Grid2"/>
    <w:basedOn w:val="TableNormal"/>
    <w:next w:val="TableGrid"/>
    <w:uiPriority w:val="59"/>
    <w:rsid w:val="00DA50B9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1">
    <w:name w:val="Hidden Table1"/>
    <w:basedOn w:val="TableNormal"/>
    <w:uiPriority w:val="99"/>
    <w:rsid w:val="00DA50B9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59"/>
    <w:rsid w:val="00DA50B9"/>
    <w:pPr>
      <w:spacing w:after="57"/>
    </w:pPr>
    <w:rPr>
      <w:sz w:val="18"/>
    </w:r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21">
    <w:name w:val="Hidden Table21"/>
    <w:basedOn w:val="TableNormal"/>
    <w:uiPriority w:val="99"/>
    <w:rsid w:val="00DA50B9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table" w:customStyle="1" w:styleId="TableGrid40">
    <w:name w:val="Table Grid4"/>
    <w:basedOn w:val="TableNormal"/>
    <w:next w:val="TableGrid"/>
    <w:uiPriority w:val="59"/>
    <w:rsid w:val="003C3245"/>
    <w:pPr>
      <w:spacing w:after="57"/>
    </w:pPr>
    <w:tblPr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sz w:val="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  <w:style w:type="table" w:customStyle="1" w:styleId="HiddenTable3">
    <w:name w:val="Hidden Table3"/>
    <w:basedOn w:val="TableNormal"/>
    <w:uiPriority w:val="99"/>
    <w:rsid w:val="003C3245"/>
    <w:pPr>
      <w:spacing w:after="57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85" w:type="dxa"/>
        <w:right w:w="0" w:type="dxa"/>
      </w:tblCellMar>
    </w:tblPr>
  </w:style>
  <w:style w:type="paragraph" w:customStyle="1" w:styleId="seriestitle">
    <w:name w:val="series title"/>
    <w:basedOn w:val="Normal"/>
    <w:rsid w:val="00655FA5"/>
    <w:pPr>
      <w:tabs>
        <w:tab w:val="clear" w:pos="709"/>
        <w:tab w:val="left" w:pos="340"/>
      </w:tabs>
      <w:spacing w:before="160" w:after="360" w:line="480" w:lineRule="exact"/>
    </w:pPr>
    <w:rPr>
      <w:rFonts w:eastAsia="Arial" w:cs="Arial"/>
      <w:caps/>
      <w:noProof w:val="0"/>
      <w:color w:val="858687"/>
      <w:sz w:val="32"/>
      <w:szCs w:val="28"/>
      <w:lang w:eastAsia="en-US"/>
    </w:rPr>
  </w:style>
  <w:style w:type="table" w:customStyle="1" w:styleId="TableGrid11">
    <w:name w:val="Table Grid11"/>
    <w:basedOn w:val="TableNormal"/>
    <w:uiPriority w:val="59"/>
    <w:rsid w:val="00F76411"/>
    <w:pPr>
      <w:spacing w:after="57"/>
    </w:pPr>
    <w:rPr>
      <w:sz w:val="18"/>
    </w:rPr>
    <w:tblPr>
      <w:tblInd w:w="0" w:type="nil"/>
      <w:tblBorders>
        <w:top w:val="single" w:sz="48" w:space="0" w:color="D9D9D9" w:themeColor="background1" w:themeShade="D9"/>
        <w:left w:val="single" w:sz="48" w:space="0" w:color="D9D9D9" w:themeColor="background1" w:themeShade="D9"/>
        <w:bottom w:val="single" w:sz="48" w:space="0" w:color="D9D9D9" w:themeColor="background1" w:themeShade="D9"/>
        <w:right w:val="single" w:sz="48" w:space="0" w:color="D9D9D9" w:themeColor="background1" w:themeShade="D9"/>
        <w:insideH w:val="single" w:sz="48" w:space="0" w:color="D9D9D9" w:themeColor="background1" w:themeShade="D9"/>
        <w:insideV w:val="single" w:sz="48" w:space="0" w:color="D9D9D9" w:themeColor="background1" w:themeShade="D9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 w:val="0"/>
        <w:sz w:val="2"/>
        <w:szCs w:val="2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pe.org/industry/docs/Petroleum_Resources_Management_System_2007.pdf" TargetMode="External"/><Relationship Id="rId10" Type="http://schemas.openxmlformats.org/officeDocument/2006/relationships/hyperlink" Target="http://www.resourcesandenergy.nsw.gov.au/__data/assets/pdf_file/0004/566041/Guideline-on-completing-RJ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orc.org/docs/JORC_code_2012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ourcesandenergy.nsw.gov.au" TargetMode="External"/><Relationship Id="rId1" Type="http://schemas.openxmlformats.org/officeDocument/2006/relationships/hyperlink" Target="http://www.resourcesandenergy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m\Downloads\New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oI">
      <a:dk1>
        <a:sysClr val="windowText" lastClr="000000"/>
      </a:dk1>
      <a:lt1>
        <a:sysClr val="window" lastClr="FFFFFF"/>
      </a:lt1>
      <a:dk2>
        <a:srgbClr val="858687"/>
      </a:dk2>
      <a:lt2>
        <a:srgbClr val="F8F8F8"/>
      </a:lt2>
      <a:accent1>
        <a:srgbClr val="043F5C"/>
      </a:accent1>
      <a:accent2>
        <a:srgbClr val="2C2B2B"/>
      </a:accent2>
      <a:accent3>
        <a:srgbClr val="E11D3F"/>
      </a:accent3>
      <a:accent4>
        <a:srgbClr val="98BFFE"/>
      </a:accent4>
      <a:accent5>
        <a:srgbClr val="8BDFFF"/>
      </a:accent5>
      <a:accent6>
        <a:srgbClr val="D9D9D9"/>
      </a:accent6>
      <a:hlink>
        <a:srgbClr val="0563C1"/>
      </a:hlink>
      <a:folHlink>
        <a:srgbClr val="0563C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C303-CE97-411D-883B-8B7F471A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form template.dotx</Template>
  <TotalTime>1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justification statement for mining leases and petroleum production leases</vt:lpstr>
    </vt:vector>
  </TitlesOfParts>
  <Company>NSW Government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justification statement for mining leases and petroleum production leases</dc:title>
  <dc:creator>Maria Leonardis</dc:creator>
  <cp:lastModifiedBy>Rob Irwin</cp:lastModifiedBy>
  <cp:revision>2</cp:revision>
  <cp:lastPrinted>2016-01-28T23:16:00Z</cp:lastPrinted>
  <dcterms:created xsi:type="dcterms:W3CDTF">2018-01-09T01:59:00Z</dcterms:created>
  <dcterms:modified xsi:type="dcterms:W3CDTF">2018-01-09T01:59:00Z</dcterms:modified>
</cp:coreProperties>
</file>