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7C2BD6" w14:textId="417DE0FC" w:rsidR="007E3BB7" w:rsidRDefault="007E3BB7" w:rsidP="00334654">
      <w:pPr>
        <w:pStyle w:val="Heading1"/>
      </w:pPr>
      <w:r>
        <w:rPr>
          <w:i/>
          <w:noProof/>
          <w:sz w:val="18"/>
          <w:szCs w:val="18"/>
        </w:rPr>
        <mc:AlternateContent>
          <mc:Choice Requires="wps">
            <w:drawing>
              <wp:anchor distT="0" distB="0" distL="114300" distR="114300" simplePos="0" relativeHeight="251659264" behindDoc="0" locked="0" layoutInCell="1" allowOverlap="1" wp14:anchorId="152D081B" wp14:editId="42D975F4">
                <wp:simplePos x="0" y="0"/>
                <wp:positionH relativeFrom="column">
                  <wp:posOffset>5431809</wp:posOffset>
                </wp:positionH>
                <wp:positionV relativeFrom="paragraph">
                  <wp:posOffset>-197893</wp:posOffset>
                </wp:positionV>
                <wp:extent cx="969436" cy="832514"/>
                <wp:effectExtent l="0" t="0" r="21590" b="24765"/>
                <wp:wrapNone/>
                <wp:docPr id="10" name="Text Box 10"/>
                <wp:cNvGraphicFramePr/>
                <a:graphic xmlns:a="http://schemas.openxmlformats.org/drawingml/2006/main">
                  <a:graphicData uri="http://schemas.microsoft.com/office/word/2010/wordprocessingShape">
                    <wps:wsp>
                      <wps:cNvSpPr txBox="1"/>
                      <wps:spPr>
                        <a:xfrm>
                          <a:off x="0" y="0"/>
                          <a:ext cx="969436" cy="832514"/>
                        </a:xfrm>
                        <a:prstGeom prst="rect">
                          <a:avLst/>
                        </a:prstGeom>
                        <a:solidFill>
                          <a:schemeClr val="lt1"/>
                        </a:solidFill>
                        <a:ln w="6350">
                          <a:solidFill>
                            <a:prstClr val="black"/>
                          </a:solidFill>
                        </a:ln>
                      </wps:spPr>
                      <wps:txbx>
                        <w:txbxContent>
                          <w:p w14:paraId="2F4D3CDF" w14:textId="75625110" w:rsidR="007E3BB7" w:rsidRDefault="007E3BB7" w:rsidP="007E3BB7">
                            <w:pPr>
                              <w:jc w:val="center"/>
                            </w:pPr>
                            <w:r>
                              <w:rPr>
                                <w:rFonts w:ascii="Arial" w:hAnsi="Arial" w:cs="Arial"/>
                                <w:sz w:val="96"/>
                                <w:szCs w:val="9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2D081B" id="_x0000_t202" coordsize="21600,21600" o:spt="202" path="m,l,21600r21600,l21600,xe">
                <v:stroke joinstyle="miter"/>
                <v:path gradientshapeok="t" o:connecttype="rect"/>
              </v:shapetype>
              <v:shape id="Text Box 10" o:spid="_x0000_s1026" type="#_x0000_t202" style="position:absolute;margin-left:427.7pt;margin-top:-15.6pt;width:76.35pt;height:65.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" fillcolor="white [3201]" strokeweight=".5pt">
                <v:textbox>
                  <w:txbxContent>
                    <w:p w14:paraId="2F4D3CDF" w14:textId="75625110" w:rsidR="007E3BB7" w:rsidRDefault="007E3BB7" w:rsidP="007E3BB7">
                      <w:pPr>
                        <w:jc w:val="center"/>
                      </w:pPr>
                      <w:r>
                        <w:rPr>
                          <w:rFonts w:ascii="Arial" w:hAnsi="Arial" w:cs="Arial"/>
                          <w:sz w:val="96"/>
                          <w:szCs w:val="96"/>
                        </w:rPr>
                        <w:t>6</w:t>
                      </w:r>
                    </w:p>
                  </w:txbxContent>
                </v:textbox>
              </v:shape>
            </w:pict>
          </mc:Fallback>
        </mc:AlternateContent>
      </w:r>
    </w:p>
    <w:p w14:paraId="6C0F8C29" w14:textId="0BA5C4D1" w:rsidR="00334654" w:rsidRDefault="006952A2" w:rsidP="00334654">
      <w:pPr>
        <w:pStyle w:val="Heading1"/>
      </w:pPr>
      <w:r w:rsidRPr="006952A2">
        <w:t xml:space="preserve">Workplace inspection </w:t>
      </w:r>
      <w:r>
        <w:t>and</w:t>
      </w:r>
      <w:r w:rsidRPr="006952A2">
        <w:t xml:space="preserve"> hazard reporting</w:t>
      </w:r>
    </w:p>
    <w:p w14:paraId="2B80EC32" w14:textId="7E9133FF" w:rsidR="00334654" w:rsidRDefault="006952A2" w:rsidP="00334654">
      <w:pPr>
        <w:pStyle w:val="BodyText"/>
        <w:rPr>
          <w:rFonts w:ascii="Arial" w:hAnsi="Arial" w:cs="Arial"/>
          <w:sz w:val="22"/>
          <w:szCs w:val="22"/>
        </w:rPr>
      </w:pPr>
      <w:r w:rsidRPr="007E3BB7">
        <w:rPr>
          <w:rFonts w:ascii="Arial" w:hAnsi="Arial" w:cs="Arial"/>
          <w:sz w:val="22"/>
          <w:szCs w:val="22"/>
        </w:rPr>
        <w:t>One of the most important part</w:t>
      </w:r>
      <w:r w:rsidR="00FB12D2">
        <w:rPr>
          <w:rFonts w:ascii="Arial" w:hAnsi="Arial" w:cs="Arial"/>
          <w:sz w:val="22"/>
          <w:szCs w:val="22"/>
        </w:rPr>
        <w:t>s</w:t>
      </w:r>
      <w:r w:rsidRPr="007E3BB7">
        <w:rPr>
          <w:rFonts w:ascii="Arial" w:hAnsi="Arial" w:cs="Arial"/>
          <w:sz w:val="22"/>
          <w:szCs w:val="22"/>
        </w:rPr>
        <w:t xml:space="preserve"> of managing workplace safety is the identification of hazards and putting controls in place to remove or reduce the risk from that hazard. </w:t>
      </w:r>
      <w:r w:rsidR="00EC0A0A">
        <w:rPr>
          <w:rFonts w:ascii="Arial" w:hAnsi="Arial" w:cs="Arial"/>
          <w:sz w:val="22"/>
          <w:szCs w:val="22"/>
        </w:rPr>
        <w:t>This includes verifying that</w:t>
      </w:r>
      <w:r w:rsidRPr="007E3BB7">
        <w:rPr>
          <w:rFonts w:ascii="Arial" w:hAnsi="Arial" w:cs="Arial"/>
          <w:sz w:val="22"/>
          <w:szCs w:val="22"/>
        </w:rPr>
        <w:t xml:space="preserve"> control measures remain effective and are implemented as originally planned. By developing a workplace inspection and hazard reporting program the mine will be able to conduct regular reviews to ensure the controls remain effective.</w:t>
      </w:r>
    </w:p>
    <w:p w14:paraId="0BF1F1D7" w14:textId="65EABF17" w:rsidR="00334654" w:rsidRPr="007E3BB7" w:rsidRDefault="00334654" w:rsidP="00334654">
      <w:pPr>
        <w:pStyle w:val="BodyText"/>
        <w:rPr>
          <w:rFonts w:ascii="Arial" w:hAnsi="Arial" w:cs="Arial"/>
          <w:b/>
          <w:sz w:val="22"/>
          <w:szCs w:val="22"/>
        </w:rPr>
      </w:pPr>
      <w:r w:rsidRPr="007E3BB7">
        <w:rPr>
          <w:rFonts w:ascii="Arial" w:hAnsi="Arial" w:cs="Arial"/>
          <w:b/>
          <w:sz w:val="22"/>
          <w:szCs w:val="22"/>
        </w:rPr>
        <w:t>The attached template is in Word format for you to customise for your site.</w:t>
      </w:r>
    </w:p>
    <w:p w14:paraId="73FD6084" w14:textId="33561D11" w:rsidR="00334654" w:rsidRDefault="00334654"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AIM:</w:t>
      </w:r>
      <w:r>
        <w:rPr>
          <w:rFonts w:ascii="Arial" w:hAnsi="Arial" w:cs="Arial"/>
          <w:sz w:val="22"/>
          <w:szCs w:val="22"/>
        </w:rPr>
        <w:t xml:space="preserve"> </w:t>
      </w:r>
      <w:r w:rsidR="006952A2">
        <w:rPr>
          <w:rFonts w:ascii="Arial" w:hAnsi="Arial" w:cs="Arial"/>
          <w:sz w:val="22"/>
          <w:szCs w:val="22"/>
        </w:rPr>
        <w:t>You may use the standard aim statement provided in the template or edit it to suit your operation’s needs.</w:t>
      </w:r>
    </w:p>
    <w:p w14:paraId="6A35569B" w14:textId="63BFB0C9" w:rsidR="007A73A0" w:rsidRDefault="00334654"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WHAT:</w:t>
      </w:r>
      <w:r w:rsidRPr="006952A2">
        <w:rPr>
          <w:rFonts w:ascii="Arial" w:hAnsi="Arial" w:cs="Arial"/>
          <w:sz w:val="22"/>
          <w:szCs w:val="22"/>
        </w:rPr>
        <w:t xml:space="preserve"> </w:t>
      </w:r>
      <w:r w:rsidR="006952A2" w:rsidRPr="006952A2">
        <w:rPr>
          <w:rFonts w:ascii="Arial" w:hAnsi="Arial" w:cs="Arial"/>
          <w:sz w:val="22"/>
          <w:szCs w:val="22"/>
        </w:rPr>
        <w:t xml:space="preserve">Using a site plan of the total operation (a site plan is also required in Program 9 </w:t>
      </w:r>
      <w:r w:rsidR="007E3BB7">
        <w:rPr>
          <w:rFonts w:ascii="Arial" w:hAnsi="Arial" w:cs="Arial"/>
          <w:sz w:val="22"/>
          <w:szCs w:val="22"/>
        </w:rPr>
        <w:t>and</w:t>
      </w:r>
      <w:r w:rsidR="006952A2" w:rsidRPr="006952A2">
        <w:rPr>
          <w:rFonts w:ascii="Arial" w:hAnsi="Arial" w:cs="Arial"/>
          <w:sz w:val="22"/>
          <w:szCs w:val="22"/>
        </w:rPr>
        <w:t xml:space="preserve"> 20, see example </w:t>
      </w:r>
      <w:r w:rsidR="006952A2">
        <w:rPr>
          <w:rFonts w:ascii="Arial" w:hAnsi="Arial" w:cs="Arial"/>
          <w:sz w:val="22"/>
          <w:szCs w:val="22"/>
        </w:rPr>
        <w:t>below</w:t>
      </w:r>
      <w:r w:rsidR="006952A2" w:rsidRPr="006952A2">
        <w:rPr>
          <w:rFonts w:ascii="Arial" w:hAnsi="Arial" w:cs="Arial"/>
          <w:sz w:val="22"/>
          <w:szCs w:val="22"/>
        </w:rPr>
        <w:t>), divide the site into areas that inspections can be conducted in a reasonable time. Write these areas in the SMS.</w:t>
      </w:r>
    </w:p>
    <w:p w14:paraId="3142F9B7" w14:textId="3A9AB645" w:rsidR="006952A2" w:rsidRPr="006952A2" w:rsidRDefault="007945CA" w:rsidP="006952A2">
      <w:pPr>
        <w:spacing w:before="120" w:after="120" w:line="240" w:lineRule="atLeast"/>
        <w:rPr>
          <w:rFonts w:ascii="Arial" w:hAnsi="Arial" w:cs="Arial"/>
          <w:sz w:val="22"/>
          <w:szCs w:val="22"/>
        </w:rPr>
      </w:pPr>
      <w:r>
        <w:rPr>
          <w:noProof/>
        </w:rPr>
        <w:drawing>
          <wp:inline distT="0" distB="0" distL="0" distR="0" wp14:anchorId="5C4F3C8C" wp14:editId="7EE8E5D4">
            <wp:extent cx="5849620" cy="3907790"/>
            <wp:effectExtent l="19050" t="19050" r="17780" b="165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49620" cy="3907790"/>
                    </a:xfrm>
                    <a:prstGeom prst="rect">
                      <a:avLst/>
                    </a:prstGeom>
                    <a:ln w="12700">
                      <a:solidFill>
                        <a:schemeClr val="tx1"/>
                      </a:solidFill>
                    </a:ln>
                  </pic:spPr>
                </pic:pic>
              </a:graphicData>
            </a:graphic>
          </wp:inline>
        </w:drawing>
      </w:r>
    </w:p>
    <w:p w14:paraId="11236A41" w14:textId="1C49779E" w:rsidR="00334654" w:rsidRDefault="00334654"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WHO:</w:t>
      </w:r>
      <w:r>
        <w:rPr>
          <w:rFonts w:ascii="Arial" w:hAnsi="Arial" w:cs="Arial"/>
          <w:sz w:val="22"/>
          <w:szCs w:val="22"/>
        </w:rPr>
        <w:t xml:space="preserve"> </w:t>
      </w:r>
      <w:r w:rsidR="007945CA" w:rsidRPr="007945CA">
        <w:rPr>
          <w:rFonts w:ascii="Arial" w:hAnsi="Arial" w:cs="Arial"/>
          <w:sz w:val="22"/>
          <w:szCs w:val="22"/>
        </w:rPr>
        <w:t>Allocate the role of conducting these inspections to competent people and document on (F</w:t>
      </w:r>
      <w:r w:rsidR="007E3BB7">
        <w:rPr>
          <w:rFonts w:ascii="Arial" w:hAnsi="Arial" w:cs="Arial"/>
          <w:sz w:val="22"/>
          <w:szCs w:val="22"/>
        </w:rPr>
        <w:t>orm</w:t>
      </w:r>
      <w:r w:rsidR="007945CA" w:rsidRPr="007945CA">
        <w:rPr>
          <w:rFonts w:ascii="Arial" w:hAnsi="Arial" w:cs="Arial"/>
          <w:sz w:val="22"/>
          <w:szCs w:val="22"/>
        </w:rPr>
        <w:t xml:space="preserve"> 6A). You may wish to have several </w:t>
      </w:r>
      <w:r w:rsidR="007945CA">
        <w:rPr>
          <w:rFonts w:ascii="Arial" w:hAnsi="Arial" w:cs="Arial"/>
          <w:sz w:val="22"/>
          <w:szCs w:val="22"/>
        </w:rPr>
        <w:t>people</w:t>
      </w:r>
      <w:r w:rsidR="007945CA" w:rsidRPr="007945CA">
        <w:rPr>
          <w:rFonts w:ascii="Arial" w:hAnsi="Arial" w:cs="Arial"/>
          <w:sz w:val="22"/>
          <w:szCs w:val="22"/>
        </w:rPr>
        <w:t xml:space="preserve"> listed and change them around for each inspection to have a new set of eyes looking at the area.</w:t>
      </w:r>
    </w:p>
    <w:p w14:paraId="497E98BA" w14:textId="77777777" w:rsidR="002434F3" w:rsidRPr="00AA3462" w:rsidRDefault="002434F3" w:rsidP="002434F3">
      <w:pPr>
        <w:spacing w:before="120" w:after="120" w:line="240" w:lineRule="atLeast"/>
        <w:rPr>
          <w:rFonts w:ascii="Arial" w:hAnsi="Arial" w:cs="Arial"/>
          <w:sz w:val="22"/>
          <w:szCs w:val="22"/>
        </w:rPr>
      </w:pPr>
    </w:p>
    <w:p w14:paraId="7CBE4C73" w14:textId="77777777" w:rsidR="007945CA" w:rsidRPr="007945CA" w:rsidRDefault="002B2F95"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HOW:</w:t>
      </w:r>
      <w:r w:rsidRPr="007945CA">
        <w:rPr>
          <w:rFonts w:ascii="Arial" w:hAnsi="Arial" w:cs="Arial"/>
          <w:sz w:val="22"/>
          <w:szCs w:val="22"/>
        </w:rPr>
        <w:t xml:space="preserve"> </w:t>
      </w:r>
      <w:r w:rsidR="007945CA" w:rsidRPr="007945CA">
        <w:rPr>
          <w:rFonts w:ascii="Arial" w:hAnsi="Arial" w:cs="Arial"/>
          <w:sz w:val="22"/>
          <w:szCs w:val="22"/>
        </w:rPr>
        <w:t>You have two choices here:</w:t>
      </w:r>
    </w:p>
    <w:p w14:paraId="2B87D9EE" w14:textId="4899CD55" w:rsidR="007945CA" w:rsidRPr="007945CA" w:rsidRDefault="007945CA" w:rsidP="007E3BB7">
      <w:pPr>
        <w:spacing w:before="120" w:after="120" w:line="240" w:lineRule="atLeast"/>
        <w:ind w:left="425" w:hanging="33"/>
        <w:rPr>
          <w:rFonts w:ascii="Arial" w:hAnsi="Arial" w:cs="Arial"/>
          <w:sz w:val="22"/>
          <w:szCs w:val="22"/>
        </w:rPr>
      </w:pPr>
      <w:r w:rsidRPr="007945CA">
        <w:rPr>
          <w:rFonts w:ascii="Arial" w:hAnsi="Arial" w:cs="Arial"/>
          <w:sz w:val="22"/>
          <w:szCs w:val="22"/>
        </w:rPr>
        <w:t xml:space="preserve">a) Use the </w:t>
      </w:r>
      <w:r>
        <w:rPr>
          <w:rFonts w:ascii="Arial" w:hAnsi="Arial" w:cs="Arial"/>
          <w:sz w:val="22"/>
          <w:szCs w:val="22"/>
        </w:rPr>
        <w:t>g</w:t>
      </w:r>
      <w:r w:rsidRPr="007945CA">
        <w:rPr>
          <w:rFonts w:ascii="Arial" w:hAnsi="Arial" w:cs="Arial"/>
          <w:sz w:val="22"/>
          <w:szCs w:val="22"/>
        </w:rPr>
        <w:t xml:space="preserve">eneral </w:t>
      </w:r>
      <w:r>
        <w:rPr>
          <w:rFonts w:ascii="Arial" w:hAnsi="Arial" w:cs="Arial"/>
          <w:sz w:val="22"/>
          <w:szCs w:val="22"/>
        </w:rPr>
        <w:t>w</w:t>
      </w:r>
      <w:r w:rsidRPr="007945CA">
        <w:rPr>
          <w:rFonts w:ascii="Arial" w:hAnsi="Arial" w:cs="Arial"/>
          <w:sz w:val="22"/>
          <w:szCs w:val="22"/>
        </w:rPr>
        <w:t xml:space="preserve">orkplace </w:t>
      </w:r>
      <w:r>
        <w:rPr>
          <w:rFonts w:ascii="Arial" w:hAnsi="Arial" w:cs="Arial"/>
          <w:sz w:val="22"/>
          <w:szCs w:val="22"/>
        </w:rPr>
        <w:t>i</w:t>
      </w:r>
      <w:r w:rsidRPr="007945CA">
        <w:rPr>
          <w:rFonts w:ascii="Arial" w:hAnsi="Arial" w:cs="Arial"/>
          <w:sz w:val="22"/>
          <w:szCs w:val="22"/>
        </w:rPr>
        <w:t xml:space="preserve">nspection </w:t>
      </w:r>
      <w:r>
        <w:rPr>
          <w:rFonts w:ascii="Arial" w:hAnsi="Arial" w:cs="Arial"/>
          <w:sz w:val="22"/>
          <w:szCs w:val="22"/>
        </w:rPr>
        <w:t>c</w:t>
      </w:r>
      <w:r w:rsidRPr="007945CA">
        <w:rPr>
          <w:rFonts w:ascii="Arial" w:hAnsi="Arial" w:cs="Arial"/>
          <w:sz w:val="22"/>
          <w:szCs w:val="22"/>
        </w:rPr>
        <w:t>hecklist (F</w:t>
      </w:r>
      <w:r>
        <w:rPr>
          <w:rFonts w:ascii="Arial" w:hAnsi="Arial" w:cs="Arial"/>
          <w:sz w:val="22"/>
          <w:szCs w:val="22"/>
        </w:rPr>
        <w:t>orm</w:t>
      </w:r>
      <w:r w:rsidRPr="007945CA">
        <w:rPr>
          <w:rFonts w:ascii="Arial" w:hAnsi="Arial" w:cs="Arial"/>
          <w:sz w:val="22"/>
          <w:szCs w:val="22"/>
        </w:rPr>
        <w:t xml:space="preserve"> 6D) as your inspection list </w:t>
      </w:r>
    </w:p>
    <w:p w14:paraId="15C04692" w14:textId="0FA889E0" w:rsidR="007945CA" w:rsidRPr="007945CA" w:rsidRDefault="007945CA" w:rsidP="002434F3">
      <w:pPr>
        <w:spacing w:before="120" w:after="120" w:line="240" w:lineRule="atLeast"/>
        <w:ind w:left="644" w:hanging="252"/>
        <w:rPr>
          <w:rFonts w:ascii="Arial" w:hAnsi="Arial" w:cs="Arial"/>
          <w:sz w:val="22"/>
          <w:szCs w:val="22"/>
        </w:rPr>
      </w:pPr>
      <w:r w:rsidRPr="007945CA">
        <w:rPr>
          <w:rFonts w:ascii="Arial" w:hAnsi="Arial" w:cs="Arial"/>
          <w:sz w:val="22"/>
          <w:szCs w:val="22"/>
        </w:rPr>
        <w:t>b) Using the blank workplace inspection</w:t>
      </w:r>
      <w:r>
        <w:rPr>
          <w:rFonts w:ascii="Arial" w:hAnsi="Arial" w:cs="Arial"/>
          <w:sz w:val="22"/>
          <w:szCs w:val="22"/>
        </w:rPr>
        <w:t xml:space="preserve"> form</w:t>
      </w:r>
      <w:r w:rsidRPr="007945CA">
        <w:rPr>
          <w:rFonts w:ascii="Arial" w:hAnsi="Arial" w:cs="Arial"/>
          <w:sz w:val="22"/>
          <w:szCs w:val="22"/>
        </w:rPr>
        <w:t xml:space="preserve"> (F</w:t>
      </w:r>
      <w:r>
        <w:rPr>
          <w:rFonts w:ascii="Arial" w:hAnsi="Arial" w:cs="Arial"/>
          <w:sz w:val="22"/>
          <w:szCs w:val="22"/>
        </w:rPr>
        <w:t>orm</w:t>
      </w:r>
      <w:r w:rsidRPr="007945CA">
        <w:rPr>
          <w:rFonts w:ascii="Arial" w:hAnsi="Arial" w:cs="Arial"/>
          <w:sz w:val="22"/>
          <w:szCs w:val="22"/>
        </w:rPr>
        <w:t xml:space="preserve"> 6B), go to the </w:t>
      </w:r>
      <w:r>
        <w:rPr>
          <w:rFonts w:ascii="Arial" w:hAnsi="Arial" w:cs="Arial"/>
          <w:sz w:val="22"/>
          <w:szCs w:val="22"/>
        </w:rPr>
        <w:t>g</w:t>
      </w:r>
      <w:r w:rsidRPr="007945CA">
        <w:rPr>
          <w:rFonts w:ascii="Arial" w:hAnsi="Arial" w:cs="Arial"/>
          <w:sz w:val="22"/>
          <w:szCs w:val="22"/>
        </w:rPr>
        <w:t xml:space="preserve">eneral </w:t>
      </w:r>
      <w:r>
        <w:rPr>
          <w:rFonts w:ascii="Arial" w:hAnsi="Arial" w:cs="Arial"/>
          <w:sz w:val="22"/>
          <w:szCs w:val="22"/>
        </w:rPr>
        <w:t>w</w:t>
      </w:r>
      <w:r w:rsidRPr="007945CA">
        <w:rPr>
          <w:rFonts w:ascii="Arial" w:hAnsi="Arial" w:cs="Arial"/>
          <w:sz w:val="22"/>
          <w:szCs w:val="22"/>
        </w:rPr>
        <w:t xml:space="preserve">orkplace </w:t>
      </w:r>
      <w:r>
        <w:rPr>
          <w:rFonts w:ascii="Arial" w:hAnsi="Arial" w:cs="Arial"/>
          <w:sz w:val="22"/>
          <w:szCs w:val="22"/>
        </w:rPr>
        <w:t>i</w:t>
      </w:r>
      <w:r w:rsidRPr="007945CA">
        <w:rPr>
          <w:rFonts w:ascii="Arial" w:hAnsi="Arial" w:cs="Arial"/>
          <w:sz w:val="22"/>
          <w:szCs w:val="22"/>
        </w:rPr>
        <w:t xml:space="preserve">nspection </w:t>
      </w:r>
      <w:r>
        <w:rPr>
          <w:rFonts w:ascii="Arial" w:hAnsi="Arial" w:cs="Arial"/>
          <w:sz w:val="22"/>
          <w:szCs w:val="22"/>
        </w:rPr>
        <w:t>c</w:t>
      </w:r>
      <w:r w:rsidRPr="007945CA">
        <w:rPr>
          <w:rFonts w:ascii="Arial" w:hAnsi="Arial" w:cs="Arial"/>
          <w:sz w:val="22"/>
          <w:szCs w:val="22"/>
        </w:rPr>
        <w:t>hecklist (F</w:t>
      </w:r>
      <w:r>
        <w:rPr>
          <w:rFonts w:ascii="Arial" w:hAnsi="Arial" w:cs="Arial"/>
          <w:sz w:val="22"/>
          <w:szCs w:val="22"/>
        </w:rPr>
        <w:t xml:space="preserve">orm </w:t>
      </w:r>
      <w:r w:rsidRPr="007945CA">
        <w:rPr>
          <w:rFonts w:ascii="Arial" w:hAnsi="Arial" w:cs="Arial"/>
          <w:sz w:val="22"/>
          <w:szCs w:val="22"/>
        </w:rPr>
        <w:t>6D) and after reading through the list</w:t>
      </w:r>
      <w:r>
        <w:rPr>
          <w:rFonts w:ascii="Arial" w:hAnsi="Arial" w:cs="Arial"/>
          <w:sz w:val="22"/>
          <w:szCs w:val="22"/>
        </w:rPr>
        <w:t>,</w:t>
      </w:r>
      <w:r w:rsidRPr="007945CA">
        <w:rPr>
          <w:rFonts w:ascii="Arial" w:hAnsi="Arial" w:cs="Arial"/>
          <w:sz w:val="22"/>
          <w:szCs w:val="22"/>
        </w:rPr>
        <w:t xml:space="preserve"> start making inspection lists for your site on F</w:t>
      </w:r>
      <w:r>
        <w:rPr>
          <w:rFonts w:ascii="Arial" w:hAnsi="Arial" w:cs="Arial"/>
          <w:sz w:val="22"/>
          <w:szCs w:val="22"/>
        </w:rPr>
        <w:t>orm</w:t>
      </w:r>
      <w:r w:rsidRPr="007945CA">
        <w:rPr>
          <w:rFonts w:ascii="Arial" w:hAnsi="Arial" w:cs="Arial"/>
          <w:sz w:val="22"/>
          <w:szCs w:val="22"/>
        </w:rPr>
        <w:t xml:space="preserve"> 6B. Remember that if your team does not have the expertise with respect to a particular topic, you may have to engage a subject matter expert to assist. </w:t>
      </w:r>
      <w:proofErr w:type="gramStart"/>
      <w:r w:rsidRPr="007945CA">
        <w:rPr>
          <w:rFonts w:ascii="Arial" w:hAnsi="Arial" w:cs="Arial"/>
          <w:sz w:val="22"/>
          <w:szCs w:val="22"/>
        </w:rPr>
        <w:t>Also</w:t>
      </w:r>
      <w:proofErr w:type="gramEnd"/>
      <w:r w:rsidRPr="007945CA">
        <w:rPr>
          <w:rFonts w:ascii="Arial" w:hAnsi="Arial" w:cs="Arial"/>
          <w:sz w:val="22"/>
          <w:szCs w:val="22"/>
        </w:rPr>
        <w:t xml:space="preserve"> during the assessment</w:t>
      </w:r>
      <w:r>
        <w:rPr>
          <w:rFonts w:ascii="Arial" w:hAnsi="Arial" w:cs="Arial"/>
          <w:sz w:val="22"/>
          <w:szCs w:val="22"/>
        </w:rPr>
        <w:t>,</w:t>
      </w:r>
      <w:r w:rsidRPr="007945CA">
        <w:rPr>
          <w:rFonts w:ascii="Arial" w:hAnsi="Arial" w:cs="Arial"/>
          <w:sz w:val="22"/>
          <w:szCs w:val="22"/>
        </w:rPr>
        <w:t xml:space="preserve"> don’t forget to consult other sources of information, (maintenance manuals, local knowledge, Australian Standards and other guidelines).</w:t>
      </w:r>
    </w:p>
    <w:p w14:paraId="1A0A93E2" w14:textId="4EB470A9" w:rsidR="007E3BB7" w:rsidRDefault="007E3BB7" w:rsidP="007E3BB7">
      <w:pPr>
        <w:spacing w:before="120" w:after="120" w:line="240" w:lineRule="atLeast"/>
        <w:ind w:left="425" w:hanging="33"/>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1312" behindDoc="0" locked="0" layoutInCell="1" allowOverlap="1" wp14:anchorId="7B52E1D7" wp14:editId="6C28FD51">
                <wp:simplePos x="0" y="0"/>
                <wp:positionH relativeFrom="page">
                  <wp:posOffset>1158240</wp:posOffset>
                </wp:positionH>
                <wp:positionV relativeFrom="paragraph">
                  <wp:posOffset>210820</wp:posOffset>
                </wp:positionV>
                <wp:extent cx="5219700" cy="777240"/>
                <wp:effectExtent l="0" t="0" r="0" b="3810"/>
                <wp:wrapNone/>
                <wp:docPr id="13" name="Rectangle: Rounded Corners 13"/>
                <wp:cNvGraphicFramePr/>
                <a:graphic xmlns:a="http://schemas.openxmlformats.org/drawingml/2006/main">
                  <a:graphicData uri="http://schemas.microsoft.com/office/word/2010/wordprocessingShape">
                    <wps:wsp>
                      <wps:cNvSpPr/>
                      <wps:spPr>
                        <a:xfrm>
                          <a:off x="0" y="0"/>
                          <a:ext cx="5219700" cy="777240"/>
                        </a:xfrm>
                        <a:prstGeom prst="roundRect">
                          <a:avLst/>
                        </a:prstGeom>
                        <a:gradFill flip="none" rotWithShape="1">
                          <a:gsLst>
                            <a:gs pos="0">
                              <a:schemeClr val="accent5">
                                <a:lumMod val="67000"/>
                              </a:schemeClr>
                            </a:gs>
                            <a:gs pos="48000">
                              <a:schemeClr val="accent5">
                                <a:lumMod val="97000"/>
                                <a:lumOff val="3000"/>
                              </a:schemeClr>
                            </a:gs>
                            <a:gs pos="100000">
                              <a:schemeClr val="accent5">
                                <a:lumMod val="60000"/>
                                <a:lumOff val="40000"/>
                              </a:schemeClr>
                            </a:gs>
                          </a:gsLst>
                          <a:lin ang="16200000" scaled="1"/>
                          <a:tileRect/>
                        </a:gradFill>
                        <a:ln>
                          <a:noFill/>
                        </a:ln>
                      </wps:spPr>
                      <wps:style>
                        <a:lnRef idx="0">
                          <a:scrgbClr r="0" g="0" b="0"/>
                        </a:lnRef>
                        <a:fillRef idx="0">
                          <a:scrgbClr r="0" g="0" b="0"/>
                        </a:fillRef>
                        <a:effectRef idx="0">
                          <a:scrgbClr r="0" g="0" b="0"/>
                        </a:effectRef>
                        <a:fontRef idx="minor">
                          <a:schemeClr val="lt1"/>
                        </a:fontRef>
                      </wps:style>
                      <wps:txbx>
                        <w:txbxContent>
                          <w:p w14:paraId="0197B345" w14:textId="50CA9B83" w:rsidR="007E3BB7" w:rsidRPr="006D4B55" w:rsidRDefault="007E3BB7" w:rsidP="007E3BB7">
                            <w:pPr>
                              <w:jc w:val="center"/>
                              <w:rPr>
                                <w:rFonts w:ascii="Gibson" w:hAnsi="Gibson"/>
                                <w:sz w:val="32"/>
                                <w:szCs w:val="32"/>
                              </w:rPr>
                            </w:pPr>
                            <w:r w:rsidRPr="006D4B55">
                              <w:rPr>
                                <w:rFonts w:ascii="Gibson" w:hAnsi="Gibson"/>
                                <w:sz w:val="32"/>
                                <w:szCs w:val="32"/>
                              </w:rPr>
                              <w:t xml:space="preserve">HINT: </w:t>
                            </w:r>
                            <w:r>
                              <w:rPr>
                                <w:rFonts w:ascii="Gibson" w:hAnsi="Gibson"/>
                                <w:sz w:val="32"/>
                                <w:szCs w:val="32"/>
                              </w:rPr>
                              <w:t>This is the most important list</w:t>
                            </w:r>
                            <w:r w:rsidR="005A01ED">
                              <w:rPr>
                                <w:rFonts w:ascii="Gibson" w:hAnsi="Gibson"/>
                                <w:sz w:val="32"/>
                                <w:szCs w:val="32"/>
                              </w:rPr>
                              <w:t xml:space="preserve"> that you will generate. Ensure it covers all aspects of your operations.</w:t>
                            </w:r>
                          </w:p>
                          <w:p w14:paraId="33C52134" w14:textId="77777777" w:rsidR="007E3BB7" w:rsidRDefault="007E3BB7" w:rsidP="007E3BB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52E1D7" id="Rectangle: Rounded Corners 13" o:spid="_x0000_s1027" style="position:absolute;left:0;text-align:left;margin-left:91.2pt;margin-top:16.6pt;width:411pt;height:61.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" fillcolor="#2967a1 [2152]" stroked="f">
                <v:fill color2="#9cc2e5 [1944]" rotate="t" angle="180" colors="0 #2a69a2;31457f #609ed6;1 #9dc3e6" focus="100%" type="gradient"/>
                <v:textbox>
                  <w:txbxContent>
                    <w:p w14:paraId="0197B345" w14:textId="50CA9B83" w:rsidR="007E3BB7" w:rsidRPr="006D4B55" w:rsidRDefault="007E3BB7" w:rsidP="007E3BB7">
                      <w:pPr>
                        <w:jc w:val="center"/>
                        <w:rPr>
                          <w:rFonts w:ascii="Gibson" w:hAnsi="Gibson"/>
                          <w:sz w:val="32"/>
                          <w:szCs w:val="32"/>
                        </w:rPr>
                      </w:pPr>
                      <w:r w:rsidRPr="006D4B55">
                        <w:rPr>
                          <w:rFonts w:ascii="Gibson" w:hAnsi="Gibson"/>
                          <w:sz w:val="32"/>
                          <w:szCs w:val="32"/>
                        </w:rPr>
                        <w:t xml:space="preserve">HINT: </w:t>
                      </w:r>
                      <w:r>
                        <w:rPr>
                          <w:rFonts w:ascii="Gibson" w:hAnsi="Gibson"/>
                          <w:sz w:val="32"/>
                          <w:szCs w:val="32"/>
                        </w:rPr>
                        <w:t>This is the most important list</w:t>
                      </w:r>
                      <w:r w:rsidR="005A01ED">
                        <w:rPr>
                          <w:rFonts w:ascii="Gibson" w:hAnsi="Gibson"/>
                          <w:sz w:val="32"/>
                          <w:szCs w:val="32"/>
                        </w:rPr>
                        <w:t xml:space="preserve"> that you will generate. Ensure it covers all aspects of your operations.</w:t>
                      </w:r>
                    </w:p>
                    <w:p w14:paraId="33C52134" w14:textId="77777777" w:rsidR="007E3BB7" w:rsidRDefault="007E3BB7" w:rsidP="007E3BB7"/>
                  </w:txbxContent>
                </v:textbox>
                <w10:wrap anchorx="page"/>
              </v:roundrect>
            </w:pict>
          </mc:Fallback>
        </mc:AlternateContent>
      </w:r>
    </w:p>
    <w:p w14:paraId="60313A9A" w14:textId="77777777" w:rsidR="007E3BB7" w:rsidRDefault="007E3BB7" w:rsidP="007E3BB7">
      <w:pPr>
        <w:spacing w:before="120" w:after="120" w:line="240" w:lineRule="atLeast"/>
        <w:ind w:left="425" w:hanging="33"/>
        <w:rPr>
          <w:rFonts w:ascii="Arial" w:hAnsi="Arial" w:cs="Arial"/>
          <w:sz w:val="22"/>
          <w:szCs w:val="22"/>
        </w:rPr>
      </w:pPr>
    </w:p>
    <w:p w14:paraId="3419D6EF" w14:textId="77777777" w:rsidR="007E3BB7" w:rsidRDefault="007E3BB7" w:rsidP="007E3BB7">
      <w:pPr>
        <w:spacing w:before="120" w:after="120" w:line="240" w:lineRule="atLeast"/>
        <w:ind w:left="425" w:hanging="33"/>
        <w:rPr>
          <w:rFonts w:ascii="Arial" w:hAnsi="Arial" w:cs="Arial"/>
          <w:sz w:val="22"/>
          <w:szCs w:val="22"/>
        </w:rPr>
      </w:pPr>
    </w:p>
    <w:p w14:paraId="27340E05" w14:textId="77777777" w:rsidR="007E3BB7" w:rsidRDefault="007E3BB7" w:rsidP="007E3BB7">
      <w:pPr>
        <w:spacing w:before="120" w:after="120" w:line="240" w:lineRule="atLeast"/>
        <w:ind w:left="425" w:hanging="33"/>
        <w:rPr>
          <w:rFonts w:ascii="Arial" w:hAnsi="Arial" w:cs="Arial"/>
          <w:sz w:val="22"/>
          <w:szCs w:val="22"/>
        </w:rPr>
      </w:pPr>
    </w:p>
    <w:p w14:paraId="65D92DDC" w14:textId="77777777" w:rsidR="007E3BB7" w:rsidRDefault="007E3BB7" w:rsidP="007E3BB7">
      <w:pPr>
        <w:spacing w:before="120" w:after="120" w:line="240" w:lineRule="atLeast"/>
        <w:ind w:left="425" w:hanging="33"/>
        <w:rPr>
          <w:rFonts w:ascii="Arial" w:hAnsi="Arial" w:cs="Arial"/>
          <w:sz w:val="22"/>
          <w:szCs w:val="22"/>
        </w:rPr>
      </w:pPr>
    </w:p>
    <w:p w14:paraId="16B00899" w14:textId="315F6DB7" w:rsidR="00334654" w:rsidRPr="007945CA" w:rsidRDefault="007945CA" w:rsidP="007E3BB7">
      <w:pPr>
        <w:spacing w:before="120" w:after="120" w:line="240" w:lineRule="atLeast"/>
        <w:ind w:left="425" w:hanging="33"/>
        <w:rPr>
          <w:rFonts w:ascii="Arial" w:hAnsi="Arial" w:cs="Arial"/>
          <w:sz w:val="22"/>
          <w:szCs w:val="22"/>
        </w:rPr>
      </w:pPr>
      <w:r w:rsidRPr="007945CA">
        <w:rPr>
          <w:rFonts w:ascii="Arial" w:hAnsi="Arial" w:cs="Arial"/>
          <w:sz w:val="22"/>
          <w:szCs w:val="22"/>
        </w:rPr>
        <w:t>Once you have developed your inspection list</w:t>
      </w:r>
      <w:r>
        <w:rPr>
          <w:rFonts w:ascii="Arial" w:hAnsi="Arial" w:cs="Arial"/>
          <w:sz w:val="22"/>
          <w:szCs w:val="22"/>
        </w:rPr>
        <w:t>,</w:t>
      </w:r>
      <w:r w:rsidRPr="007945CA">
        <w:rPr>
          <w:rFonts w:ascii="Arial" w:hAnsi="Arial" w:cs="Arial"/>
          <w:sz w:val="22"/>
          <w:szCs w:val="22"/>
        </w:rPr>
        <w:t xml:space="preserve"> review it with other workers. This will ensure that all the areas of the operation have been included on the form and the people doing the inspection are made aware of what to look for.</w:t>
      </w:r>
    </w:p>
    <w:p w14:paraId="25B879DF" w14:textId="57EFFA63" w:rsidR="007945CA" w:rsidRPr="007945CA" w:rsidRDefault="00914241"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WHEN:</w:t>
      </w:r>
      <w:r w:rsidRPr="007945CA">
        <w:rPr>
          <w:rFonts w:ascii="Arial" w:hAnsi="Arial" w:cs="Arial"/>
          <w:sz w:val="22"/>
          <w:szCs w:val="22"/>
        </w:rPr>
        <w:t xml:space="preserve"> </w:t>
      </w:r>
      <w:r w:rsidR="007945CA" w:rsidRPr="007945CA">
        <w:rPr>
          <w:rFonts w:ascii="Arial" w:hAnsi="Arial" w:cs="Arial"/>
          <w:sz w:val="22"/>
          <w:szCs w:val="22"/>
        </w:rPr>
        <w:t>Decide the frequency of these inspections and complete F</w:t>
      </w:r>
      <w:r w:rsidR="007945CA">
        <w:rPr>
          <w:rFonts w:ascii="Arial" w:hAnsi="Arial" w:cs="Arial"/>
          <w:sz w:val="22"/>
          <w:szCs w:val="22"/>
        </w:rPr>
        <w:t>orm</w:t>
      </w:r>
      <w:r w:rsidR="007945CA" w:rsidRPr="007945CA">
        <w:rPr>
          <w:rFonts w:ascii="Arial" w:hAnsi="Arial" w:cs="Arial"/>
          <w:sz w:val="22"/>
          <w:szCs w:val="22"/>
        </w:rPr>
        <w:t xml:space="preserve"> 6A.</w:t>
      </w:r>
    </w:p>
    <w:p w14:paraId="31283415" w14:textId="78C885C8" w:rsidR="007945CA" w:rsidRPr="007945CA" w:rsidRDefault="007945CA" w:rsidP="007E3BB7">
      <w:pPr>
        <w:spacing w:before="120" w:after="120" w:line="240" w:lineRule="atLeast"/>
        <w:ind w:left="425" w:hanging="33"/>
        <w:rPr>
          <w:rFonts w:ascii="Arial" w:hAnsi="Arial" w:cs="Arial"/>
          <w:sz w:val="22"/>
          <w:szCs w:val="22"/>
        </w:rPr>
      </w:pPr>
      <w:r w:rsidRPr="007945CA">
        <w:rPr>
          <w:rFonts w:ascii="Arial" w:hAnsi="Arial" w:cs="Arial"/>
          <w:sz w:val="22"/>
          <w:szCs w:val="22"/>
        </w:rPr>
        <w:t>If one ar</w:t>
      </w:r>
      <w:r>
        <w:rPr>
          <w:rFonts w:ascii="Arial" w:hAnsi="Arial" w:cs="Arial"/>
          <w:sz w:val="22"/>
          <w:szCs w:val="22"/>
        </w:rPr>
        <w:t>ea is more hazardous</w:t>
      </w:r>
      <w:r w:rsidRPr="007945CA">
        <w:rPr>
          <w:rFonts w:ascii="Arial" w:hAnsi="Arial" w:cs="Arial"/>
          <w:sz w:val="22"/>
          <w:szCs w:val="22"/>
        </w:rPr>
        <w:t xml:space="preserve"> (crusher or conveyors)</w:t>
      </w:r>
      <w:r>
        <w:rPr>
          <w:rFonts w:ascii="Arial" w:hAnsi="Arial" w:cs="Arial"/>
          <w:sz w:val="22"/>
          <w:szCs w:val="22"/>
        </w:rPr>
        <w:t>,</w:t>
      </w:r>
      <w:r w:rsidRPr="007945CA">
        <w:rPr>
          <w:rFonts w:ascii="Arial" w:hAnsi="Arial" w:cs="Arial"/>
          <w:sz w:val="22"/>
          <w:szCs w:val="22"/>
        </w:rPr>
        <w:t xml:space="preserve"> the inspection frequency should reflect this and be conducted more often than in other areas (office).</w:t>
      </w:r>
    </w:p>
    <w:p w14:paraId="7A4685E8" w14:textId="6448A37E" w:rsidR="00334654" w:rsidRPr="007945CA" w:rsidRDefault="007945CA" w:rsidP="007E3BB7">
      <w:pPr>
        <w:spacing w:before="120" w:after="120" w:line="240" w:lineRule="atLeast"/>
        <w:ind w:left="425" w:hanging="33"/>
        <w:rPr>
          <w:rFonts w:ascii="Arial" w:hAnsi="Arial" w:cs="Arial"/>
          <w:sz w:val="22"/>
          <w:szCs w:val="22"/>
        </w:rPr>
      </w:pPr>
      <w:r>
        <w:rPr>
          <w:rFonts w:ascii="Arial" w:hAnsi="Arial" w:cs="Arial"/>
          <w:sz w:val="22"/>
          <w:szCs w:val="22"/>
        </w:rPr>
        <w:t>M</w:t>
      </w:r>
      <w:r w:rsidRPr="007945CA">
        <w:rPr>
          <w:rFonts w:ascii="Arial" w:hAnsi="Arial" w:cs="Arial"/>
          <w:sz w:val="22"/>
          <w:szCs w:val="22"/>
        </w:rPr>
        <w:t xml:space="preserve">ost operations conduct inspections </w:t>
      </w:r>
      <w:proofErr w:type="gramStart"/>
      <w:r w:rsidRPr="007945CA">
        <w:rPr>
          <w:rFonts w:ascii="Arial" w:hAnsi="Arial" w:cs="Arial"/>
          <w:sz w:val="22"/>
          <w:szCs w:val="22"/>
        </w:rPr>
        <w:t>on a monthly basis</w:t>
      </w:r>
      <w:proofErr w:type="gramEnd"/>
      <w:r w:rsidRPr="007945CA">
        <w:rPr>
          <w:rFonts w:ascii="Arial" w:hAnsi="Arial" w:cs="Arial"/>
          <w:sz w:val="22"/>
          <w:szCs w:val="22"/>
        </w:rPr>
        <w:t xml:space="preserve"> as a minimum.</w:t>
      </w:r>
    </w:p>
    <w:p w14:paraId="75797873" w14:textId="34798110" w:rsidR="00334654" w:rsidRPr="007945CA" w:rsidRDefault="00914241"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ACTION:</w:t>
      </w:r>
      <w:r w:rsidRPr="007945CA">
        <w:rPr>
          <w:rFonts w:ascii="Arial" w:hAnsi="Arial" w:cs="Arial"/>
          <w:sz w:val="22"/>
          <w:szCs w:val="22"/>
        </w:rPr>
        <w:t xml:space="preserve"> </w:t>
      </w:r>
      <w:r w:rsidR="007945CA" w:rsidRPr="007945CA">
        <w:rPr>
          <w:rFonts w:ascii="Arial" w:hAnsi="Arial" w:cs="Arial"/>
          <w:sz w:val="22"/>
          <w:szCs w:val="22"/>
        </w:rPr>
        <w:t>Allocate a person responsible for the collection and control of completed inspection forms.</w:t>
      </w:r>
    </w:p>
    <w:p w14:paraId="004FBEF6" w14:textId="77777777" w:rsidR="00F918B0" w:rsidRPr="00F918B0" w:rsidRDefault="00914241" w:rsidP="007E3BB7">
      <w:pPr>
        <w:numPr>
          <w:ilvl w:val="0"/>
          <w:numId w:val="6"/>
        </w:numPr>
        <w:spacing w:before="120" w:after="120" w:line="240" w:lineRule="atLeast"/>
        <w:ind w:left="425" w:hanging="425"/>
        <w:rPr>
          <w:rFonts w:ascii="Arial" w:hAnsi="Arial" w:cs="Arial"/>
          <w:sz w:val="22"/>
          <w:szCs w:val="22"/>
        </w:rPr>
      </w:pPr>
      <w:r w:rsidRPr="00914241">
        <w:rPr>
          <w:rFonts w:ascii="Arial" w:hAnsi="Arial" w:cs="Arial"/>
          <w:b/>
          <w:sz w:val="22"/>
          <w:szCs w:val="22"/>
        </w:rPr>
        <w:t>DOCUMENT CONTROL:</w:t>
      </w:r>
      <w:r>
        <w:rPr>
          <w:rFonts w:ascii="Arial" w:hAnsi="Arial" w:cs="Arial"/>
          <w:sz w:val="22"/>
          <w:szCs w:val="22"/>
        </w:rPr>
        <w:t xml:space="preserve"> </w:t>
      </w:r>
      <w:r w:rsidR="00F918B0" w:rsidRPr="00F918B0">
        <w:rPr>
          <w:rFonts w:ascii="Arial" w:hAnsi="Arial" w:cs="Arial"/>
          <w:sz w:val="22"/>
          <w:szCs w:val="22"/>
        </w:rPr>
        <w:t>Nominate where all the completed inspection forms are to be filed and located.</w:t>
      </w:r>
    </w:p>
    <w:p w14:paraId="500EC751" w14:textId="1591A002" w:rsidR="00334654" w:rsidRPr="00AA3462" w:rsidRDefault="00F918B0" w:rsidP="007E3BB7">
      <w:pPr>
        <w:spacing w:before="120" w:after="120" w:line="240" w:lineRule="atLeast"/>
        <w:ind w:left="425" w:firstLine="9"/>
        <w:rPr>
          <w:rFonts w:ascii="Arial" w:hAnsi="Arial" w:cs="Arial"/>
          <w:sz w:val="22"/>
          <w:szCs w:val="22"/>
        </w:rPr>
      </w:pPr>
      <w:r w:rsidRPr="00F918B0">
        <w:rPr>
          <w:rFonts w:ascii="Arial" w:hAnsi="Arial" w:cs="Arial"/>
          <w:sz w:val="22"/>
          <w:szCs w:val="22"/>
        </w:rPr>
        <w:t>Record all the master inspection forms (F</w:t>
      </w:r>
      <w:r>
        <w:rPr>
          <w:rFonts w:ascii="Arial" w:hAnsi="Arial" w:cs="Arial"/>
          <w:sz w:val="22"/>
          <w:szCs w:val="22"/>
        </w:rPr>
        <w:t>orm</w:t>
      </w:r>
      <w:r w:rsidRPr="00F918B0">
        <w:rPr>
          <w:rFonts w:ascii="Arial" w:hAnsi="Arial" w:cs="Arial"/>
          <w:sz w:val="22"/>
          <w:szCs w:val="22"/>
        </w:rPr>
        <w:t xml:space="preserve"> 6B) in t</w:t>
      </w:r>
      <w:r>
        <w:rPr>
          <w:rFonts w:ascii="Arial" w:hAnsi="Arial" w:cs="Arial"/>
          <w:sz w:val="22"/>
          <w:szCs w:val="22"/>
        </w:rPr>
        <w:t xml:space="preserve">he document control master list </w:t>
      </w:r>
      <w:r w:rsidRPr="00F918B0">
        <w:rPr>
          <w:rFonts w:ascii="Arial" w:hAnsi="Arial" w:cs="Arial"/>
          <w:sz w:val="22"/>
          <w:szCs w:val="22"/>
        </w:rPr>
        <w:t>(F</w:t>
      </w:r>
      <w:r>
        <w:rPr>
          <w:rFonts w:ascii="Arial" w:hAnsi="Arial" w:cs="Arial"/>
          <w:sz w:val="22"/>
          <w:szCs w:val="22"/>
        </w:rPr>
        <w:t>orm</w:t>
      </w:r>
      <w:r w:rsidRPr="00F918B0">
        <w:rPr>
          <w:rFonts w:ascii="Arial" w:hAnsi="Arial" w:cs="Arial"/>
          <w:sz w:val="22"/>
          <w:szCs w:val="22"/>
        </w:rPr>
        <w:t xml:space="preserve"> 3A)</w:t>
      </w:r>
      <w:r>
        <w:rPr>
          <w:rFonts w:ascii="Arial" w:hAnsi="Arial" w:cs="Arial"/>
          <w:sz w:val="22"/>
          <w:szCs w:val="22"/>
        </w:rPr>
        <w:t>.</w:t>
      </w:r>
    </w:p>
    <w:p w14:paraId="62014BDC" w14:textId="76E0D309" w:rsidR="009C62DE" w:rsidRDefault="009C62DE" w:rsidP="009C62DE">
      <w:pPr>
        <w:pStyle w:val="Heading2"/>
        <w:rPr>
          <w:lang w:val="en-US"/>
        </w:rPr>
      </w:pPr>
      <w:r>
        <w:rPr>
          <w:lang w:val="en-US"/>
        </w:rPr>
        <w:t xml:space="preserve">References: </w:t>
      </w:r>
    </w:p>
    <w:p w14:paraId="4126707A" w14:textId="10B8077A" w:rsidR="007E3BB7" w:rsidRPr="007E3BB7" w:rsidRDefault="007E3BB7" w:rsidP="007E3BB7">
      <w:pPr>
        <w:spacing w:after="160" w:line="259" w:lineRule="auto"/>
        <w:ind w:left="720" w:hanging="664"/>
        <w:rPr>
          <w:rFonts w:ascii="Arial" w:hAnsi="Arial" w:cs="Arial"/>
          <w:sz w:val="22"/>
          <w:szCs w:val="22"/>
        </w:rPr>
      </w:pPr>
      <w:r w:rsidRPr="007E3BB7">
        <w:rPr>
          <w:rFonts w:ascii="Arial" w:hAnsi="Arial" w:cs="Arial"/>
          <w:sz w:val="22"/>
          <w:szCs w:val="22"/>
        </w:rPr>
        <w:t>Work Health and Safety Regulation 2017 Part 3.1</w:t>
      </w:r>
    </w:p>
    <w:p w14:paraId="7AB5C09F" w14:textId="5BC212FC" w:rsidR="007E3BB7" w:rsidRPr="007E3BB7" w:rsidRDefault="007E3BB7" w:rsidP="007E3BB7">
      <w:pPr>
        <w:spacing w:after="160" w:line="259" w:lineRule="auto"/>
        <w:ind w:left="720" w:hanging="664"/>
        <w:rPr>
          <w:rFonts w:ascii="Arial" w:hAnsi="Arial" w:cs="Arial"/>
          <w:sz w:val="22"/>
          <w:szCs w:val="22"/>
        </w:rPr>
      </w:pPr>
      <w:r w:rsidRPr="007E3BB7">
        <w:rPr>
          <w:rFonts w:ascii="Arial" w:hAnsi="Arial" w:cs="Arial"/>
          <w:sz w:val="22"/>
          <w:szCs w:val="22"/>
        </w:rPr>
        <w:t>Work Health and Safety (Mines &amp; Petroleum Sites) Regulation 2</w:t>
      </w:r>
      <w:r w:rsidR="00CE115A">
        <w:rPr>
          <w:rFonts w:ascii="Arial" w:hAnsi="Arial" w:cs="Arial"/>
          <w:sz w:val="22"/>
          <w:szCs w:val="22"/>
        </w:rPr>
        <w:t>022 section 14</w:t>
      </w:r>
    </w:p>
    <w:p w14:paraId="29AB9ED5" w14:textId="77777777" w:rsidR="007E3BB7" w:rsidRPr="007E3BB7" w:rsidRDefault="007E3BB7" w:rsidP="007E3BB7">
      <w:pPr>
        <w:spacing w:after="160" w:line="259" w:lineRule="auto"/>
        <w:ind w:left="720" w:hanging="664"/>
        <w:rPr>
          <w:rFonts w:ascii="Arial" w:hAnsi="Arial" w:cs="Arial"/>
          <w:sz w:val="22"/>
          <w:szCs w:val="22"/>
        </w:rPr>
      </w:pPr>
      <w:r w:rsidRPr="007E3BB7">
        <w:rPr>
          <w:rFonts w:ascii="Arial" w:hAnsi="Arial" w:cs="Arial"/>
          <w:sz w:val="22"/>
          <w:szCs w:val="22"/>
        </w:rPr>
        <w:t>Health and Safety in Quarries - Section 2 - Safety Management Systems</w:t>
      </w:r>
    </w:p>
    <w:p w14:paraId="27205905" w14:textId="4B08768E" w:rsidR="009C62DE" w:rsidRPr="00272BEB" w:rsidRDefault="009C62DE" w:rsidP="002503BD">
      <w:pPr>
        <w:rPr>
          <w:lang w:val="en-US"/>
        </w:rPr>
      </w:pPr>
    </w:p>
    <w:p w14:paraId="1F03CEAA" w14:textId="2757E9C4" w:rsidR="009C62DE" w:rsidRDefault="009C62DE" w:rsidP="002503BD"/>
    <w:p w14:paraId="5F9BBE0D" w14:textId="24818DDE" w:rsidR="00334654" w:rsidRDefault="00334654" w:rsidP="002503BD"/>
    <w:sectPr w:rsidR="00334654" w:rsidSect="00E41FA0">
      <w:headerReference w:type="even" r:id="rId10"/>
      <w:headerReference w:type="default" r:id="rId11"/>
      <w:footerReference w:type="even" r:id="rId12"/>
      <w:footerReference w:type="default" r:id="rId13"/>
      <w:headerReference w:type="first" r:id="rId14"/>
      <w:footerReference w:type="first" r:id="rId15"/>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7031F0" w14:textId="77777777" w:rsidR="00B24847" w:rsidRDefault="00B24847" w:rsidP="00870475">
      <w:r>
        <w:separator/>
      </w:r>
    </w:p>
  </w:endnote>
  <w:endnote w:type="continuationSeparator" w:id="0">
    <w:p w14:paraId="7D3B8267" w14:textId="77777777" w:rsidR="00B24847" w:rsidRDefault="00B24847"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29EF6CD-A511-4CC7-ACCC-4D304654CAD4}"/>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0DB6E41B-B674-4879-9A8D-3BA463B5E2D7}"/>
  </w:font>
  <w:font w:name="Tahoma">
    <w:panose1 w:val="020B0604030504040204"/>
    <w:charset w:val="00"/>
    <w:family w:val="swiss"/>
    <w:pitch w:val="variable"/>
    <w:sig w:usb0="E1002EFF" w:usb1="C000605B" w:usb2="00000029" w:usb3="00000000" w:csb0="000101FF" w:csb1="00000000"/>
    <w:embedRegular r:id="rId3" w:fontKey="{1ADA7910-7D20-49B5-BE90-66EB5B1373FE}"/>
  </w:font>
  <w:font w:name="Segoe UI Emoji">
    <w:panose1 w:val="020B0502040204020203"/>
    <w:charset w:val="00"/>
    <w:family w:val="swiss"/>
    <w:pitch w:val="variable"/>
    <w:sig w:usb0="00000003" w:usb1="02000000" w:usb2="00000000" w:usb3="00000000" w:csb0="00000001" w:csb1="00000000"/>
    <w:embedRegular r:id="rId4" w:fontKey="{8C355F18-5A81-4CEB-ADB5-9B3BD7EEA25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1BF879" w14:textId="77777777" w:rsidR="001B357B" w:rsidRDefault="001B357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FDB2AF" w14:textId="506FCC6C"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32758A1E" wp14:editId="6240739E">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6A9FB0"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5DA0629E" wp14:editId="6CF428A7">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6DC88607" wp14:editId="40CAA205">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C88607" id="_x0000_t202" coordsize="21600,21600" o:spt="202" path="m,l,21600r21600,l21600,xe">
              <v:stroke joinstyle="miter"/>
              <v:path gradientshapeok="t" o:connecttype="rect"/>
            </v:shapetype>
            <v:shape id="Text Box 2" o:spid="_x0000_s1028"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" filled="f" stroked="f">
              <v:textbox>
                <w:txbxContent>
                  <w:p w14:paraId="215C1444"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EC0A0A">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E730" w14:textId="14298830"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59CFB412" wp14:editId="103C04D6">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7A22E02"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992479A" wp14:editId="2BD1D230">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992479A" id="_x0000_t202" coordsize="21600,21600" o:spt="202" path="m,l,21600r21600,l21600,xe">
              <v:stroke joinstyle="miter"/>
              <v:path gradientshapeok="t" o:connecttype="rect"/>
            </v:shapetype>
            <v:shape id="_x0000_s1030"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" filled="f" stroked="f">
              <v:textbox>
                <w:txbxContent>
                  <w:p w14:paraId="256C59D4"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EC0A0A">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2B793CDA" wp14:editId="652040A0">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D895BC" w14:textId="77777777" w:rsidR="00B24847" w:rsidRDefault="00B24847" w:rsidP="00870475">
      <w:r>
        <w:separator/>
      </w:r>
    </w:p>
  </w:footnote>
  <w:footnote w:type="continuationSeparator" w:id="0">
    <w:p w14:paraId="4414279E" w14:textId="77777777" w:rsidR="00B24847" w:rsidRDefault="00B24847"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6ED3B0" w14:textId="77777777" w:rsidR="001B357B" w:rsidRDefault="001B35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F8ED4" w14:textId="73161C49" w:rsidR="00AF0D4B" w:rsidRPr="00AF0D4B" w:rsidRDefault="0005052D" w:rsidP="00AF0D4B">
    <w:r>
      <w:rPr>
        <w:noProof/>
      </w:rPr>
      <w:drawing>
        <wp:anchor distT="0" distB="0" distL="114300" distR="114300" simplePos="0" relativeHeight="251656704" behindDoc="1" locked="0" layoutInCell="1" allowOverlap="1" wp14:anchorId="532E0204" wp14:editId="27102C05">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417BF" w14:textId="295DB97A" w:rsidR="00AF0D4B" w:rsidRPr="00C12D98" w:rsidRDefault="001B357B" w:rsidP="00C12D98">
    <w:sdt>
      <w:sdtPr>
        <w:id w:val="390236208"/>
        <w:docPartObj>
          <w:docPartGallery w:val="Watermarks"/>
          <w:docPartUnique/>
        </w:docPartObj>
      </w:sdtPr>
      <w:sdtContent>
        <w:r>
          <w:rPr>
            <w:noProof/>
          </w:rPr>
          <w:pict w14:anchorId="34BC5E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7"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38B66DD0" wp14:editId="499F8FCA">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B66DD0" id="_x0000_t202" coordsize="21600,21600" o:spt="202" path="m,l,21600r21600,l21600,xe">
              <v:stroke joinstyle="miter"/>
              <v:path gradientshapeok="t" o:connecttype="rect"/>
            </v:shapetype>
            <v:shape id="_x0000_s1029"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" filled="f">
              <v:stroke opacity="0"/>
              <v:textbox style="mso-fit-shape-to-text:t">
                <w:txbxContent>
                  <w:p w14:paraId="73403C5E"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095C2050" wp14:editId="2E504E11">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C0C5A50"/>
    <w:multiLevelType w:val="multilevel"/>
    <w:tmpl w:val="EADA4562"/>
    <w:lvl w:ilvl="0">
      <w:start w:val="1"/>
      <w:numFmt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13665533"/>
    <w:multiLevelType w:val="hybridMultilevel"/>
    <w:tmpl w:val="83D4FCD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A5F4FFF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pStyle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230653107">
    <w:abstractNumId w:val="6"/>
  </w:num>
  <w:num w:numId="2" w16cid:durableId="1935430661">
    <w:abstractNumId w:val="6"/>
  </w:num>
  <w:num w:numId="3" w16cid:durableId="1212230364">
    <w:abstractNumId w:val="0"/>
  </w:num>
  <w:num w:numId="4" w16cid:durableId="1555966189">
    <w:abstractNumId w:val="3"/>
  </w:num>
  <w:num w:numId="5" w16cid:durableId="857501150">
    <w:abstractNumId w:val="4"/>
  </w:num>
  <w:num w:numId="6" w16cid:durableId="807406033">
    <w:abstractNumId w:val="5"/>
  </w:num>
  <w:num w:numId="7" w16cid:durableId="2104523229">
    <w:abstractNumId w:val="1"/>
  </w:num>
  <w:num w:numId="8" w16cid:durableId="1299337641">
    <w:abstractNumId w:val="7"/>
  </w:num>
  <w:num w:numId="9" w16cid:durableId="2265760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C7424"/>
    <w:rsid w:val="000D1266"/>
    <w:rsid w:val="000D2029"/>
    <w:rsid w:val="00103336"/>
    <w:rsid w:val="00115A9F"/>
    <w:rsid w:val="00121FC5"/>
    <w:rsid w:val="00125AE3"/>
    <w:rsid w:val="00140412"/>
    <w:rsid w:val="001425BA"/>
    <w:rsid w:val="00144B7B"/>
    <w:rsid w:val="0015020B"/>
    <w:rsid w:val="0015218A"/>
    <w:rsid w:val="00157B1E"/>
    <w:rsid w:val="001730AE"/>
    <w:rsid w:val="00175C56"/>
    <w:rsid w:val="00187C40"/>
    <w:rsid w:val="00191420"/>
    <w:rsid w:val="001A291F"/>
    <w:rsid w:val="001A2F07"/>
    <w:rsid w:val="001A4A83"/>
    <w:rsid w:val="001B357B"/>
    <w:rsid w:val="001C02CD"/>
    <w:rsid w:val="001C051D"/>
    <w:rsid w:val="001C0DEB"/>
    <w:rsid w:val="001C64CE"/>
    <w:rsid w:val="001D06E1"/>
    <w:rsid w:val="001D5170"/>
    <w:rsid w:val="001E423A"/>
    <w:rsid w:val="001E5DC9"/>
    <w:rsid w:val="002100B0"/>
    <w:rsid w:val="00221A19"/>
    <w:rsid w:val="002250C6"/>
    <w:rsid w:val="002272F4"/>
    <w:rsid w:val="0023752D"/>
    <w:rsid w:val="002376B4"/>
    <w:rsid w:val="002434F3"/>
    <w:rsid w:val="0025015C"/>
    <w:rsid w:val="002503BD"/>
    <w:rsid w:val="00252FB7"/>
    <w:rsid w:val="00253965"/>
    <w:rsid w:val="0027446D"/>
    <w:rsid w:val="00276E57"/>
    <w:rsid w:val="0028263C"/>
    <w:rsid w:val="002903A6"/>
    <w:rsid w:val="00295B2A"/>
    <w:rsid w:val="002B2F95"/>
    <w:rsid w:val="002B667D"/>
    <w:rsid w:val="002C4D41"/>
    <w:rsid w:val="002E7B51"/>
    <w:rsid w:val="003130EA"/>
    <w:rsid w:val="00334654"/>
    <w:rsid w:val="003977A6"/>
    <w:rsid w:val="003C4B34"/>
    <w:rsid w:val="003E26A3"/>
    <w:rsid w:val="003F198D"/>
    <w:rsid w:val="003F303E"/>
    <w:rsid w:val="003F419E"/>
    <w:rsid w:val="00402BA9"/>
    <w:rsid w:val="004048A5"/>
    <w:rsid w:val="0041264E"/>
    <w:rsid w:val="004209F1"/>
    <w:rsid w:val="004327C0"/>
    <w:rsid w:val="00440763"/>
    <w:rsid w:val="004458ED"/>
    <w:rsid w:val="00450475"/>
    <w:rsid w:val="004611B1"/>
    <w:rsid w:val="00494E8C"/>
    <w:rsid w:val="004A6347"/>
    <w:rsid w:val="004E336A"/>
    <w:rsid w:val="004E43CC"/>
    <w:rsid w:val="00510902"/>
    <w:rsid w:val="00516517"/>
    <w:rsid w:val="00543D29"/>
    <w:rsid w:val="005448F4"/>
    <w:rsid w:val="00552143"/>
    <w:rsid w:val="00553161"/>
    <w:rsid w:val="00571A6F"/>
    <w:rsid w:val="005838DC"/>
    <w:rsid w:val="00587395"/>
    <w:rsid w:val="00590982"/>
    <w:rsid w:val="005A01ED"/>
    <w:rsid w:val="005B23E6"/>
    <w:rsid w:val="005B7DC5"/>
    <w:rsid w:val="005C174A"/>
    <w:rsid w:val="005D1BFF"/>
    <w:rsid w:val="005D6E77"/>
    <w:rsid w:val="005E7C45"/>
    <w:rsid w:val="00604D0E"/>
    <w:rsid w:val="006140F3"/>
    <w:rsid w:val="0063069B"/>
    <w:rsid w:val="006347C4"/>
    <w:rsid w:val="0065479E"/>
    <w:rsid w:val="00663994"/>
    <w:rsid w:val="0067629F"/>
    <w:rsid w:val="00682DC1"/>
    <w:rsid w:val="00686E98"/>
    <w:rsid w:val="006952A2"/>
    <w:rsid w:val="00697123"/>
    <w:rsid w:val="006A6577"/>
    <w:rsid w:val="006A749D"/>
    <w:rsid w:val="006B605D"/>
    <w:rsid w:val="006D57F9"/>
    <w:rsid w:val="006F0894"/>
    <w:rsid w:val="006F2BF5"/>
    <w:rsid w:val="00754464"/>
    <w:rsid w:val="0076239B"/>
    <w:rsid w:val="007733FC"/>
    <w:rsid w:val="00781D50"/>
    <w:rsid w:val="007905FE"/>
    <w:rsid w:val="00791BE2"/>
    <w:rsid w:val="007945CA"/>
    <w:rsid w:val="00797BF5"/>
    <w:rsid w:val="007A580F"/>
    <w:rsid w:val="007A73A0"/>
    <w:rsid w:val="007B2D74"/>
    <w:rsid w:val="007C035A"/>
    <w:rsid w:val="007C04C6"/>
    <w:rsid w:val="007E3BB7"/>
    <w:rsid w:val="007F7122"/>
    <w:rsid w:val="007F7DA6"/>
    <w:rsid w:val="008012C8"/>
    <w:rsid w:val="008108AC"/>
    <w:rsid w:val="00827381"/>
    <w:rsid w:val="008428C7"/>
    <w:rsid w:val="00870475"/>
    <w:rsid w:val="00875464"/>
    <w:rsid w:val="0087676B"/>
    <w:rsid w:val="0088241A"/>
    <w:rsid w:val="0088253F"/>
    <w:rsid w:val="008A0BF6"/>
    <w:rsid w:val="008B100C"/>
    <w:rsid w:val="008B5FF0"/>
    <w:rsid w:val="008D0020"/>
    <w:rsid w:val="008D463F"/>
    <w:rsid w:val="008F6767"/>
    <w:rsid w:val="008F705B"/>
    <w:rsid w:val="00905A44"/>
    <w:rsid w:val="00914241"/>
    <w:rsid w:val="00920DC2"/>
    <w:rsid w:val="0093269A"/>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F2B2E"/>
    <w:rsid w:val="00A00BC5"/>
    <w:rsid w:val="00A03558"/>
    <w:rsid w:val="00A31C0A"/>
    <w:rsid w:val="00A33092"/>
    <w:rsid w:val="00A3606B"/>
    <w:rsid w:val="00A367D5"/>
    <w:rsid w:val="00A44B6D"/>
    <w:rsid w:val="00A66783"/>
    <w:rsid w:val="00A70FF0"/>
    <w:rsid w:val="00A73165"/>
    <w:rsid w:val="00A74DD7"/>
    <w:rsid w:val="00A77CFA"/>
    <w:rsid w:val="00A80F8B"/>
    <w:rsid w:val="00AA3517"/>
    <w:rsid w:val="00AB0350"/>
    <w:rsid w:val="00AF0D4B"/>
    <w:rsid w:val="00B1357A"/>
    <w:rsid w:val="00B16E47"/>
    <w:rsid w:val="00B20347"/>
    <w:rsid w:val="00B24847"/>
    <w:rsid w:val="00B3202B"/>
    <w:rsid w:val="00B37BD7"/>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E115A"/>
    <w:rsid w:val="00CF5B40"/>
    <w:rsid w:val="00D0120D"/>
    <w:rsid w:val="00D0606A"/>
    <w:rsid w:val="00D161CC"/>
    <w:rsid w:val="00D32AFA"/>
    <w:rsid w:val="00D40061"/>
    <w:rsid w:val="00D40B42"/>
    <w:rsid w:val="00D4317C"/>
    <w:rsid w:val="00D474EF"/>
    <w:rsid w:val="00D527A3"/>
    <w:rsid w:val="00D56299"/>
    <w:rsid w:val="00D72913"/>
    <w:rsid w:val="00D91158"/>
    <w:rsid w:val="00DB6259"/>
    <w:rsid w:val="00DC249D"/>
    <w:rsid w:val="00DC73DE"/>
    <w:rsid w:val="00DD5122"/>
    <w:rsid w:val="00DE09EC"/>
    <w:rsid w:val="00E113C3"/>
    <w:rsid w:val="00E41FA0"/>
    <w:rsid w:val="00E55251"/>
    <w:rsid w:val="00E70942"/>
    <w:rsid w:val="00E754F0"/>
    <w:rsid w:val="00E859D1"/>
    <w:rsid w:val="00EA1E5E"/>
    <w:rsid w:val="00EA2106"/>
    <w:rsid w:val="00EC0A0A"/>
    <w:rsid w:val="00EC32FE"/>
    <w:rsid w:val="00EC7259"/>
    <w:rsid w:val="00EF6674"/>
    <w:rsid w:val="00F20987"/>
    <w:rsid w:val="00F24354"/>
    <w:rsid w:val="00F55D51"/>
    <w:rsid w:val="00F75412"/>
    <w:rsid w:val="00F764F7"/>
    <w:rsid w:val="00F918B0"/>
    <w:rsid w:val="00F93082"/>
    <w:rsid w:val="00F96821"/>
    <w:rsid w:val="00FA4C22"/>
    <w:rsid w:val="00FB0F04"/>
    <w:rsid w:val="00FB12D2"/>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38F4E64"/>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A74DD7"/>
    <w:pPr>
      <w:numPr>
        <w:numId w:val="1"/>
      </w:numPr>
      <w:spacing w:before="40" w:after="80" w:line="276" w:lineRule="auto"/>
      <w:ind w:left="1077" w:hanging="357"/>
    </w:pPr>
    <w:rPr>
      <w:rFonts w:cs="Myriad Pro"/>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rsid w:val="00CF5B40"/>
    <w:rPr>
      <w:rFonts w:ascii="Gibson" w:hAnsi="Gibson"/>
      <w:color w:val="062539"/>
      <w:sz w:val="48"/>
      <w:szCs w:val="60"/>
      <w:lang w:eastAsia="en-US"/>
    </w:rPr>
  </w:style>
  <w:style w:type="character" w:customStyle="1" w:styleId="Heading2Char">
    <w:name w:val="Heading 2 Char"/>
    <w:link w:val="Heading2"/>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C64C27"/>
    <w:pPr>
      <w:spacing w:before="40" w:after="80" w:line="276" w:lineRule="auto"/>
    </w:pPr>
    <w:rPr>
      <w:rFonts w:cs="Myriad Pro"/>
    </w:rPr>
  </w:style>
  <w:style w:type="character" w:customStyle="1" w:styleId="BodyTextChar">
    <w:name w:val="Body Text Char"/>
    <w:link w:val="BodyText"/>
    <w:rsid w:val="00C64C27"/>
    <w:rPr>
      <w:rFonts w:ascii="Arial" w:hAnsi="Arial" w:cs="Myriad Pro"/>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qFormat/>
    <w:rsid w:val="00CC45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FED3A212-4DFE-4949-A557-C20F446ADF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25</TotalTime>
  <Pages>2</Pages>
  <Words>458</Words>
  <Characters>2351</Characters>
  <Application>Microsoft Office Word</Application>
  <DocSecurity>0</DocSecurity>
  <Lines>53</Lines>
  <Paragraphs>36</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2773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8</cp:revision>
  <cp:lastPrinted>2017-12-04T06:06:00Z</cp:lastPrinted>
  <dcterms:created xsi:type="dcterms:W3CDTF">2018-06-07T04:52:00Z</dcterms:created>
  <dcterms:modified xsi:type="dcterms:W3CDTF">2024-10-10T01:40:00Z</dcterms:modified>
</cp:coreProperties>
</file>