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5BBF" w14:textId="6E25EEBF" w:rsidR="0000354A" w:rsidRPr="00C341E0" w:rsidRDefault="0000354A" w:rsidP="00ED462A">
      <w:pPr>
        <w:pStyle w:val="Heading1"/>
      </w:pPr>
    </w:p>
    <w:p w14:paraId="4044FCB7" w14:textId="319FBE8A" w:rsidR="00ED462A" w:rsidRPr="00C341E0" w:rsidRDefault="00ED462A" w:rsidP="00ED462A">
      <w:pPr>
        <w:pStyle w:val="BodyText"/>
      </w:pPr>
    </w:p>
    <w:p w14:paraId="585D879A" w14:textId="01DDC839" w:rsidR="00ED462A" w:rsidRPr="00C341E0" w:rsidRDefault="00ED462A" w:rsidP="007C758C">
      <w:pPr>
        <w:pStyle w:val="Heading1"/>
      </w:pPr>
      <w:bookmarkStart w:id="0" w:name="_Toc155682150"/>
      <w:bookmarkStart w:id="1" w:name="_Toc155701935"/>
      <w:bookmarkStart w:id="2" w:name="_Toc156373095"/>
      <w:r w:rsidRPr="00C341E0">
        <w:t xml:space="preserve">Annual </w:t>
      </w:r>
      <w:r w:rsidR="007C758C">
        <w:t>e</w:t>
      </w:r>
      <w:r w:rsidRPr="00C341E0">
        <w:t xml:space="preserve">xploration </w:t>
      </w:r>
      <w:r w:rsidR="007C758C">
        <w:t>r</w:t>
      </w:r>
      <w:r w:rsidRPr="00C341E0">
        <w:t>eport</w:t>
      </w:r>
      <w:bookmarkEnd w:id="0"/>
      <w:bookmarkEnd w:id="1"/>
      <w:bookmarkEnd w:id="2"/>
    </w:p>
    <w:p w14:paraId="3368ECFE" w14:textId="5B5895ED" w:rsidR="00ED462A" w:rsidRPr="00C341E0" w:rsidRDefault="00ED462A" w:rsidP="00ED462A">
      <w:pPr>
        <w:pStyle w:val="BodyText"/>
      </w:pPr>
    </w:p>
    <w:p w14:paraId="707C9424" w14:textId="442BF6E2" w:rsidR="00ED462A" w:rsidRPr="00C341E0" w:rsidRDefault="00ED462A" w:rsidP="007C758C">
      <w:pPr>
        <w:pStyle w:val="Heading2"/>
      </w:pPr>
      <w:bookmarkStart w:id="3" w:name="_Toc155682151"/>
      <w:bookmarkStart w:id="4" w:name="_Toc155701936"/>
      <w:bookmarkStart w:id="5" w:name="_Toc156373096"/>
      <w:r w:rsidRPr="00C341E0">
        <w:t>PART A</w:t>
      </w:r>
      <w:bookmarkEnd w:id="3"/>
      <w:bookmarkEnd w:id="4"/>
      <w:bookmarkEnd w:id="5"/>
    </w:p>
    <w:p w14:paraId="45449721" w14:textId="7366978A" w:rsidR="00ED462A" w:rsidRPr="00C341E0" w:rsidRDefault="00ED462A" w:rsidP="00504D73">
      <w:pPr>
        <w:pStyle w:val="BodyText"/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ED462A" w:rsidRPr="00C432AE" w14:paraId="19563101" w14:textId="77777777" w:rsidTr="007C7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186F5890" w14:textId="708D505C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rFonts w:asciiTheme="majorHAnsi" w:hAnsiTheme="majorHAnsi"/>
                <w:b w:val="0"/>
                <w:bCs w:val="0"/>
              </w:rPr>
            </w:pPr>
            <w:r w:rsidRPr="00C432AE">
              <w:rPr>
                <w:rFonts w:asciiTheme="majorHAnsi" w:hAnsiTheme="majorHAnsi"/>
                <w:b w:val="0"/>
                <w:bCs w:val="0"/>
                <w:color w:val="auto"/>
              </w:rPr>
              <w:t>Authority number</w:t>
            </w:r>
          </w:p>
        </w:tc>
        <w:tc>
          <w:tcPr>
            <w:tcW w:w="7505" w:type="dxa"/>
          </w:tcPr>
          <w:p w14:paraId="02A5450A" w14:textId="150A98D2" w:rsidR="00ED462A" w:rsidRPr="00C432AE" w:rsidRDefault="00AC49C3" w:rsidP="00ED462A">
            <w:pPr>
              <w:pStyle w:val="BodyText"/>
              <w:tabs>
                <w:tab w:val="center" w:pos="5102"/>
                <w:tab w:val="right" w:pos="102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C432AE">
              <w:rPr>
                <w:rStyle w:val="Emphasis"/>
                <w:i w:val="0"/>
                <w:iCs w:val="0"/>
                <w:color w:val="808080" w:themeColor="background1" w:themeShade="80"/>
                <w:sz w:val="20"/>
                <w:szCs w:val="20"/>
              </w:rPr>
              <w:t>List all relevant authorities if group reporting</w:t>
            </w:r>
          </w:p>
        </w:tc>
      </w:tr>
      <w:tr w:rsidR="00ED462A" w:rsidRPr="00C432AE" w14:paraId="679504BD" w14:textId="77777777" w:rsidTr="007C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A2B8D4" w14:textId="4AC916DF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  <w:highlight w:val="yellow"/>
              </w:rPr>
            </w:pPr>
            <w:r w:rsidRPr="00C432AE">
              <w:rPr>
                <w:sz w:val="20"/>
                <w:szCs w:val="20"/>
              </w:rPr>
              <w:t xml:space="preserve">Authority </w:t>
            </w:r>
            <w:r w:rsidR="00FC361B" w:rsidRPr="00C432AE">
              <w:rPr>
                <w:sz w:val="20"/>
                <w:szCs w:val="20"/>
              </w:rPr>
              <w:t>holder</w:t>
            </w:r>
          </w:p>
        </w:tc>
        <w:tc>
          <w:tcPr>
            <w:tcW w:w="7505" w:type="dxa"/>
          </w:tcPr>
          <w:p w14:paraId="6F994FBD" w14:textId="77777777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</w:tr>
      <w:tr w:rsidR="00ED462A" w:rsidRPr="00C432AE" w14:paraId="48594DE0" w14:textId="77777777" w:rsidTr="007C7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E3A2E5" w14:textId="5F431E11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C432AE">
              <w:rPr>
                <w:sz w:val="20"/>
                <w:szCs w:val="20"/>
              </w:rPr>
              <w:t>Grant date</w:t>
            </w:r>
          </w:p>
        </w:tc>
        <w:tc>
          <w:tcPr>
            <w:tcW w:w="7505" w:type="dxa"/>
          </w:tcPr>
          <w:p w14:paraId="69ED1C08" w14:textId="77777777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D462A" w:rsidRPr="00C432AE" w14:paraId="4FBDE883" w14:textId="77777777" w:rsidTr="007C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0D6497" w14:textId="05101AB5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b/>
                <w:bCs w:val="0"/>
                <w:sz w:val="20"/>
                <w:szCs w:val="20"/>
              </w:rPr>
            </w:pPr>
            <w:r w:rsidRPr="00C432AE">
              <w:rPr>
                <w:sz w:val="20"/>
                <w:szCs w:val="20"/>
              </w:rPr>
              <w:t>Expiry date</w:t>
            </w:r>
          </w:p>
        </w:tc>
        <w:tc>
          <w:tcPr>
            <w:tcW w:w="7505" w:type="dxa"/>
          </w:tcPr>
          <w:p w14:paraId="0DD8C302" w14:textId="77777777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61B" w:rsidRPr="00C432AE" w14:paraId="3055178C" w14:textId="77777777" w:rsidTr="007C7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03635A" w14:textId="5DA81C9C" w:rsidR="00FC361B" w:rsidRPr="00C432AE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C432AE">
              <w:rPr>
                <w:sz w:val="20"/>
                <w:szCs w:val="20"/>
              </w:rPr>
              <w:t>Reporting period</w:t>
            </w:r>
          </w:p>
        </w:tc>
        <w:tc>
          <w:tcPr>
            <w:tcW w:w="7505" w:type="dxa"/>
          </w:tcPr>
          <w:p w14:paraId="58076FB3" w14:textId="155E70C7" w:rsidR="00FC361B" w:rsidRPr="00C432AE" w:rsidRDefault="00000000" w:rsidP="00FC361B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alias w:val="Start date"/>
                <w:tag w:val="Start date"/>
                <w:id w:val="-2137939607"/>
                <w:placeholder>
                  <w:docPart w:val="2ADDA59A177145038AEC401975169AF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i w:val="0"/>
                  <w:iCs w:val="0"/>
                </w:rPr>
              </w:sdtEndPr>
              <w:sdtContent>
                <w:r w:rsidR="00FC361B" w:rsidRPr="00C432A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FC361B" w:rsidRPr="00C432AE">
              <w:rPr>
                <w:sz w:val="20"/>
                <w:szCs w:val="20"/>
              </w:rPr>
              <w:t xml:space="preserve"> to  </w:t>
            </w:r>
            <w:sdt>
              <w:sdtPr>
                <w:rPr>
                  <w:sz w:val="20"/>
                  <w:szCs w:val="20"/>
                </w:rPr>
                <w:alias w:val="End date"/>
                <w:tag w:val="End date"/>
                <w:id w:val="-1448846088"/>
                <w:placeholder>
                  <w:docPart w:val="676587A9D5B6474A831DB65D43B0DBC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FC361B" w:rsidRPr="00C432A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C361B" w:rsidRPr="00C432AE" w14:paraId="59625A18" w14:textId="77777777" w:rsidTr="007C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AD5BFF" w14:textId="043F0DFF" w:rsidR="00FC361B" w:rsidRPr="00C432AE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C432AE">
              <w:rPr>
                <w:sz w:val="20"/>
                <w:szCs w:val="20"/>
              </w:rPr>
              <w:t>Date of report</w:t>
            </w:r>
          </w:p>
        </w:tc>
        <w:tc>
          <w:tcPr>
            <w:tcW w:w="7505" w:type="dxa"/>
          </w:tcPr>
          <w:p w14:paraId="21AF33C9" w14:textId="77777777" w:rsidR="00FC361B" w:rsidRPr="00C432AE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ED462A" w:rsidRPr="00C432AE" w14:paraId="7BB6E0D4" w14:textId="77777777" w:rsidTr="007C7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A09D8F" w14:textId="34F6DDA4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C432AE">
              <w:rPr>
                <w:sz w:val="20"/>
                <w:szCs w:val="20"/>
              </w:rPr>
              <w:t xml:space="preserve">Author </w:t>
            </w:r>
          </w:p>
        </w:tc>
        <w:tc>
          <w:tcPr>
            <w:tcW w:w="7505" w:type="dxa"/>
          </w:tcPr>
          <w:p w14:paraId="4FC961B9" w14:textId="77777777" w:rsidR="00ED462A" w:rsidRPr="00C432AE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558BD" w:rsidRPr="00C432AE" w14:paraId="4051FE27" w14:textId="77777777" w:rsidTr="007C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44C30" w14:textId="1ED64C0F" w:rsidR="007558BD" w:rsidRPr="00C432AE" w:rsidRDefault="00504D73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C432AE">
              <w:rPr>
                <w:sz w:val="20"/>
                <w:szCs w:val="20"/>
              </w:rPr>
              <w:t>Authority operator (if applicable)</w:t>
            </w:r>
          </w:p>
        </w:tc>
        <w:tc>
          <w:tcPr>
            <w:tcW w:w="7505" w:type="dxa"/>
          </w:tcPr>
          <w:p w14:paraId="40DB8389" w14:textId="77777777" w:rsidR="007558BD" w:rsidRPr="00C432AE" w:rsidRDefault="007558BD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558BD" w:rsidRPr="00C432AE" w14:paraId="2AB35D53" w14:textId="77777777" w:rsidTr="007C7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C4C625" w14:textId="6AC7E473" w:rsidR="007558BD" w:rsidRPr="00C432AE" w:rsidRDefault="00504D73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C432AE">
              <w:rPr>
                <w:sz w:val="20"/>
                <w:szCs w:val="20"/>
              </w:rPr>
              <w:t>Project name or location (if applicable)</w:t>
            </w:r>
          </w:p>
        </w:tc>
        <w:tc>
          <w:tcPr>
            <w:tcW w:w="7505" w:type="dxa"/>
          </w:tcPr>
          <w:p w14:paraId="6CF26902" w14:textId="77777777" w:rsidR="007558BD" w:rsidRPr="00C432AE" w:rsidRDefault="007558BD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1D07F12" w14:textId="296DAED6" w:rsidR="00ED462A" w:rsidRPr="00C341E0" w:rsidRDefault="00ED462A" w:rsidP="00ED462A">
      <w:pPr>
        <w:pStyle w:val="BodyText"/>
        <w:tabs>
          <w:tab w:val="center" w:pos="5102"/>
          <w:tab w:val="right" w:pos="10204"/>
        </w:tabs>
      </w:pPr>
    </w:p>
    <w:p w14:paraId="764EAF6A" w14:textId="22B3D618" w:rsidR="00D90B73" w:rsidRPr="00C341E0" w:rsidRDefault="00D90B73" w:rsidP="00D90B73">
      <w:pPr>
        <w:pStyle w:val="BodyText"/>
      </w:pPr>
    </w:p>
    <w:p w14:paraId="629D0848" w14:textId="77777777" w:rsidR="001B3513" w:rsidRPr="00C341E0" w:rsidRDefault="001B3513" w:rsidP="00964F87">
      <w:pPr>
        <w:pStyle w:val="Smallbodycopy"/>
      </w:pPr>
    </w:p>
    <w:p w14:paraId="5999E3B6" w14:textId="49106101" w:rsidR="00ED462A" w:rsidRPr="00C341E0" w:rsidRDefault="00ED462A" w:rsidP="000C119D">
      <w:pPr>
        <w:pStyle w:val="BodyText"/>
        <w:rPr>
          <w:rStyle w:val="Emphasis"/>
          <w:i w:val="0"/>
          <w:iCs w:val="0"/>
        </w:rPr>
      </w:pPr>
    </w:p>
    <w:p w14:paraId="3D53A120" w14:textId="536EB81C" w:rsidR="00135D2B" w:rsidRPr="00C341E0" w:rsidRDefault="00356372" w:rsidP="000C119D">
      <w:pPr>
        <w:pStyle w:val="BodyText"/>
      </w:pPr>
      <w:r w:rsidRPr="00C341E0">
        <w:rPr>
          <w:rStyle w:val="Emphasis"/>
          <w:i w:val="0"/>
          <w:iCs w:val="0"/>
        </w:rPr>
        <w:br w:type="page"/>
      </w:r>
    </w:p>
    <w:sdt>
      <w:sdtPr>
        <w:rPr>
          <w:rFonts w:ascii="Calibri" w:eastAsia="Calibri" w:hAnsi="Calibri" w:cs="Calibri"/>
          <w:color w:val="FF0000"/>
          <w:sz w:val="20"/>
          <w:szCs w:val="20"/>
        </w:rPr>
        <w:id w:val="-11804983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090EA69" w14:textId="77777777" w:rsidR="00C341E0" w:rsidRDefault="005771D2" w:rsidP="00C341E0">
          <w:pPr>
            <w:pStyle w:val="TOCHeading"/>
          </w:pPr>
          <w:r w:rsidRPr="00C341E0">
            <w:t>Table of Contents</w:t>
          </w:r>
        </w:p>
        <w:p w14:paraId="7522C700" w14:textId="5E91F5D6" w:rsidR="00C341E0" w:rsidRPr="00C341E0" w:rsidRDefault="005771D2" w:rsidP="00C341E0">
          <w:pPr>
            <w:pStyle w:val="TOCHeading"/>
            <w:rPr>
              <w:i/>
              <w:iCs/>
              <w:noProof/>
              <w:color w:val="auto"/>
              <w:sz w:val="22"/>
              <w:lang w:eastAsia="en-AU"/>
            </w:rPr>
          </w:pPr>
          <w:r w:rsidRPr="00C341E0">
            <w:fldChar w:fldCharType="begin"/>
          </w:r>
          <w:r w:rsidRPr="00C341E0">
            <w:instrText xml:space="preserve"> TOC \o "1-3" \h \z \u </w:instrText>
          </w:r>
          <w:r w:rsidRPr="00C341E0">
            <w:fldChar w:fldCharType="separate"/>
          </w:r>
        </w:p>
        <w:p w14:paraId="52394728" w14:textId="2CEDB6AD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097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Executive summary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_Toc156373097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3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A6BA29E" w14:textId="51B00FCC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098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Authority information and previous exploration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_Toc156373098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4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0E4A867B" w14:textId="44AA1B61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099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Location and access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_Toc156373099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5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C15D28E" w14:textId="08767B0C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100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Geology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_Toc156373100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6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C3B826D" w14:textId="32143630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101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Exploration rationale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_Toc156373101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22077E92" w14:textId="0A89CE0E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102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Current exploration activities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_Toc156373102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8F5AE4" w14:textId="3648FFF7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03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Review and compilation activities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_Toc156373103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A9EAAFA" w14:textId="4B0D749C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04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Work on historical datasets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_Toc156373104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1223F9" w14:textId="56B1C339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05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Mapping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_Toc156373105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6FAB132" w14:textId="011F9158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06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Sampling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_Toc156373106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2A6C854F" w14:textId="32EB55D1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07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Drilling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_Toc156373107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2042FFBE" w14:textId="707BA102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08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Geophysical surveys and remote sensing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_Toc156373108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559DFE9" w14:textId="28D11CCB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09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Other activities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_Toc156373109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23EFB6DA" w14:textId="50234FF9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10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Resource and reserve estimates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_Toc156373110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E468E6E" w14:textId="14FDC32D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11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Metallurgical/washery/processing studies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_Toc156373111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3D2E582" w14:textId="6226D412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12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Economic modelling/feasibility studies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_Toc156373112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CBB7402" w14:textId="48C9AD92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13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Mining operations and production statistics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_Toc156373113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E5E4B03" w14:textId="645AA636" w:rsidR="00C341E0" w:rsidRPr="00CF3C9C" w:rsidRDefault="0000000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eastAsia="en-AU"/>
            </w:rPr>
          </w:pPr>
          <w:hyperlink w:anchor="_Toc156373114" w:history="1">
            <w:r w:rsidR="00C341E0" w:rsidRPr="00CF3C9C">
              <w:rPr>
                <w:rStyle w:val="Hyperlink"/>
                <w:noProof/>
                <w:color w:val="auto"/>
                <w:sz w:val="22"/>
                <w:szCs w:val="22"/>
              </w:rPr>
              <w:t>Geology findings in the mine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instrText xml:space="preserve"> PAGEREF _Toc156373114 \h </w:instrTex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t>7</w:t>
            </w:r>
            <w:r w:rsidR="00C341E0" w:rsidRPr="00CF3C9C">
              <w:rPr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0270AD93" w14:textId="117D0E96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115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Data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_Toc156373115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9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7BFA111" w14:textId="3BDC4AB2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116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Conclusions and recommendations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_Toc156373116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9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D92D9A7" w14:textId="18899293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117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References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_Toc156373117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9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5B4A94C" w14:textId="679722BF" w:rsidR="00C341E0" w:rsidRPr="00CF3C9C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3118" w:history="1">
            <w:r w:rsidR="00C341E0" w:rsidRPr="00CF3C9C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Appendices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_Toc156373118 \h </w:instrTex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9</w:t>
            </w:r>
            <w:r w:rsidR="00C341E0" w:rsidRPr="00CF3C9C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FE3FA6B" w14:textId="46258F12" w:rsidR="005771D2" w:rsidRPr="00C341E0" w:rsidRDefault="005771D2">
          <w:pPr>
            <w:rPr>
              <w:rFonts w:asciiTheme="minorHAnsi" w:hAnsiTheme="minorHAnsi"/>
            </w:rPr>
          </w:pPr>
          <w:r w:rsidRPr="00C341E0">
            <w:rPr>
              <w:rFonts w:asciiTheme="minorHAnsi" w:hAnsiTheme="minorHAnsi"/>
              <w:b/>
              <w:bCs/>
              <w:noProof/>
              <w:color w:val="00348C" w:themeColor="background2" w:themeTint="E6"/>
            </w:rPr>
            <w:fldChar w:fldCharType="end"/>
          </w:r>
        </w:p>
      </w:sdtContent>
    </w:sdt>
    <w:p w14:paraId="26BD139A" w14:textId="77777777" w:rsidR="000C119D" w:rsidRPr="00C341E0" w:rsidRDefault="000C119D" w:rsidP="00AA5569">
      <w:pPr>
        <w:pStyle w:val="BodyText"/>
        <w:rPr>
          <w:highlight w:val="yellow"/>
        </w:rPr>
      </w:pPr>
    </w:p>
    <w:p w14:paraId="3EA5BE62" w14:textId="77777777" w:rsidR="00D90B73" w:rsidRPr="00C341E0" w:rsidRDefault="00D90B73" w:rsidP="00AA5569">
      <w:pPr>
        <w:pStyle w:val="BodyText"/>
        <w:rPr>
          <w:highlight w:val="yellow"/>
        </w:rPr>
        <w:sectPr w:rsidR="00D90B73" w:rsidRPr="00C341E0" w:rsidSect="00ED462A"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397" w:footer="454" w:gutter="0"/>
          <w:cols w:space="708"/>
          <w:docGrid w:linePitch="360"/>
        </w:sectPr>
      </w:pPr>
    </w:p>
    <w:p w14:paraId="77857B5B" w14:textId="0B5B00E4" w:rsidR="00D90B73" w:rsidRPr="00C341E0" w:rsidRDefault="00FA313E" w:rsidP="007C758C">
      <w:pPr>
        <w:pStyle w:val="Heading2"/>
      </w:pPr>
      <w:bookmarkStart w:id="6" w:name="_Executive_Summary"/>
      <w:bookmarkStart w:id="7" w:name="_Toc156373097"/>
      <w:bookmarkStart w:id="8" w:name="_Hlk155336376"/>
      <w:bookmarkEnd w:id="6"/>
      <w:r w:rsidRPr="00146B2C">
        <w:lastRenderedPageBreak/>
        <w:t>Executive summary</w:t>
      </w:r>
      <w:bookmarkEnd w:id="7"/>
    </w:p>
    <w:p w14:paraId="45E8E474" w14:textId="3D7A6F27" w:rsidR="0007183B" w:rsidRDefault="00FA313E" w:rsidP="002C0CD5">
      <w:pPr>
        <w:pStyle w:val="Greybodytext"/>
        <w:rPr>
          <w:rFonts w:asciiTheme="minorHAnsi" w:hAnsiTheme="minorHAnsi"/>
        </w:rPr>
      </w:pPr>
      <w:r w:rsidRPr="00C341E0">
        <w:rPr>
          <w:rFonts w:asciiTheme="minorHAnsi" w:hAnsiTheme="minorHAnsi"/>
        </w:rPr>
        <w:t xml:space="preserve">[Provide a </w:t>
      </w:r>
      <w:r w:rsidR="0007183B" w:rsidRPr="00C341E0">
        <w:rPr>
          <w:rFonts w:asciiTheme="minorHAnsi" w:hAnsiTheme="minorHAnsi"/>
        </w:rPr>
        <w:t>brief review of all exploration activities and significant results from the current reporting period</w:t>
      </w:r>
      <w:r w:rsidR="00E45D33" w:rsidRPr="00C341E0">
        <w:rPr>
          <w:rFonts w:asciiTheme="minorHAnsi" w:hAnsiTheme="minorHAnsi"/>
        </w:rPr>
        <w:t>, including a summary of data acquired, submitted and outstanding</w:t>
      </w:r>
      <w:r w:rsidRPr="00C341E0">
        <w:rPr>
          <w:rFonts w:asciiTheme="minorHAnsi" w:hAnsiTheme="minorHAnsi"/>
        </w:rPr>
        <w:t>]</w:t>
      </w:r>
      <w:r w:rsidR="0007183B" w:rsidRPr="00C341E0">
        <w:rPr>
          <w:rFonts w:asciiTheme="minorHAnsi" w:hAnsiTheme="minorHAnsi"/>
        </w:rPr>
        <w:t>.</w:t>
      </w:r>
    </w:p>
    <w:p w14:paraId="1D32D6E3" w14:textId="77777777" w:rsidR="00F70B8C" w:rsidRPr="00F70B8C" w:rsidRDefault="00F70B8C" w:rsidP="00F70B8C">
      <w:pPr>
        <w:pStyle w:val="BodyText"/>
      </w:pPr>
    </w:p>
    <w:p w14:paraId="1130BF0D" w14:textId="08D26A69" w:rsidR="00D90B73" w:rsidRPr="00C341E0" w:rsidRDefault="00ED462A" w:rsidP="00ED462A">
      <w:pPr>
        <w:pStyle w:val="BodyText"/>
      </w:pPr>
      <w:r w:rsidRPr="00C341E0">
        <w:t xml:space="preserve">During the current reporting period </w:t>
      </w:r>
      <w:bookmarkStart w:id="9" w:name="_Hlk155178415"/>
      <w:sdt>
        <w:sdtPr>
          <w:alias w:val="Start date"/>
          <w:tag w:val="Start date"/>
          <w:id w:val="-1492555901"/>
          <w:placeholder>
            <w:docPart w:val="23FC1860ABAB45128862844C99403056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Pr="00C341E0">
            <w:rPr>
              <w:rStyle w:val="PlaceholderText"/>
            </w:rPr>
            <w:t>Click or tap to enter a date.</w:t>
          </w:r>
        </w:sdtContent>
      </w:sdt>
      <w:bookmarkEnd w:id="9"/>
      <w:r w:rsidRPr="00C341E0">
        <w:t xml:space="preserve"> to  </w:t>
      </w:r>
      <w:sdt>
        <w:sdtPr>
          <w:alias w:val="End date"/>
          <w:tag w:val="End date"/>
          <w:id w:val="-833835840"/>
          <w:placeholder>
            <w:docPart w:val="06F2B3E20EE8482B95499AB7C036EF40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Pr="00C341E0">
            <w:rPr>
              <w:rStyle w:val="PlaceholderText"/>
            </w:rPr>
            <w:t>Click or tap to enter a date.</w:t>
          </w:r>
        </w:sdtContent>
      </w:sdt>
      <w:r w:rsidR="00AC49C3" w:rsidRPr="00C341E0">
        <w:t xml:space="preserve">, </w:t>
      </w:r>
      <w:r w:rsidRPr="00C341E0">
        <w:t xml:space="preserve">the following activities </w:t>
      </w:r>
      <w:r w:rsidR="007D2C3D" w:rsidRPr="00C341E0">
        <w:t>have been</w:t>
      </w:r>
      <w:r w:rsidRPr="00C341E0">
        <w:t xml:space="preserve"> </w:t>
      </w:r>
      <w:r w:rsidR="00C5728F" w:rsidRPr="00C341E0">
        <w:t>undertaken</w:t>
      </w:r>
    </w:p>
    <w:p w14:paraId="51789E16" w14:textId="6485880B" w:rsidR="00ED462A" w:rsidRPr="00C341E0" w:rsidRDefault="00ED462A" w:rsidP="007C758C">
      <w:pPr>
        <w:pStyle w:val="ListBullet"/>
      </w:pPr>
    </w:p>
    <w:p w14:paraId="220FEF4D" w14:textId="77777777" w:rsidR="00F70B8C" w:rsidRDefault="00F70B8C" w:rsidP="007C758C">
      <w:pPr>
        <w:pStyle w:val="ListBullet"/>
        <w:numPr>
          <w:ilvl w:val="0"/>
          <w:numId w:val="0"/>
        </w:numPr>
      </w:pPr>
    </w:p>
    <w:p w14:paraId="41BC17C3" w14:textId="7E99019B" w:rsidR="00FA313E" w:rsidRPr="00C341E0" w:rsidRDefault="00FA313E" w:rsidP="007C758C">
      <w:pPr>
        <w:pStyle w:val="ListBullet"/>
        <w:numPr>
          <w:ilvl w:val="0"/>
          <w:numId w:val="0"/>
        </w:numPr>
      </w:pPr>
      <w:r w:rsidRPr="00C341E0">
        <w:t>Data submitted with this report includes</w:t>
      </w:r>
    </w:p>
    <w:p w14:paraId="5E9AA097" w14:textId="77777777" w:rsidR="00FA313E" w:rsidRPr="00C341E0" w:rsidRDefault="00FA313E" w:rsidP="007C758C">
      <w:pPr>
        <w:pStyle w:val="ListBullet"/>
      </w:pPr>
    </w:p>
    <w:p w14:paraId="08571507" w14:textId="399A0E97" w:rsidR="00E45D33" w:rsidRPr="00C341E0" w:rsidRDefault="00E45D33" w:rsidP="007C758C">
      <w:pPr>
        <w:pStyle w:val="ListBullet"/>
        <w:numPr>
          <w:ilvl w:val="0"/>
          <w:numId w:val="0"/>
        </w:numPr>
      </w:pPr>
      <w:r w:rsidRPr="00C341E0">
        <w:t>Data that is not being submitted with this report includes</w:t>
      </w:r>
      <w:r w:rsidR="007C758C">
        <w:t>:</w:t>
      </w:r>
    </w:p>
    <w:p w14:paraId="3220214B" w14:textId="7BAEBA1E" w:rsidR="00E45D33" w:rsidRPr="007C758C" w:rsidRDefault="00E45D33" w:rsidP="007C758C">
      <w:pPr>
        <w:pStyle w:val="ListBullet"/>
        <w:rPr>
          <w:color w:val="808080" w:themeColor="background1" w:themeShade="80"/>
        </w:rPr>
      </w:pPr>
      <w:r w:rsidRPr="007C758C">
        <w:rPr>
          <w:color w:val="808080" w:themeColor="background1" w:themeShade="80"/>
        </w:rPr>
        <w:t>Describe outstanding data, and when it will be submitted</w:t>
      </w:r>
      <w:r w:rsidR="006832A4" w:rsidRPr="007C758C">
        <w:rPr>
          <w:color w:val="808080" w:themeColor="background1" w:themeShade="80"/>
        </w:rPr>
        <w:t>.</w:t>
      </w:r>
    </w:p>
    <w:p w14:paraId="0AC53E82" w14:textId="77777777" w:rsidR="00F70B8C" w:rsidRPr="00C341E0" w:rsidRDefault="00F70B8C" w:rsidP="00F70B8C">
      <w:pPr>
        <w:pStyle w:val="BodyText"/>
        <w:ind w:left="720"/>
        <w:rPr>
          <w:color w:val="808080" w:themeColor="background1" w:themeShade="80"/>
        </w:rPr>
      </w:pPr>
    </w:p>
    <w:p w14:paraId="584FBD86" w14:textId="19913C34" w:rsidR="00ED462A" w:rsidRPr="00C341E0" w:rsidRDefault="00FA313E" w:rsidP="007C758C">
      <w:pPr>
        <w:pStyle w:val="ListBullet"/>
        <w:numPr>
          <w:ilvl w:val="0"/>
          <w:numId w:val="0"/>
        </w:numPr>
      </w:pPr>
      <w:r w:rsidRPr="00C341E0">
        <w:t xml:space="preserve">The key </w:t>
      </w:r>
      <w:r w:rsidR="00E45D33" w:rsidRPr="00C341E0">
        <w:t xml:space="preserve">results and technical findings of exploration activities conducted during the reporting period </w:t>
      </w:r>
      <w:r w:rsidRPr="00C341E0">
        <w:t>include</w:t>
      </w:r>
      <w:r w:rsidR="007C758C">
        <w:t>:</w:t>
      </w:r>
    </w:p>
    <w:p w14:paraId="33D9595C" w14:textId="65CA2C0C" w:rsidR="00FA313E" w:rsidRPr="00C341E0" w:rsidRDefault="00FA313E" w:rsidP="007C758C">
      <w:pPr>
        <w:pStyle w:val="ListBullet"/>
      </w:pPr>
    </w:p>
    <w:p w14:paraId="1808B1A3" w14:textId="07A42749" w:rsidR="00150435" w:rsidRPr="00C341E0" w:rsidRDefault="00150435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  <w:r w:rsidRPr="00C341E0">
        <w:rPr>
          <w:rFonts w:asciiTheme="minorHAnsi" w:hAnsiTheme="minorHAnsi"/>
        </w:rPr>
        <w:br w:type="page"/>
      </w:r>
    </w:p>
    <w:p w14:paraId="161E1A36" w14:textId="07D41B8A" w:rsidR="00D90B73" w:rsidRPr="00146B2C" w:rsidRDefault="00ED462A" w:rsidP="007C758C">
      <w:pPr>
        <w:pStyle w:val="Heading2"/>
      </w:pPr>
      <w:bookmarkStart w:id="10" w:name="_Authority_information_and"/>
      <w:bookmarkStart w:id="11" w:name="_Toc156373098"/>
      <w:bookmarkEnd w:id="10"/>
      <w:r w:rsidRPr="00146B2C">
        <w:lastRenderedPageBreak/>
        <w:t xml:space="preserve">Authority </w:t>
      </w:r>
      <w:r w:rsidR="0007183B" w:rsidRPr="00146B2C">
        <w:t>information</w:t>
      </w:r>
      <w:r w:rsidRPr="00146B2C">
        <w:t xml:space="preserve"> and previous exploration</w:t>
      </w:r>
      <w:bookmarkEnd w:id="11"/>
    </w:p>
    <w:p w14:paraId="184C3815" w14:textId="3D3DD2FD" w:rsidR="00ED462A" w:rsidRPr="00C341E0" w:rsidRDefault="00950261" w:rsidP="00092F3C">
      <w:pPr>
        <w:pStyle w:val="Greybodytext"/>
        <w:rPr>
          <w:rFonts w:asciiTheme="minorHAnsi" w:hAnsiTheme="minorHAnsi"/>
          <w:lang w:eastAsia="en-GB"/>
        </w:rPr>
      </w:pPr>
      <w:r w:rsidRPr="00C341E0">
        <w:rPr>
          <w:rFonts w:asciiTheme="minorHAnsi" w:hAnsiTheme="minorHAnsi"/>
        </w:rPr>
        <w:t>[</w:t>
      </w:r>
      <w:bookmarkStart w:id="12" w:name="_Hlk155336543"/>
      <w:bookmarkEnd w:id="8"/>
      <w:r w:rsidR="00FA313E" w:rsidRPr="00C341E0">
        <w:rPr>
          <w:rFonts w:asciiTheme="minorHAnsi" w:hAnsiTheme="minorHAnsi"/>
        </w:rPr>
        <w:t>Provide a</w:t>
      </w:r>
      <w:r w:rsidR="00ED462A" w:rsidRPr="00C341E0">
        <w:rPr>
          <w:rFonts w:asciiTheme="minorHAnsi" w:hAnsiTheme="minorHAnsi"/>
        </w:rPr>
        <w:t xml:space="preserve"> description of the authority and history of exploration</w:t>
      </w:r>
      <w:r w:rsidR="00A10309" w:rsidRPr="00C341E0">
        <w:rPr>
          <w:rFonts w:asciiTheme="minorHAnsi" w:hAnsiTheme="minorHAnsi"/>
        </w:rPr>
        <w:t xml:space="preserve">. This </w:t>
      </w:r>
      <w:r w:rsidR="00E45D33" w:rsidRPr="00C341E0">
        <w:rPr>
          <w:rFonts w:asciiTheme="minorHAnsi" w:hAnsiTheme="minorHAnsi"/>
        </w:rPr>
        <w:t>should</w:t>
      </w:r>
      <w:r w:rsidR="00A10309" w:rsidRPr="00C341E0">
        <w:rPr>
          <w:rFonts w:asciiTheme="minorHAnsi" w:hAnsiTheme="minorHAnsi"/>
        </w:rPr>
        <w:t xml:space="preserve"> </w:t>
      </w:r>
      <w:r w:rsidR="00ED462A" w:rsidRPr="00C341E0">
        <w:rPr>
          <w:rFonts w:asciiTheme="minorHAnsi" w:hAnsiTheme="minorHAnsi"/>
        </w:rPr>
        <w:t>includ</w:t>
      </w:r>
      <w:r w:rsidR="00A10309" w:rsidRPr="00C341E0">
        <w:rPr>
          <w:rFonts w:asciiTheme="minorHAnsi" w:hAnsiTheme="minorHAnsi"/>
        </w:rPr>
        <w:t xml:space="preserve">e </w:t>
      </w:r>
      <w:r w:rsidR="00ED462A" w:rsidRPr="00C341E0">
        <w:rPr>
          <w:rFonts w:asciiTheme="minorHAnsi" w:hAnsiTheme="minorHAnsi"/>
        </w:rPr>
        <w:t>grant date and current term of the authority</w:t>
      </w:r>
      <w:r w:rsidR="00A10309" w:rsidRPr="00C341E0">
        <w:rPr>
          <w:rFonts w:asciiTheme="minorHAnsi" w:hAnsiTheme="minorHAnsi"/>
        </w:rPr>
        <w:t xml:space="preserve">, </w:t>
      </w:r>
      <w:r w:rsidR="00ED462A" w:rsidRPr="00C341E0">
        <w:rPr>
          <w:rFonts w:asciiTheme="minorHAnsi" w:hAnsiTheme="minorHAnsi"/>
        </w:rPr>
        <w:t>the area of the authority described in blocks and/or sub-blocks or hectares</w:t>
      </w:r>
      <w:r w:rsidR="00A10309" w:rsidRPr="00C341E0">
        <w:rPr>
          <w:rFonts w:asciiTheme="minorHAnsi" w:hAnsiTheme="minorHAnsi"/>
        </w:rPr>
        <w:t xml:space="preserve">, </w:t>
      </w:r>
      <w:r w:rsidR="00ED462A" w:rsidRPr="00C341E0">
        <w:rPr>
          <w:rFonts w:asciiTheme="minorHAnsi" w:hAnsiTheme="minorHAnsi"/>
        </w:rPr>
        <w:t>current authority holder/s</w:t>
      </w:r>
      <w:r w:rsidR="00A10309" w:rsidRPr="00C341E0">
        <w:rPr>
          <w:rFonts w:asciiTheme="minorHAnsi" w:hAnsiTheme="minorHAnsi"/>
        </w:rPr>
        <w:t xml:space="preserve">, </w:t>
      </w:r>
      <w:r w:rsidR="00ED462A" w:rsidRPr="00C341E0">
        <w:rPr>
          <w:rFonts w:asciiTheme="minorHAnsi" w:hAnsiTheme="minorHAnsi"/>
        </w:rPr>
        <w:t>details of any transfers or joint ventures since grant date</w:t>
      </w:r>
      <w:r w:rsidR="00A10309" w:rsidRPr="00C341E0">
        <w:rPr>
          <w:rFonts w:asciiTheme="minorHAnsi" w:hAnsiTheme="minorHAnsi"/>
        </w:rPr>
        <w:t xml:space="preserve">, </w:t>
      </w:r>
      <w:r w:rsidR="00ED462A" w:rsidRPr="00C341E0">
        <w:rPr>
          <w:rFonts w:asciiTheme="minorHAnsi" w:hAnsiTheme="minorHAnsi"/>
        </w:rPr>
        <w:t>details of previous historical exploration carried out over the area by previous and current authority holder/s.</w:t>
      </w:r>
      <w:r w:rsidR="00092F3C" w:rsidRPr="00C341E0">
        <w:rPr>
          <w:rFonts w:asciiTheme="minorHAnsi" w:hAnsiTheme="minorHAnsi"/>
        </w:rPr>
        <w:t xml:space="preserve"> </w:t>
      </w:r>
      <w:r w:rsidR="00ED462A" w:rsidRPr="00C341E0">
        <w:rPr>
          <w:rFonts w:asciiTheme="minorHAnsi" w:hAnsiTheme="minorHAnsi"/>
        </w:rPr>
        <w:t>A table format is acceptable</w:t>
      </w:r>
      <w:r w:rsidRPr="00C341E0">
        <w:rPr>
          <w:rFonts w:asciiTheme="minorHAnsi" w:hAnsiTheme="minorHAnsi"/>
        </w:rPr>
        <w:t>]</w:t>
      </w:r>
      <w:r w:rsidR="00FA313E" w:rsidRPr="00C341E0">
        <w:rPr>
          <w:rFonts w:asciiTheme="minorHAnsi" w:hAnsiTheme="minorHAnsi"/>
        </w:rPr>
        <w:t>.</w:t>
      </w:r>
    </w:p>
    <w:p w14:paraId="1E9DE11C" w14:textId="77777777" w:rsidR="00150435" w:rsidRPr="00C341E0" w:rsidRDefault="00150435" w:rsidP="00910D20">
      <w:pPr>
        <w:pStyle w:val="BodyText"/>
        <w:rPr>
          <w:color w:val="002664" w:themeColor="background2"/>
          <w:sz w:val="28"/>
          <w:lang w:eastAsia="en-GB"/>
        </w:rPr>
      </w:pPr>
      <w:r w:rsidRPr="00C341E0">
        <w:rPr>
          <w:lang w:eastAsia="en-GB"/>
        </w:rPr>
        <w:br w:type="page"/>
      </w:r>
    </w:p>
    <w:p w14:paraId="08E327B8" w14:textId="6565295C" w:rsidR="00910D20" w:rsidRPr="00C341E0" w:rsidRDefault="00910D20" w:rsidP="007C758C">
      <w:pPr>
        <w:pStyle w:val="Heading2"/>
        <w:rPr>
          <w:rStyle w:val="Hyperlink"/>
          <w:color w:val="002664" w:themeColor="background2"/>
          <w:u w:val="none"/>
        </w:rPr>
      </w:pPr>
      <w:bookmarkStart w:id="13" w:name="_Location_and_Access"/>
      <w:bookmarkStart w:id="14" w:name="_Toc156373099"/>
      <w:bookmarkEnd w:id="12"/>
      <w:bookmarkEnd w:id="13"/>
      <w:r w:rsidRPr="00C341E0">
        <w:rPr>
          <w:rStyle w:val="Hyperlink"/>
          <w:color w:val="002664" w:themeColor="background2"/>
          <w:u w:val="none"/>
        </w:rPr>
        <w:lastRenderedPageBreak/>
        <w:t>Location and access</w:t>
      </w:r>
      <w:bookmarkEnd w:id="14"/>
    </w:p>
    <w:p w14:paraId="3EBA3793" w14:textId="26820B0D" w:rsidR="00ED462A" w:rsidRDefault="00FA313E" w:rsidP="00B01027">
      <w:pPr>
        <w:pStyle w:val="Greybodytext"/>
        <w:rPr>
          <w:rFonts w:asciiTheme="minorHAnsi" w:hAnsiTheme="minorHAnsi"/>
        </w:rPr>
      </w:pPr>
      <w:bookmarkStart w:id="15" w:name="_Hlk155336613"/>
      <w:r w:rsidRPr="00C341E0">
        <w:rPr>
          <w:rFonts w:asciiTheme="minorHAnsi" w:hAnsiTheme="minorHAnsi"/>
        </w:rPr>
        <w:t xml:space="preserve">[Provide </w:t>
      </w:r>
      <w:r w:rsidR="00361FD2">
        <w:rPr>
          <w:rFonts w:asciiTheme="minorHAnsi" w:hAnsiTheme="minorHAnsi"/>
        </w:rPr>
        <w:t xml:space="preserve">a </w:t>
      </w:r>
      <w:r w:rsidRPr="00C341E0">
        <w:rPr>
          <w:rFonts w:asciiTheme="minorHAnsi" w:hAnsiTheme="minorHAnsi"/>
        </w:rPr>
        <w:t xml:space="preserve">location </w:t>
      </w:r>
      <w:r w:rsidR="00361FD2">
        <w:rPr>
          <w:rFonts w:asciiTheme="minorHAnsi" w:hAnsiTheme="minorHAnsi"/>
        </w:rPr>
        <w:t xml:space="preserve">map </w:t>
      </w:r>
      <w:r w:rsidRPr="00C341E0">
        <w:rPr>
          <w:rFonts w:asciiTheme="minorHAnsi" w:hAnsiTheme="minorHAnsi"/>
        </w:rPr>
        <w:t>of the authority including nearby towns, the authority boundary, major infrastructure, a scale, and a north arrow].</w:t>
      </w:r>
    </w:p>
    <w:p w14:paraId="4143D732" w14:textId="73BF5A8C" w:rsidR="000D1E83" w:rsidRPr="000D1E83" w:rsidRDefault="000D1E83" w:rsidP="000D1E83">
      <w:pPr>
        <w:pStyle w:val="Caption"/>
      </w:pPr>
      <w:r w:rsidRPr="00C341E0">
        <w:t xml:space="preserve">Figure </w:t>
      </w:r>
      <w:fldSimple w:instr=" SEQ Figure \* ARABIC ">
        <w:r w:rsidRPr="00C341E0">
          <w:rPr>
            <w:noProof/>
          </w:rPr>
          <w:t>1</w:t>
        </w:r>
      </w:fldSimple>
      <w:r w:rsidR="007C758C">
        <w:rPr>
          <w:noProof/>
        </w:rPr>
        <w:t>:</w:t>
      </w:r>
      <w:r w:rsidRPr="00C341E0">
        <w:t xml:space="preserve"> Location map of authority area</w:t>
      </w:r>
    </w:p>
    <w:sdt>
      <w:sdtPr>
        <w:id w:val="1315990234"/>
        <w:showingPlcHdr/>
        <w:picture/>
      </w:sdtPr>
      <w:sdtContent>
        <w:p w14:paraId="73216904" w14:textId="08FB5BE5" w:rsidR="00C5728F" w:rsidRPr="00C341E0" w:rsidRDefault="00374617" w:rsidP="00964F87">
          <w:pPr>
            <w:pStyle w:val="Smallbodycopy"/>
          </w:pPr>
          <w:r w:rsidRPr="00C341E0">
            <w:rPr>
              <w:noProof/>
            </w:rPr>
            <w:drawing>
              <wp:inline distT="0" distB="0" distL="0" distR="0" wp14:anchorId="52DBB517" wp14:editId="33775EBB">
                <wp:extent cx="6370320" cy="6370320"/>
                <wp:effectExtent l="0" t="0" r="0" b="0"/>
                <wp:docPr id="15" name="Picture 15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0320" cy="637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EEEF2C" w14:textId="77777777" w:rsidR="00150435" w:rsidRPr="00C341E0" w:rsidRDefault="00150435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002664" w:themeColor="background2"/>
          <w:sz w:val="28"/>
          <w:szCs w:val="22"/>
        </w:rPr>
      </w:pPr>
      <w:r w:rsidRPr="00C341E0">
        <w:rPr>
          <w:rFonts w:asciiTheme="minorHAnsi" w:hAnsiTheme="minorHAnsi"/>
        </w:rPr>
        <w:br w:type="page"/>
      </w:r>
    </w:p>
    <w:p w14:paraId="2B975B1E" w14:textId="3E1715EF" w:rsidR="00ED462A" w:rsidRPr="00C341E0" w:rsidRDefault="00ED462A" w:rsidP="007C758C">
      <w:pPr>
        <w:pStyle w:val="Heading2"/>
      </w:pPr>
      <w:bookmarkStart w:id="16" w:name="_Geology"/>
      <w:bookmarkStart w:id="17" w:name="_Toc156373100"/>
      <w:bookmarkStart w:id="18" w:name="_Hlk155336700"/>
      <w:bookmarkEnd w:id="15"/>
      <w:bookmarkEnd w:id="16"/>
      <w:r w:rsidRPr="003D6852">
        <w:lastRenderedPageBreak/>
        <w:t>Geology</w:t>
      </w:r>
      <w:bookmarkEnd w:id="17"/>
    </w:p>
    <w:p w14:paraId="62BD0328" w14:textId="497A6D37" w:rsidR="000D4F6C" w:rsidRDefault="00FA313E" w:rsidP="00964F87">
      <w:pPr>
        <w:pStyle w:val="Greybodytext"/>
        <w:rPr>
          <w:rFonts w:asciiTheme="minorHAnsi" w:hAnsiTheme="minorHAnsi"/>
        </w:rPr>
      </w:pPr>
      <w:r w:rsidRPr="00C341E0">
        <w:rPr>
          <w:rFonts w:asciiTheme="minorHAnsi" w:hAnsiTheme="minorHAnsi"/>
        </w:rPr>
        <w:t>[Provide a summary of regional and local geology including</w:t>
      </w:r>
      <w:r w:rsidR="00150435" w:rsidRPr="00C341E0">
        <w:rPr>
          <w:rFonts w:asciiTheme="minorHAnsi" w:hAnsiTheme="minorHAnsi"/>
        </w:rPr>
        <w:t xml:space="preserve"> the geological province, sub-province or basin, the major tectonic, structural, stratigraphic and lithological features and an overview of the regional geological context. </w:t>
      </w:r>
      <w:r w:rsidR="00717E56" w:rsidRPr="00C341E0">
        <w:rPr>
          <w:rFonts w:asciiTheme="minorHAnsi" w:hAnsiTheme="minorHAnsi"/>
        </w:rPr>
        <w:t>Include details of the current understanding of the prospect-scale geology and mineralisation</w:t>
      </w:r>
      <w:r w:rsidR="00CB0463" w:rsidRPr="00C341E0">
        <w:rPr>
          <w:rFonts w:asciiTheme="minorHAnsi" w:hAnsiTheme="minorHAnsi"/>
        </w:rPr>
        <w:t>.</w:t>
      </w:r>
      <w:r w:rsidR="00150435" w:rsidRPr="00C341E0">
        <w:rPr>
          <w:rFonts w:asciiTheme="minorHAnsi" w:hAnsiTheme="minorHAnsi"/>
        </w:rPr>
        <w:t xml:space="preserve"> Include </w:t>
      </w:r>
      <w:r w:rsidRPr="00C341E0">
        <w:rPr>
          <w:rFonts w:asciiTheme="minorHAnsi" w:hAnsiTheme="minorHAnsi"/>
        </w:rPr>
        <w:t>a geological map of the area</w:t>
      </w:r>
      <w:r w:rsidR="00150435" w:rsidRPr="00C341E0">
        <w:rPr>
          <w:rFonts w:asciiTheme="minorHAnsi" w:hAnsiTheme="minorHAnsi"/>
        </w:rPr>
        <w:t xml:space="preserve"> that includes the authority boundary</w:t>
      </w:r>
      <w:r w:rsidRPr="00C341E0">
        <w:rPr>
          <w:rFonts w:asciiTheme="minorHAnsi" w:hAnsiTheme="minorHAnsi"/>
        </w:rPr>
        <w:t>].</w:t>
      </w:r>
    </w:p>
    <w:p w14:paraId="78BCB16A" w14:textId="0F01ADE4" w:rsidR="000D1E83" w:rsidRPr="000D1E83" w:rsidRDefault="000D1E83" w:rsidP="000D1E83">
      <w:pPr>
        <w:pStyle w:val="Caption"/>
      </w:pPr>
      <w:r w:rsidRPr="00C341E0">
        <w:t xml:space="preserve">Figure </w:t>
      </w:r>
      <w:fldSimple w:instr=" SEQ Figure \* ARABIC ">
        <w:r w:rsidRPr="00C341E0">
          <w:t>2</w:t>
        </w:r>
      </w:fldSimple>
      <w:r w:rsidR="007C758C">
        <w:t>:</w:t>
      </w:r>
      <w:r w:rsidRPr="00C341E0">
        <w:t xml:space="preserve"> Geology map of authority area</w:t>
      </w:r>
    </w:p>
    <w:p w14:paraId="58F56155" w14:textId="49294357" w:rsidR="00C5728F" w:rsidRPr="00C341E0" w:rsidRDefault="00000000" w:rsidP="00964F87">
      <w:pPr>
        <w:pStyle w:val="Smallbodycopy"/>
      </w:pPr>
      <w:sdt>
        <w:sdtPr>
          <w:id w:val="1730723508"/>
          <w:showingPlcHdr/>
          <w:picture/>
        </w:sdtPr>
        <w:sdtContent>
          <w:r w:rsidR="00374617" w:rsidRPr="00C341E0">
            <w:rPr>
              <w:noProof/>
            </w:rPr>
            <w:drawing>
              <wp:inline distT="0" distB="0" distL="0" distR="0" wp14:anchorId="5802EACC" wp14:editId="357B8BC2">
                <wp:extent cx="6430061" cy="6430061"/>
                <wp:effectExtent l="0" t="0" r="8890" b="8890"/>
                <wp:docPr id="13" name="Picture 13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5667" cy="643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64CE0CD" w14:textId="77777777" w:rsidR="00150435" w:rsidRPr="00C341E0" w:rsidRDefault="00150435" w:rsidP="00964F87">
      <w:pPr>
        <w:pStyle w:val="BodyText"/>
        <w:rPr>
          <w:color w:val="002664" w:themeColor="accent1"/>
          <w:sz w:val="18"/>
          <w:szCs w:val="18"/>
        </w:rPr>
      </w:pPr>
      <w:bookmarkStart w:id="19" w:name="_Hlk155267626"/>
      <w:r w:rsidRPr="00C341E0">
        <w:br w:type="page"/>
      </w:r>
    </w:p>
    <w:p w14:paraId="32F0245C" w14:textId="27BC8C72" w:rsidR="00A10309" w:rsidRPr="00C341E0" w:rsidRDefault="00A10309" w:rsidP="007C758C">
      <w:pPr>
        <w:pStyle w:val="Heading2"/>
      </w:pPr>
      <w:bookmarkStart w:id="20" w:name="_Exploration_Rationale"/>
      <w:bookmarkStart w:id="21" w:name="_Toc156373101"/>
      <w:bookmarkStart w:id="22" w:name="_Hlk155336750"/>
      <w:bookmarkEnd w:id="18"/>
      <w:bookmarkEnd w:id="19"/>
      <w:bookmarkEnd w:id="20"/>
      <w:r w:rsidRPr="003D6852">
        <w:lastRenderedPageBreak/>
        <w:t>Exploration rationale</w:t>
      </w:r>
      <w:bookmarkEnd w:id="21"/>
    </w:p>
    <w:p w14:paraId="7F386C78" w14:textId="27C95787" w:rsidR="000D4F6C" w:rsidRPr="00C341E0" w:rsidRDefault="00FA313E" w:rsidP="00B01027">
      <w:pPr>
        <w:pStyle w:val="Greybodytext"/>
        <w:rPr>
          <w:rFonts w:asciiTheme="minorHAnsi" w:hAnsiTheme="minorHAnsi"/>
        </w:rPr>
      </w:pPr>
      <w:r w:rsidRPr="002D1364">
        <w:rPr>
          <w:rFonts w:asciiTheme="minorHAnsi" w:hAnsiTheme="minorHAnsi"/>
        </w:rPr>
        <w:t xml:space="preserve">[Provide a description of the type of </w:t>
      </w:r>
      <w:r w:rsidR="00150435" w:rsidRPr="002D1364">
        <w:rPr>
          <w:rFonts w:asciiTheme="minorHAnsi" w:hAnsiTheme="minorHAnsi"/>
        </w:rPr>
        <w:t xml:space="preserve">mineralisation and </w:t>
      </w:r>
      <w:r w:rsidRPr="002D1364">
        <w:rPr>
          <w:rFonts w:asciiTheme="minorHAnsi" w:hAnsiTheme="minorHAnsi"/>
        </w:rPr>
        <w:t>deposit sought</w:t>
      </w:r>
      <w:r w:rsidR="00150435" w:rsidRPr="002D1364">
        <w:rPr>
          <w:rFonts w:asciiTheme="minorHAnsi" w:hAnsiTheme="minorHAnsi"/>
        </w:rPr>
        <w:t>,</w:t>
      </w:r>
      <w:r w:rsidRPr="002D1364">
        <w:rPr>
          <w:rFonts w:asciiTheme="minorHAnsi" w:hAnsiTheme="minorHAnsi"/>
        </w:rPr>
        <w:t xml:space="preserve"> and reasons for considering the area prospective].</w:t>
      </w:r>
    </w:p>
    <w:p w14:paraId="1631A0E0" w14:textId="77777777" w:rsidR="00A10309" w:rsidRPr="00C341E0" w:rsidRDefault="00A10309" w:rsidP="00A10309">
      <w:pPr>
        <w:pStyle w:val="BodyText"/>
      </w:pPr>
    </w:p>
    <w:p w14:paraId="43ECD133" w14:textId="77777777" w:rsidR="00497D2B" w:rsidRDefault="00497D2B">
      <w:pPr>
        <w:suppressAutoHyphens w:val="0"/>
        <w:spacing w:after="160" w:line="259" w:lineRule="auto"/>
        <w:rPr>
          <w:rFonts w:asciiTheme="minorHAnsi" w:hAnsiTheme="minorHAnsi"/>
          <w:color w:val="002664" w:themeColor="background2"/>
          <w:sz w:val="32"/>
          <w:szCs w:val="32"/>
          <w:lang w:eastAsia="en-US"/>
        </w:rPr>
      </w:pPr>
      <w:bookmarkStart w:id="23" w:name="_Current_Exploration_Activities"/>
      <w:bookmarkEnd w:id="22"/>
      <w:bookmarkEnd w:id="23"/>
      <w:r>
        <w:br w:type="page"/>
      </w:r>
    </w:p>
    <w:p w14:paraId="336CD40B" w14:textId="3C782098" w:rsidR="005771D2" w:rsidRPr="00C341E0" w:rsidRDefault="005771D2" w:rsidP="007C758C">
      <w:pPr>
        <w:pStyle w:val="Heading2"/>
      </w:pPr>
      <w:bookmarkStart w:id="24" w:name="_Toc156373102"/>
      <w:r w:rsidRPr="003D6852">
        <w:lastRenderedPageBreak/>
        <w:t xml:space="preserve">Current </w:t>
      </w:r>
      <w:r w:rsidR="00A10309" w:rsidRPr="003D6852">
        <w:t>exploration a</w:t>
      </w:r>
      <w:r w:rsidRPr="003D6852">
        <w:t>ctivities</w:t>
      </w:r>
      <w:bookmarkEnd w:id="24"/>
    </w:p>
    <w:p w14:paraId="5533917E" w14:textId="3E7ED3BA" w:rsidR="00FA313E" w:rsidRPr="002D1364" w:rsidRDefault="00FA313E" w:rsidP="00CE0239">
      <w:pPr>
        <w:pStyle w:val="Greybodytext"/>
        <w:rPr>
          <w:rFonts w:asciiTheme="minorHAnsi" w:hAnsiTheme="minorHAnsi"/>
        </w:rPr>
      </w:pPr>
      <w:r w:rsidRPr="00C341E0">
        <w:rPr>
          <w:rFonts w:asciiTheme="minorHAnsi" w:hAnsiTheme="minorHAnsi"/>
        </w:rPr>
        <w:t xml:space="preserve">[Provide a </w:t>
      </w:r>
      <w:r w:rsidRPr="002D1364">
        <w:rPr>
          <w:rFonts w:asciiTheme="minorHAnsi" w:hAnsiTheme="minorHAnsi"/>
        </w:rPr>
        <w:t>description of all exploration activities completed during the reporting period</w:t>
      </w:r>
      <w:r w:rsidR="00A10309" w:rsidRPr="002D1364">
        <w:rPr>
          <w:rFonts w:asciiTheme="minorHAnsi" w:hAnsiTheme="minorHAnsi"/>
        </w:rPr>
        <w:t xml:space="preserve"> under relevant subheadings,</w:t>
      </w:r>
      <w:r w:rsidRPr="002D1364">
        <w:rPr>
          <w:rFonts w:asciiTheme="minorHAnsi" w:hAnsiTheme="minorHAnsi"/>
        </w:rPr>
        <w:t xml:space="preserve"> and a clear map showing the locations of all exploration activities undertaken during reporting period including authority boundary, towns</w:t>
      </w:r>
      <w:r w:rsidR="00361FD2">
        <w:rPr>
          <w:rFonts w:asciiTheme="minorHAnsi" w:hAnsiTheme="minorHAnsi"/>
        </w:rPr>
        <w:t>,</w:t>
      </w:r>
      <w:r w:rsidRPr="002D1364">
        <w:rPr>
          <w:rFonts w:asciiTheme="minorHAnsi" w:hAnsiTheme="minorHAnsi"/>
        </w:rPr>
        <w:t xml:space="preserve"> major infrastructure, a scale, and a north arrow].</w:t>
      </w:r>
    </w:p>
    <w:bookmarkStart w:id="25" w:name="_Review_and_compilation"/>
    <w:bookmarkStart w:id="26" w:name="_Toc58942124"/>
    <w:bookmarkStart w:id="27" w:name="_Toc79497961"/>
    <w:bookmarkEnd w:id="25"/>
    <w:p w14:paraId="74B8A8D5" w14:textId="5555D79B" w:rsidR="00A41F99" w:rsidRPr="00C341E0" w:rsidRDefault="00A41F99" w:rsidP="002A2B98">
      <w:pPr>
        <w:pStyle w:val="Heading3"/>
        <w:spacing w:before="0"/>
        <w:rPr>
          <w:rFonts w:asciiTheme="minorHAnsi" w:hAnsiTheme="minorHAnsi"/>
          <w:sz w:val="22"/>
          <w:szCs w:val="18"/>
        </w:rPr>
      </w:pPr>
      <w:r w:rsidRPr="00C341E0">
        <w:rPr>
          <w:rFonts w:asciiTheme="minorHAnsi" w:hAnsiTheme="minorHAnsi"/>
          <w:sz w:val="22"/>
          <w:szCs w:val="18"/>
        </w:rPr>
        <w:fldChar w:fldCharType="begin"/>
      </w:r>
      <w:r w:rsidRPr="00C341E0">
        <w:rPr>
          <w:rFonts w:asciiTheme="minorHAnsi" w:hAnsiTheme="minorHAnsi"/>
          <w:sz w:val="22"/>
          <w:szCs w:val="18"/>
        </w:rPr>
        <w:instrText xml:space="preserve"> HYPERLINK  \l "_Review_and_compilation" \o "A summary of desktop studies done, including data review, geological interpretation and modelling, target generation and prioritisation." </w:instrText>
      </w:r>
      <w:r w:rsidRPr="00C341E0">
        <w:rPr>
          <w:rFonts w:asciiTheme="minorHAnsi" w:hAnsiTheme="minorHAnsi"/>
          <w:sz w:val="22"/>
          <w:szCs w:val="18"/>
        </w:rPr>
      </w:r>
      <w:r w:rsidRPr="00C341E0">
        <w:rPr>
          <w:rFonts w:asciiTheme="minorHAnsi" w:hAnsiTheme="minorHAnsi"/>
          <w:sz w:val="22"/>
          <w:szCs w:val="18"/>
        </w:rPr>
        <w:fldChar w:fldCharType="separate"/>
      </w:r>
      <w:bookmarkStart w:id="28" w:name="_Toc156373103"/>
      <w:r w:rsidR="005771D2" w:rsidRPr="00C341E0">
        <w:rPr>
          <w:rFonts w:asciiTheme="minorHAnsi" w:hAnsiTheme="minorHAnsi"/>
          <w:sz w:val="22"/>
          <w:szCs w:val="18"/>
        </w:rPr>
        <w:t>Review and compilation activities</w:t>
      </w:r>
      <w:bookmarkEnd w:id="26"/>
      <w:bookmarkEnd w:id="27"/>
      <w:bookmarkEnd w:id="28"/>
      <w:r w:rsidRPr="00C341E0">
        <w:rPr>
          <w:rFonts w:asciiTheme="minorHAnsi" w:hAnsiTheme="minorHAnsi"/>
          <w:sz w:val="22"/>
          <w:szCs w:val="18"/>
        </w:rPr>
        <w:fldChar w:fldCharType="end"/>
      </w:r>
    </w:p>
    <w:bookmarkStart w:id="29" w:name="_Work_on_historical"/>
    <w:bookmarkStart w:id="30" w:name="_Toc79497962"/>
    <w:bookmarkEnd w:id="29"/>
    <w:p w14:paraId="781081C8" w14:textId="6A03A23D" w:rsidR="005771D2" w:rsidRPr="00C341E0" w:rsidRDefault="00A41F99" w:rsidP="002A2B98">
      <w:pPr>
        <w:pStyle w:val="Heading3"/>
        <w:spacing w:before="0"/>
        <w:rPr>
          <w:rStyle w:val="Emphasis"/>
          <w:rFonts w:asciiTheme="minorHAnsi" w:hAnsiTheme="minorHAnsi"/>
          <w:i w:val="0"/>
          <w:iCs w:val="0"/>
          <w:sz w:val="22"/>
          <w:szCs w:val="18"/>
        </w:rPr>
      </w:pPr>
      <w:r w:rsidRPr="00C341E0">
        <w:rPr>
          <w:rStyle w:val="Emphasis"/>
          <w:rFonts w:asciiTheme="minorHAnsi" w:hAnsiTheme="minorHAnsi"/>
          <w:i w:val="0"/>
          <w:iCs w:val="0"/>
          <w:sz w:val="22"/>
          <w:szCs w:val="18"/>
        </w:rPr>
        <w:fldChar w:fldCharType="begin"/>
      </w:r>
      <w:r w:rsidR="0090481E" w:rsidRPr="00C341E0">
        <w:rPr>
          <w:rStyle w:val="Emphasis"/>
          <w:rFonts w:asciiTheme="minorHAnsi" w:hAnsiTheme="minorHAnsi"/>
          <w:i w:val="0"/>
          <w:iCs w:val="0"/>
          <w:sz w:val="22"/>
          <w:szCs w:val="18"/>
        </w:rPr>
        <w:instrText>HYPERLINK  \l "_Work_on_historical" \o "A description of all work done on historical datasets such as digitising historical datasets, resurveying historical collars and re-assaying and re-logging historical drill core or sample pulps that generates new data. "</w:instrText>
      </w:r>
      <w:r w:rsidRPr="00C341E0">
        <w:rPr>
          <w:rStyle w:val="Emphasis"/>
          <w:rFonts w:asciiTheme="minorHAnsi" w:hAnsiTheme="minorHAnsi"/>
          <w:i w:val="0"/>
          <w:iCs w:val="0"/>
          <w:sz w:val="22"/>
          <w:szCs w:val="18"/>
        </w:rPr>
      </w:r>
      <w:r w:rsidRPr="00C341E0">
        <w:rPr>
          <w:rStyle w:val="Emphasis"/>
          <w:rFonts w:asciiTheme="minorHAnsi" w:hAnsiTheme="minorHAnsi"/>
          <w:i w:val="0"/>
          <w:iCs w:val="0"/>
          <w:sz w:val="22"/>
          <w:szCs w:val="18"/>
        </w:rPr>
        <w:fldChar w:fldCharType="separate"/>
      </w:r>
      <w:bookmarkStart w:id="31" w:name="_Toc156373104"/>
      <w:r w:rsidR="005771D2" w:rsidRPr="00C341E0">
        <w:rPr>
          <w:rStyle w:val="Emphasis"/>
          <w:rFonts w:asciiTheme="minorHAnsi" w:hAnsiTheme="minorHAnsi"/>
          <w:i w:val="0"/>
          <w:iCs w:val="0"/>
          <w:sz w:val="22"/>
          <w:szCs w:val="18"/>
        </w:rPr>
        <w:t>Work on historical datasets</w:t>
      </w:r>
      <w:bookmarkEnd w:id="30"/>
      <w:bookmarkEnd w:id="31"/>
      <w:r w:rsidRPr="00C341E0">
        <w:rPr>
          <w:rStyle w:val="Emphasis"/>
          <w:rFonts w:asciiTheme="minorHAnsi" w:hAnsiTheme="minorHAnsi"/>
          <w:i w:val="0"/>
          <w:iCs w:val="0"/>
          <w:sz w:val="22"/>
          <w:szCs w:val="18"/>
        </w:rPr>
        <w:fldChar w:fldCharType="end"/>
      </w:r>
    </w:p>
    <w:bookmarkStart w:id="32" w:name="_Reconnaissance_field_work"/>
    <w:bookmarkStart w:id="33" w:name="_Mapping"/>
    <w:bookmarkStart w:id="34" w:name="_Toc58942125"/>
    <w:bookmarkStart w:id="35" w:name="_Toc79497963"/>
    <w:bookmarkEnd w:id="32"/>
    <w:bookmarkEnd w:id="33"/>
    <w:p w14:paraId="1EDAA427" w14:textId="108B478B" w:rsidR="005771D2" w:rsidRPr="00C341E0" w:rsidRDefault="00A41F99" w:rsidP="002A2B98">
      <w:pPr>
        <w:pStyle w:val="Heading3"/>
        <w:spacing w:before="0"/>
        <w:rPr>
          <w:rFonts w:asciiTheme="minorHAnsi" w:hAnsiTheme="minorHAnsi"/>
          <w:sz w:val="22"/>
          <w:szCs w:val="18"/>
        </w:rPr>
      </w:pPr>
      <w:r w:rsidRPr="00C341E0">
        <w:rPr>
          <w:rFonts w:asciiTheme="minorHAnsi" w:hAnsiTheme="minorHAnsi"/>
          <w:sz w:val="22"/>
          <w:szCs w:val="18"/>
        </w:rPr>
        <w:fldChar w:fldCharType="begin"/>
      </w:r>
      <w:r w:rsidRPr="00C341E0">
        <w:rPr>
          <w:rFonts w:asciiTheme="minorHAnsi" w:hAnsiTheme="minorHAnsi"/>
          <w:sz w:val="22"/>
          <w:szCs w:val="18"/>
        </w:rPr>
        <w:instrText>HYPERLINK  \l "_Mapping" \o "A description of any systematic geological or resource mapping completed. Include a copy of any original map/s produced, either within this report or as an attachment."</w:instrText>
      </w:r>
      <w:r w:rsidRPr="00C341E0">
        <w:rPr>
          <w:rFonts w:asciiTheme="minorHAnsi" w:hAnsiTheme="minorHAnsi"/>
          <w:sz w:val="22"/>
          <w:szCs w:val="18"/>
        </w:rPr>
      </w:r>
      <w:r w:rsidRPr="00C341E0">
        <w:rPr>
          <w:rFonts w:asciiTheme="minorHAnsi" w:hAnsiTheme="minorHAnsi"/>
          <w:sz w:val="22"/>
          <w:szCs w:val="18"/>
        </w:rPr>
        <w:fldChar w:fldCharType="separate"/>
      </w:r>
      <w:bookmarkStart w:id="36" w:name="_Toc156373105"/>
      <w:r w:rsidR="005771D2" w:rsidRPr="00C341E0">
        <w:rPr>
          <w:rFonts w:asciiTheme="minorHAnsi" w:hAnsiTheme="minorHAnsi"/>
          <w:sz w:val="22"/>
          <w:szCs w:val="18"/>
        </w:rPr>
        <w:t>Mapping</w:t>
      </w:r>
      <w:bookmarkEnd w:id="34"/>
      <w:bookmarkEnd w:id="35"/>
      <w:bookmarkEnd w:id="36"/>
      <w:r w:rsidRPr="00C341E0">
        <w:rPr>
          <w:rFonts w:asciiTheme="minorHAnsi" w:hAnsiTheme="minorHAnsi"/>
          <w:sz w:val="22"/>
          <w:szCs w:val="18"/>
        </w:rPr>
        <w:fldChar w:fldCharType="end"/>
      </w:r>
    </w:p>
    <w:bookmarkStart w:id="37" w:name="_Surface_sampling"/>
    <w:bookmarkStart w:id="38" w:name="_Toc58942126"/>
    <w:bookmarkStart w:id="39" w:name="_Toc79497964"/>
    <w:bookmarkEnd w:id="37"/>
    <w:p w14:paraId="369B3C91" w14:textId="110F23BF" w:rsidR="005771D2" w:rsidRPr="00C341E0" w:rsidRDefault="008B6713" w:rsidP="002A2B98">
      <w:pPr>
        <w:pStyle w:val="Heading3"/>
        <w:spacing w:before="0"/>
        <w:rPr>
          <w:rFonts w:asciiTheme="minorHAnsi" w:hAnsiTheme="minorHAnsi"/>
          <w:sz w:val="22"/>
          <w:szCs w:val="18"/>
        </w:rPr>
      </w:pPr>
      <w:r w:rsidRPr="00C341E0">
        <w:rPr>
          <w:rFonts w:asciiTheme="minorHAnsi" w:hAnsiTheme="minorHAnsi"/>
          <w:sz w:val="22"/>
          <w:szCs w:val="18"/>
        </w:rPr>
        <w:fldChar w:fldCharType="begin"/>
      </w:r>
      <w:r w:rsidR="00EC65B8" w:rsidRPr="00C341E0">
        <w:rPr>
          <w:rFonts w:asciiTheme="minorHAnsi" w:hAnsiTheme="minorHAnsi"/>
          <w:sz w:val="22"/>
          <w:szCs w:val="18"/>
        </w:rPr>
        <w:instrText>HYPERLINK  \l "_Surface_sampling" \o "A description of all surface sampling completed including detailed description of each sample type, sampling method (e.g. sieved -80 mesh, etc.) and analytical methods, including handheld XRF and isotopic analysis. A QA/QC process statement."</w:instrText>
      </w:r>
      <w:r w:rsidRPr="00C341E0">
        <w:rPr>
          <w:rFonts w:asciiTheme="minorHAnsi" w:hAnsiTheme="minorHAnsi"/>
          <w:sz w:val="22"/>
          <w:szCs w:val="18"/>
        </w:rPr>
      </w:r>
      <w:r w:rsidRPr="00C341E0">
        <w:rPr>
          <w:rFonts w:asciiTheme="minorHAnsi" w:hAnsiTheme="minorHAnsi"/>
          <w:sz w:val="22"/>
          <w:szCs w:val="18"/>
        </w:rPr>
        <w:fldChar w:fldCharType="separate"/>
      </w:r>
      <w:bookmarkStart w:id="40" w:name="_Toc156373106"/>
      <w:r w:rsidR="005771D2" w:rsidRPr="00C341E0">
        <w:rPr>
          <w:rFonts w:asciiTheme="minorHAnsi" w:hAnsiTheme="minorHAnsi"/>
          <w:sz w:val="22"/>
          <w:szCs w:val="18"/>
        </w:rPr>
        <w:t>Sampling</w:t>
      </w:r>
      <w:bookmarkEnd w:id="38"/>
      <w:bookmarkEnd w:id="39"/>
      <w:bookmarkEnd w:id="40"/>
      <w:r w:rsidRPr="00C341E0">
        <w:rPr>
          <w:rFonts w:asciiTheme="minorHAnsi" w:hAnsiTheme="minorHAnsi"/>
          <w:sz w:val="22"/>
          <w:szCs w:val="18"/>
        </w:rPr>
        <w:fldChar w:fldCharType="end"/>
      </w:r>
    </w:p>
    <w:bookmarkStart w:id="41" w:name="_Drilling"/>
    <w:bookmarkStart w:id="42" w:name="_Toc58942127"/>
    <w:bookmarkStart w:id="43" w:name="_Toc79497965"/>
    <w:bookmarkEnd w:id="41"/>
    <w:p w14:paraId="547B004B" w14:textId="0CDB14CE" w:rsidR="005771D2" w:rsidRPr="00C341E0" w:rsidRDefault="008B6713" w:rsidP="002A2B98">
      <w:pPr>
        <w:pStyle w:val="Heading3"/>
        <w:spacing w:before="0"/>
        <w:rPr>
          <w:rFonts w:asciiTheme="minorHAnsi" w:hAnsiTheme="minorHAnsi"/>
          <w:sz w:val="22"/>
          <w:szCs w:val="18"/>
        </w:rPr>
      </w:pPr>
      <w:r w:rsidRPr="00C341E0">
        <w:rPr>
          <w:rFonts w:asciiTheme="minorHAnsi" w:hAnsiTheme="minorHAnsi"/>
          <w:sz w:val="22"/>
          <w:szCs w:val="18"/>
        </w:rPr>
        <w:fldChar w:fldCharType="begin"/>
      </w:r>
      <w:r w:rsidR="00292C92" w:rsidRPr="00C341E0">
        <w:rPr>
          <w:rFonts w:asciiTheme="minorHAnsi" w:hAnsiTheme="minorHAnsi"/>
          <w:sz w:val="22"/>
          <w:szCs w:val="18"/>
        </w:rPr>
        <w:instrText>HYPERLINK  \l "_Drilling" \o "Drilling and associated sampling completed including detailed description of sample type, sampling method and analytical methods, including handheld XRF analysis. A brief statement detailing QA/QC information."</w:instrText>
      </w:r>
      <w:r w:rsidRPr="00C341E0">
        <w:rPr>
          <w:rFonts w:asciiTheme="minorHAnsi" w:hAnsiTheme="minorHAnsi"/>
          <w:sz w:val="22"/>
          <w:szCs w:val="18"/>
        </w:rPr>
      </w:r>
      <w:r w:rsidRPr="00C341E0">
        <w:rPr>
          <w:rFonts w:asciiTheme="minorHAnsi" w:hAnsiTheme="minorHAnsi"/>
          <w:sz w:val="22"/>
          <w:szCs w:val="18"/>
        </w:rPr>
        <w:fldChar w:fldCharType="separate"/>
      </w:r>
      <w:bookmarkStart w:id="44" w:name="_Toc156373107"/>
      <w:r w:rsidR="005771D2" w:rsidRPr="00C341E0">
        <w:rPr>
          <w:rFonts w:asciiTheme="minorHAnsi" w:hAnsiTheme="minorHAnsi"/>
          <w:sz w:val="22"/>
          <w:szCs w:val="18"/>
        </w:rPr>
        <w:t>Drilling</w:t>
      </w:r>
      <w:bookmarkEnd w:id="42"/>
      <w:bookmarkEnd w:id="43"/>
      <w:bookmarkEnd w:id="44"/>
      <w:r w:rsidRPr="00C341E0">
        <w:rPr>
          <w:rFonts w:asciiTheme="minorHAnsi" w:hAnsiTheme="minorHAnsi"/>
          <w:sz w:val="22"/>
          <w:szCs w:val="18"/>
        </w:rPr>
        <w:fldChar w:fldCharType="end"/>
      </w:r>
    </w:p>
    <w:bookmarkStart w:id="45" w:name="_Costeaning"/>
    <w:bookmarkStart w:id="46" w:name="_Geophysical_surveys_and"/>
    <w:bookmarkEnd w:id="45"/>
    <w:bookmarkEnd w:id="46"/>
    <w:p w14:paraId="6CED6A62" w14:textId="4C47B7B0" w:rsidR="005771D2" w:rsidRPr="00C341E0" w:rsidRDefault="008B6713" w:rsidP="002A2B98">
      <w:pPr>
        <w:pStyle w:val="Heading3"/>
        <w:spacing w:before="0"/>
        <w:rPr>
          <w:rFonts w:asciiTheme="minorHAnsi" w:hAnsiTheme="minorHAnsi"/>
          <w:sz w:val="22"/>
          <w:szCs w:val="18"/>
        </w:rPr>
      </w:pPr>
      <w:r w:rsidRPr="00C341E0">
        <w:rPr>
          <w:rFonts w:asciiTheme="minorHAnsi" w:hAnsiTheme="minorHAnsi"/>
          <w:sz w:val="22"/>
          <w:szCs w:val="18"/>
        </w:rPr>
        <w:fldChar w:fldCharType="begin"/>
      </w:r>
      <w:r w:rsidR="00BA3C71" w:rsidRPr="00C341E0">
        <w:rPr>
          <w:rFonts w:asciiTheme="minorHAnsi" w:hAnsiTheme="minorHAnsi"/>
          <w:sz w:val="22"/>
          <w:szCs w:val="18"/>
        </w:rPr>
        <w:instrText>HYPERLINK  \l "_Geophysical_surveys_and" \o "A description of all geophysical surveys conducted (including magnetic, gravity, radiometric, seismic, electric and electromagnetic (including down-hole surveys) and ground penetrating radar) and remotely sensed data acquired."</w:instrText>
      </w:r>
      <w:r w:rsidRPr="00C341E0">
        <w:rPr>
          <w:rFonts w:asciiTheme="minorHAnsi" w:hAnsiTheme="minorHAnsi"/>
          <w:sz w:val="22"/>
          <w:szCs w:val="18"/>
        </w:rPr>
      </w:r>
      <w:r w:rsidRPr="00C341E0">
        <w:rPr>
          <w:rFonts w:asciiTheme="minorHAnsi" w:hAnsiTheme="minorHAnsi"/>
          <w:sz w:val="22"/>
          <w:szCs w:val="18"/>
        </w:rPr>
        <w:fldChar w:fldCharType="separate"/>
      </w:r>
      <w:bookmarkStart w:id="47" w:name="_Toc156373108"/>
      <w:r w:rsidR="005771D2" w:rsidRPr="00C341E0">
        <w:rPr>
          <w:rFonts w:asciiTheme="minorHAnsi" w:hAnsiTheme="minorHAnsi"/>
          <w:sz w:val="22"/>
          <w:szCs w:val="18"/>
        </w:rPr>
        <w:t>Geophysical surveys and remote sensing</w:t>
      </w:r>
      <w:bookmarkEnd w:id="47"/>
      <w:r w:rsidRPr="00C341E0">
        <w:rPr>
          <w:rFonts w:asciiTheme="minorHAnsi" w:hAnsiTheme="minorHAnsi"/>
          <w:sz w:val="22"/>
          <w:szCs w:val="18"/>
        </w:rPr>
        <w:fldChar w:fldCharType="end"/>
      </w:r>
    </w:p>
    <w:bookmarkStart w:id="48" w:name="_Resource_and_reserve"/>
    <w:bookmarkStart w:id="49" w:name="_Metallurgical/washery/feasibility_s"/>
    <w:bookmarkStart w:id="50" w:name="_Economic_modelling/feasibility_stud"/>
    <w:bookmarkStart w:id="51" w:name="_Mining_operations_and"/>
    <w:bookmarkStart w:id="52" w:name="_Geology_findings_in"/>
    <w:bookmarkStart w:id="53" w:name="_Other_activities"/>
    <w:bookmarkStart w:id="54" w:name="_Toc58942134"/>
    <w:bookmarkStart w:id="55" w:name="_Toc79497971"/>
    <w:bookmarkEnd w:id="48"/>
    <w:bookmarkEnd w:id="49"/>
    <w:bookmarkEnd w:id="50"/>
    <w:bookmarkEnd w:id="51"/>
    <w:bookmarkEnd w:id="52"/>
    <w:bookmarkEnd w:id="53"/>
    <w:p w14:paraId="6E927EC0" w14:textId="09144FCB" w:rsidR="005771D2" w:rsidRPr="00C341E0" w:rsidRDefault="008B6713" w:rsidP="002A2B98">
      <w:pPr>
        <w:pStyle w:val="Heading3"/>
        <w:spacing w:before="0"/>
        <w:rPr>
          <w:rFonts w:asciiTheme="minorHAnsi" w:hAnsiTheme="minorHAnsi"/>
          <w:sz w:val="22"/>
          <w:szCs w:val="18"/>
        </w:rPr>
      </w:pPr>
      <w:r w:rsidRPr="00C341E0">
        <w:rPr>
          <w:rFonts w:asciiTheme="minorHAnsi" w:hAnsiTheme="minorHAnsi"/>
          <w:sz w:val="22"/>
          <w:szCs w:val="18"/>
        </w:rPr>
        <w:fldChar w:fldCharType="begin"/>
      </w:r>
      <w:r w:rsidRPr="00C341E0">
        <w:rPr>
          <w:rFonts w:asciiTheme="minorHAnsi" w:hAnsiTheme="minorHAnsi"/>
          <w:sz w:val="22"/>
          <w:szCs w:val="18"/>
        </w:rPr>
        <w:instrText xml:space="preserve"> HYPERLINK  \l "_Other_activities" \o "Discuss any other exploration activities undertaken that are not covered above e.g. petrography, lithogeochemical study, PhD, and a summary of the findings." </w:instrText>
      </w:r>
      <w:r w:rsidRPr="00C341E0">
        <w:rPr>
          <w:rFonts w:asciiTheme="minorHAnsi" w:hAnsiTheme="minorHAnsi"/>
          <w:sz w:val="22"/>
          <w:szCs w:val="18"/>
        </w:rPr>
      </w:r>
      <w:r w:rsidRPr="00C341E0">
        <w:rPr>
          <w:rFonts w:asciiTheme="minorHAnsi" w:hAnsiTheme="minorHAnsi"/>
          <w:sz w:val="22"/>
          <w:szCs w:val="18"/>
        </w:rPr>
        <w:fldChar w:fldCharType="separate"/>
      </w:r>
      <w:bookmarkStart w:id="56" w:name="_Toc156373109"/>
      <w:r w:rsidR="005771D2" w:rsidRPr="00C341E0">
        <w:rPr>
          <w:rFonts w:asciiTheme="minorHAnsi" w:hAnsiTheme="minorHAnsi"/>
          <w:sz w:val="22"/>
          <w:szCs w:val="18"/>
        </w:rPr>
        <w:t>Other activities</w:t>
      </w:r>
      <w:bookmarkEnd w:id="54"/>
      <w:bookmarkEnd w:id="55"/>
      <w:bookmarkEnd w:id="56"/>
      <w:r w:rsidRPr="00C341E0">
        <w:rPr>
          <w:rFonts w:asciiTheme="minorHAnsi" w:hAnsiTheme="minorHAnsi"/>
          <w:sz w:val="22"/>
          <w:szCs w:val="18"/>
        </w:rPr>
        <w:fldChar w:fldCharType="end"/>
      </w:r>
    </w:p>
    <w:p w14:paraId="42B33CB2" w14:textId="77777777" w:rsidR="00604FD6" w:rsidRPr="00C341E0" w:rsidRDefault="00604FD6" w:rsidP="00604FD6">
      <w:pPr>
        <w:pStyle w:val="Default"/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</w:pPr>
    </w:p>
    <w:p w14:paraId="6B45DECF" w14:textId="1D4D89FC" w:rsidR="00604FD6" w:rsidRPr="002D1364" w:rsidRDefault="00604FD6" w:rsidP="00CE0239">
      <w:pPr>
        <w:pStyle w:val="Greybodytext"/>
        <w:rPr>
          <w:rFonts w:asciiTheme="minorHAnsi" w:hAnsiTheme="minorHAnsi"/>
        </w:rPr>
      </w:pPr>
      <w:r w:rsidRPr="00C341E0">
        <w:rPr>
          <w:rFonts w:asciiTheme="minorHAnsi" w:hAnsiTheme="minorHAnsi"/>
        </w:rPr>
        <w:t xml:space="preserve">[The following information should be included for </w:t>
      </w:r>
      <w:r w:rsidRPr="002D1364">
        <w:rPr>
          <w:rFonts w:asciiTheme="minorHAnsi" w:hAnsiTheme="minorHAnsi"/>
          <w:b/>
          <w:bCs/>
        </w:rPr>
        <w:t>assessment and mining leases</w:t>
      </w:r>
      <w:r w:rsidRPr="002D1364">
        <w:rPr>
          <w:rFonts w:asciiTheme="minorHAnsi" w:hAnsiTheme="minorHAnsi"/>
        </w:rPr>
        <w:t>].</w:t>
      </w:r>
    </w:p>
    <w:p w14:paraId="3A03F558" w14:textId="4BB0DA5A" w:rsidR="00604FD6" w:rsidRPr="00C341E0" w:rsidRDefault="00000000" w:rsidP="00CE0239">
      <w:pPr>
        <w:pStyle w:val="Heading3"/>
        <w:rPr>
          <w:rFonts w:asciiTheme="minorHAnsi" w:hAnsiTheme="minorHAnsi"/>
          <w:sz w:val="22"/>
          <w:szCs w:val="18"/>
        </w:rPr>
      </w:pPr>
      <w:hyperlink w:anchor="_Resource_and_reserve" w:tooltip="Estimates of resources and/or reserves must be provided. These must be submitted regardless of whether they are Joint Ore Reserves Committee (JORC) compliant or not, providing a statement to that effect. " w:history="1">
        <w:bookmarkStart w:id="57" w:name="_Toc156373110"/>
        <w:r w:rsidR="00604FD6" w:rsidRPr="00C341E0">
          <w:rPr>
            <w:rFonts w:asciiTheme="minorHAnsi" w:hAnsiTheme="minorHAnsi"/>
            <w:sz w:val="22"/>
            <w:szCs w:val="18"/>
          </w:rPr>
          <w:t>Resource and reserve estimates</w:t>
        </w:r>
        <w:bookmarkEnd w:id="57"/>
      </w:hyperlink>
    </w:p>
    <w:p w14:paraId="44E7F993" w14:textId="77777777" w:rsidR="00604FD6" w:rsidRPr="00C341E0" w:rsidRDefault="00000000" w:rsidP="00604FD6">
      <w:pPr>
        <w:pStyle w:val="Heading3"/>
        <w:spacing w:before="0"/>
        <w:rPr>
          <w:rFonts w:asciiTheme="minorHAnsi" w:hAnsiTheme="minorHAnsi"/>
          <w:sz w:val="22"/>
          <w:szCs w:val="18"/>
        </w:rPr>
      </w:pPr>
      <w:hyperlink w:anchor="_Metallurgical/washery/feasibility_s" w:tooltip="A mention of any such studies that were done." w:history="1">
        <w:bookmarkStart w:id="58" w:name="_Toc156373111"/>
        <w:r w:rsidR="00604FD6" w:rsidRPr="00C341E0">
          <w:rPr>
            <w:rFonts w:asciiTheme="minorHAnsi" w:hAnsiTheme="minorHAnsi"/>
            <w:sz w:val="22"/>
            <w:szCs w:val="18"/>
          </w:rPr>
          <w:t>Metallurgical/washery/processing studies</w:t>
        </w:r>
        <w:bookmarkEnd w:id="58"/>
      </w:hyperlink>
    </w:p>
    <w:p w14:paraId="125E569E" w14:textId="77777777" w:rsidR="00604FD6" w:rsidRPr="00C341E0" w:rsidRDefault="00000000" w:rsidP="00604FD6">
      <w:pPr>
        <w:pStyle w:val="Heading3"/>
        <w:spacing w:before="0"/>
        <w:rPr>
          <w:rFonts w:asciiTheme="minorHAnsi" w:hAnsiTheme="minorHAnsi"/>
          <w:sz w:val="22"/>
          <w:szCs w:val="18"/>
        </w:rPr>
      </w:pPr>
      <w:hyperlink w:anchor="_Economic_modelling/feasibility_stud" w:tooltip="A mention of any such studies that were done." w:history="1">
        <w:bookmarkStart w:id="59" w:name="_Toc156373112"/>
        <w:r w:rsidR="00604FD6" w:rsidRPr="00C341E0">
          <w:rPr>
            <w:rFonts w:asciiTheme="minorHAnsi" w:hAnsiTheme="minorHAnsi"/>
            <w:sz w:val="22"/>
            <w:szCs w:val="18"/>
          </w:rPr>
          <w:t>Economic modelling/feasibility studies</w:t>
        </w:r>
        <w:bookmarkEnd w:id="59"/>
      </w:hyperlink>
    </w:p>
    <w:p w14:paraId="482DB98C" w14:textId="77777777" w:rsidR="00604FD6" w:rsidRPr="00C341E0" w:rsidRDefault="00000000" w:rsidP="00604FD6">
      <w:pPr>
        <w:pStyle w:val="Heading3"/>
        <w:spacing w:before="0"/>
        <w:rPr>
          <w:rFonts w:asciiTheme="minorHAnsi" w:hAnsiTheme="minorHAnsi"/>
          <w:sz w:val="22"/>
          <w:szCs w:val="18"/>
        </w:rPr>
      </w:pPr>
      <w:hyperlink w:anchor="_Mining_operations_and" w:tooltip="A summary of current mining operations and production statistics." w:history="1">
        <w:bookmarkStart w:id="60" w:name="_Toc156373113"/>
        <w:r w:rsidR="00604FD6" w:rsidRPr="00C341E0">
          <w:rPr>
            <w:rFonts w:asciiTheme="minorHAnsi" w:hAnsiTheme="minorHAnsi"/>
            <w:sz w:val="22"/>
            <w:szCs w:val="18"/>
          </w:rPr>
          <w:t>Mining operations and production statistics</w:t>
        </w:r>
        <w:bookmarkEnd w:id="60"/>
      </w:hyperlink>
    </w:p>
    <w:p w14:paraId="1D341B02" w14:textId="03184C5E" w:rsidR="00604FD6" w:rsidRPr="00C341E0" w:rsidRDefault="00000000" w:rsidP="00604FD6">
      <w:pPr>
        <w:pStyle w:val="Heading3"/>
        <w:spacing w:before="0"/>
        <w:rPr>
          <w:rFonts w:asciiTheme="minorHAnsi" w:hAnsiTheme="minorHAnsi"/>
          <w:sz w:val="22"/>
          <w:szCs w:val="18"/>
        </w:rPr>
      </w:pPr>
      <w:hyperlink w:anchor="_Geology_findings_in" w:tooltip="A summary of any significant geological activities conducted in the mine and the main findings." w:history="1">
        <w:bookmarkStart w:id="61" w:name="_Toc156373114"/>
        <w:r w:rsidR="00604FD6" w:rsidRPr="00C341E0">
          <w:rPr>
            <w:rFonts w:asciiTheme="minorHAnsi" w:hAnsiTheme="minorHAnsi"/>
            <w:sz w:val="22"/>
            <w:szCs w:val="18"/>
          </w:rPr>
          <w:t>Geology findings in the mine</w:t>
        </w:r>
        <w:bookmarkEnd w:id="61"/>
      </w:hyperlink>
    </w:p>
    <w:p w14:paraId="14684AA7" w14:textId="77777777" w:rsidR="00604FD6" w:rsidRPr="00C341E0" w:rsidRDefault="00604FD6" w:rsidP="00CE0239">
      <w:pPr>
        <w:pStyle w:val="BodyText"/>
      </w:pPr>
    </w:p>
    <w:p w14:paraId="54A9347B" w14:textId="77777777" w:rsidR="000D1E83" w:rsidRDefault="000D1E83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iCs/>
          <w:color w:val="002664" w:themeColor="accent1"/>
          <w:sz w:val="18"/>
          <w:szCs w:val="18"/>
        </w:rPr>
      </w:pPr>
      <w:r>
        <w:br w:type="page"/>
      </w:r>
    </w:p>
    <w:p w14:paraId="43DC9EC9" w14:textId="4E78AF36" w:rsidR="000D1E83" w:rsidRPr="00C341E0" w:rsidRDefault="000D1E83" w:rsidP="000D1E83">
      <w:pPr>
        <w:pStyle w:val="Caption"/>
      </w:pPr>
      <w:r w:rsidRPr="00C341E0">
        <w:lastRenderedPageBreak/>
        <w:t xml:space="preserve">Figure </w:t>
      </w:r>
      <w:fldSimple w:instr=" SEQ Figure \* ARABIC ">
        <w:r w:rsidRPr="00C341E0">
          <w:t>3</w:t>
        </w:r>
      </w:fldSimple>
      <w:r w:rsidR="007C758C">
        <w:t>:</w:t>
      </w:r>
      <w:r w:rsidRPr="00C341E0">
        <w:t xml:space="preserve"> Map showing exploration activities carried out </w:t>
      </w:r>
      <w:r>
        <w:t xml:space="preserve">during </w:t>
      </w:r>
      <w:r w:rsidRPr="00C341E0">
        <w:t>the reporting period</w:t>
      </w:r>
    </w:p>
    <w:sdt>
      <w:sdtPr>
        <w:id w:val="283930237"/>
        <w:showingPlcHdr/>
        <w:picture/>
      </w:sdtPr>
      <w:sdtContent>
        <w:p w14:paraId="47635DF5" w14:textId="10690D01" w:rsidR="005771D2" w:rsidRPr="00C341E0" w:rsidRDefault="00374617" w:rsidP="005771D2">
          <w:pPr>
            <w:pStyle w:val="SecondaryDescriptor"/>
            <w:keepNext/>
          </w:pPr>
          <w:r w:rsidRPr="00C341E0">
            <w:rPr>
              <w:noProof/>
            </w:rPr>
            <w:drawing>
              <wp:inline distT="0" distB="0" distL="0" distR="0" wp14:anchorId="586FCD25" wp14:editId="233E1B9B">
                <wp:extent cx="6080760" cy="6080760"/>
                <wp:effectExtent l="0" t="0" r="0" b="0"/>
                <wp:docPr id="16" name="Picture 16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760" cy="608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96F9AF" w14:textId="30954543" w:rsidR="005771D2" w:rsidRPr="00C341E0" w:rsidRDefault="002A2B98" w:rsidP="002A2B98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  <w:r w:rsidRPr="00C341E0">
        <w:rPr>
          <w:rFonts w:asciiTheme="minorHAnsi" w:hAnsiTheme="minorHAnsi"/>
        </w:rPr>
        <w:br w:type="page"/>
      </w:r>
    </w:p>
    <w:p w14:paraId="4D365E68" w14:textId="498D1CFE" w:rsidR="00FF26A6" w:rsidRPr="003D6852" w:rsidRDefault="00FF26A6" w:rsidP="007C758C">
      <w:pPr>
        <w:pStyle w:val="Heading2"/>
      </w:pPr>
      <w:bookmarkStart w:id="62" w:name="_Interpretation_and_discussion"/>
      <w:bookmarkStart w:id="63" w:name="_Data"/>
      <w:bookmarkStart w:id="64" w:name="_Toc156373115"/>
      <w:bookmarkEnd w:id="62"/>
      <w:bookmarkEnd w:id="63"/>
      <w:r w:rsidRPr="003D6852">
        <w:lastRenderedPageBreak/>
        <w:t>Data</w:t>
      </w:r>
      <w:bookmarkEnd w:id="64"/>
    </w:p>
    <w:p w14:paraId="13421857" w14:textId="556E62EC" w:rsidR="00FF26A6" w:rsidRPr="002D1364" w:rsidRDefault="00A10309" w:rsidP="00CE0239">
      <w:pPr>
        <w:pStyle w:val="Greybodytext"/>
        <w:rPr>
          <w:rFonts w:asciiTheme="minorHAnsi" w:hAnsiTheme="minorHAnsi"/>
        </w:rPr>
      </w:pPr>
      <w:r w:rsidRPr="002D1364">
        <w:rPr>
          <w:rFonts w:asciiTheme="minorHAnsi" w:hAnsiTheme="minorHAnsi"/>
        </w:rPr>
        <w:t xml:space="preserve">[Provide </w:t>
      </w:r>
      <w:r w:rsidR="00FF26A6" w:rsidRPr="002D1364">
        <w:rPr>
          <w:rFonts w:asciiTheme="minorHAnsi" w:hAnsiTheme="minorHAnsi"/>
        </w:rPr>
        <w:t xml:space="preserve">a </w:t>
      </w:r>
      <w:r w:rsidRPr="002D1364">
        <w:rPr>
          <w:rFonts w:asciiTheme="minorHAnsi" w:hAnsiTheme="minorHAnsi"/>
        </w:rPr>
        <w:t xml:space="preserve">summary of data being submitted in the report within the relevant reporting period, including a summary of any data not being submitted, including reasons why the data is not being submitted with the </w:t>
      </w:r>
      <w:r w:rsidR="007C758C">
        <w:rPr>
          <w:rFonts w:asciiTheme="minorHAnsi" w:hAnsiTheme="minorHAnsi"/>
        </w:rPr>
        <w:t>r</w:t>
      </w:r>
      <w:r w:rsidRPr="002D1364">
        <w:rPr>
          <w:rFonts w:asciiTheme="minorHAnsi" w:hAnsiTheme="minorHAnsi"/>
        </w:rPr>
        <w:t>eport and when and how the data will be submitted.</w:t>
      </w:r>
      <w:r w:rsidRPr="00C341E0">
        <w:rPr>
          <w:rFonts w:asciiTheme="minorHAnsi" w:hAnsiTheme="minorHAnsi"/>
        </w:rPr>
        <w:t xml:space="preserve"> </w:t>
      </w:r>
      <w:r w:rsidRPr="002D1364">
        <w:rPr>
          <w:rFonts w:asciiTheme="minorHAnsi" w:hAnsiTheme="minorHAnsi"/>
        </w:rPr>
        <w:t>If</w:t>
      </w:r>
      <w:r w:rsidR="00FF26A6" w:rsidRPr="002D1364">
        <w:rPr>
          <w:rFonts w:asciiTheme="minorHAnsi" w:hAnsiTheme="minorHAnsi"/>
        </w:rPr>
        <w:t xml:space="preserve"> no data </w:t>
      </w:r>
      <w:r w:rsidRPr="002D1364">
        <w:rPr>
          <w:rFonts w:asciiTheme="minorHAnsi" w:hAnsiTheme="minorHAnsi"/>
        </w:rPr>
        <w:t xml:space="preserve">is </w:t>
      </w:r>
      <w:r w:rsidR="00FF26A6" w:rsidRPr="002D1364">
        <w:rPr>
          <w:rFonts w:asciiTheme="minorHAnsi" w:hAnsiTheme="minorHAnsi"/>
        </w:rPr>
        <w:t>being submitted</w:t>
      </w:r>
      <w:r w:rsidRPr="002D1364">
        <w:rPr>
          <w:rFonts w:asciiTheme="minorHAnsi" w:hAnsiTheme="minorHAnsi"/>
        </w:rPr>
        <w:t>, this section should be retained and state ‘Not applicable’]</w:t>
      </w:r>
      <w:r w:rsidR="00FF26A6" w:rsidRPr="002D1364">
        <w:rPr>
          <w:rFonts w:asciiTheme="minorHAnsi" w:hAnsiTheme="minorHAnsi"/>
        </w:rPr>
        <w:t>.</w:t>
      </w:r>
    </w:p>
    <w:p w14:paraId="0E1A141C" w14:textId="77777777" w:rsidR="00150435" w:rsidRPr="00C341E0" w:rsidRDefault="00150435" w:rsidP="00CE0239">
      <w:pPr>
        <w:pStyle w:val="BodyText"/>
      </w:pPr>
    </w:p>
    <w:p w14:paraId="63313AD8" w14:textId="5EBA3193" w:rsidR="005771D2" w:rsidRPr="00C341E0" w:rsidRDefault="005771D2" w:rsidP="007C758C">
      <w:pPr>
        <w:pStyle w:val="Heading2"/>
      </w:pPr>
      <w:bookmarkStart w:id="65" w:name="_Conclusions_and_recommendations"/>
      <w:bookmarkStart w:id="66" w:name="_Toc156373116"/>
      <w:bookmarkEnd w:id="65"/>
      <w:r w:rsidRPr="00C341E0">
        <w:t>Conclusions and recommendations</w:t>
      </w:r>
      <w:bookmarkEnd w:id="66"/>
    </w:p>
    <w:p w14:paraId="48BE589A" w14:textId="69370622" w:rsidR="00C5728F" w:rsidRPr="00C341E0" w:rsidRDefault="00A10309" w:rsidP="00C341E0">
      <w:pPr>
        <w:pStyle w:val="Greybodytext"/>
        <w:rPr>
          <w:rFonts w:asciiTheme="minorHAnsi" w:hAnsiTheme="minorHAnsi"/>
          <w:i w:val="0"/>
          <w:iCs w:val="0"/>
          <w:color w:val="808080" w:themeColor="background1" w:themeShade="80"/>
        </w:rPr>
      </w:pPr>
      <w:r w:rsidRPr="00C341E0">
        <w:rPr>
          <w:rFonts w:asciiTheme="minorHAnsi" w:hAnsiTheme="minorHAnsi"/>
        </w:rPr>
        <w:t xml:space="preserve">[Provide </w:t>
      </w:r>
      <w:r w:rsidRPr="002D1364">
        <w:rPr>
          <w:rFonts w:asciiTheme="minorHAnsi" w:hAnsiTheme="minorHAnsi"/>
        </w:rPr>
        <w:t>a</w:t>
      </w:r>
      <w:r w:rsidR="000E717C" w:rsidRPr="002D1364">
        <w:rPr>
          <w:rFonts w:asciiTheme="minorHAnsi" w:hAnsiTheme="minorHAnsi"/>
        </w:rPr>
        <w:t xml:space="preserve"> description of the conclusions reached from all reportable exploration activities and recommendations for further work in the report, including the main conclusions from external studies</w:t>
      </w:r>
      <w:r w:rsidRPr="002D1364">
        <w:rPr>
          <w:rFonts w:asciiTheme="minorHAnsi" w:hAnsiTheme="minorHAnsi"/>
        </w:rPr>
        <w:t>]</w:t>
      </w:r>
      <w:r w:rsidR="000E717C" w:rsidRPr="002D1364">
        <w:rPr>
          <w:rFonts w:asciiTheme="minorHAnsi" w:hAnsiTheme="minorHAnsi"/>
        </w:rPr>
        <w:t>.</w:t>
      </w:r>
    </w:p>
    <w:p w14:paraId="36FCE911" w14:textId="77777777" w:rsidR="00150435" w:rsidRPr="00C341E0" w:rsidRDefault="00150435" w:rsidP="006168CB">
      <w:pPr>
        <w:pStyle w:val="BodyText"/>
      </w:pPr>
    </w:p>
    <w:p w14:paraId="31F2377E" w14:textId="0A9C25A7" w:rsidR="005771D2" w:rsidRPr="00C341E0" w:rsidRDefault="005771D2" w:rsidP="007C758C">
      <w:pPr>
        <w:pStyle w:val="Heading2"/>
      </w:pPr>
      <w:bookmarkStart w:id="67" w:name="_References"/>
      <w:bookmarkStart w:id="68" w:name="_Toc58942137"/>
      <w:bookmarkStart w:id="69" w:name="_Toc79497974"/>
      <w:bookmarkStart w:id="70" w:name="_Toc156373117"/>
      <w:bookmarkEnd w:id="67"/>
      <w:r w:rsidRPr="003D6852">
        <w:t>References</w:t>
      </w:r>
      <w:bookmarkEnd w:id="68"/>
      <w:bookmarkEnd w:id="69"/>
      <w:bookmarkEnd w:id="70"/>
    </w:p>
    <w:p w14:paraId="2B85EC7C" w14:textId="61513E2E" w:rsidR="005771D2" w:rsidRPr="002D1364" w:rsidRDefault="00A10309" w:rsidP="00C341E0">
      <w:pPr>
        <w:pStyle w:val="Greybodytext"/>
        <w:rPr>
          <w:rFonts w:asciiTheme="minorHAnsi" w:hAnsiTheme="minorHAnsi"/>
        </w:rPr>
      </w:pPr>
      <w:bookmarkStart w:id="71" w:name="_Hlk58941280"/>
      <w:bookmarkStart w:id="72" w:name="_Toc58942138"/>
      <w:r w:rsidRPr="002D1364">
        <w:rPr>
          <w:rFonts w:asciiTheme="minorHAnsi" w:hAnsiTheme="minorHAnsi"/>
        </w:rPr>
        <w:t>[L</w:t>
      </w:r>
      <w:r w:rsidR="005771D2" w:rsidRPr="002D1364">
        <w:rPr>
          <w:rFonts w:asciiTheme="minorHAnsi" w:hAnsiTheme="minorHAnsi"/>
        </w:rPr>
        <w:t>ist all references used in the report</w:t>
      </w:r>
      <w:r w:rsidR="00150435" w:rsidRPr="002D1364">
        <w:rPr>
          <w:rFonts w:asciiTheme="minorHAnsi" w:hAnsiTheme="minorHAnsi"/>
        </w:rPr>
        <w:t xml:space="preserve"> in standard format</w:t>
      </w:r>
      <w:r w:rsidR="005771D2" w:rsidRPr="002D1364">
        <w:rPr>
          <w:rFonts w:asciiTheme="minorHAnsi" w:hAnsiTheme="minorHAnsi"/>
        </w:rPr>
        <w:t>.</w:t>
      </w:r>
      <w:r w:rsidRPr="002D1364">
        <w:rPr>
          <w:rFonts w:asciiTheme="minorHAnsi" w:hAnsiTheme="minorHAnsi"/>
        </w:rPr>
        <w:t xml:space="preserve"> Refer to </w:t>
      </w:r>
      <w:r w:rsidRPr="007C758C">
        <w:rPr>
          <w:rFonts w:asciiTheme="minorHAnsi" w:hAnsiTheme="minorHAnsi"/>
          <w:u w:val="single"/>
        </w:rPr>
        <w:t xml:space="preserve">the </w:t>
      </w:r>
      <w:hyperlink r:id="rId15" w:history="1">
        <w:r w:rsidR="005771D2" w:rsidRPr="007C758C">
          <w:rPr>
            <w:rFonts w:asciiTheme="minorHAnsi" w:hAnsiTheme="minorHAnsi"/>
            <w:u w:val="single"/>
          </w:rPr>
          <w:t xml:space="preserve">Australian Government </w:t>
        </w:r>
        <w:r w:rsidR="007C758C">
          <w:rPr>
            <w:rFonts w:asciiTheme="minorHAnsi" w:hAnsiTheme="minorHAnsi"/>
            <w:u w:val="single"/>
          </w:rPr>
          <w:t>S</w:t>
        </w:r>
        <w:r w:rsidR="005771D2" w:rsidRPr="007C758C">
          <w:rPr>
            <w:rFonts w:asciiTheme="minorHAnsi" w:hAnsiTheme="minorHAnsi"/>
            <w:u w:val="single"/>
          </w:rPr>
          <w:t xml:space="preserve">tyle </w:t>
        </w:r>
        <w:r w:rsidR="007C758C">
          <w:rPr>
            <w:rFonts w:asciiTheme="minorHAnsi" w:hAnsiTheme="minorHAnsi"/>
            <w:u w:val="single"/>
          </w:rPr>
          <w:t>M</w:t>
        </w:r>
        <w:r w:rsidR="005771D2" w:rsidRPr="007C758C">
          <w:rPr>
            <w:rFonts w:asciiTheme="minorHAnsi" w:hAnsiTheme="minorHAnsi"/>
            <w:u w:val="single"/>
          </w:rPr>
          <w:t>anual</w:t>
        </w:r>
      </w:hyperlink>
      <w:r w:rsidRPr="002D1364">
        <w:rPr>
          <w:rFonts w:asciiTheme="minorHAnsi" w:hAnsiTheme="minorHAnsi"/>
        </w:rPr>
        <w:t xml:space="preserve"> for standard format</w:t>
      </w:r>
      <w:r w:rsidR="00DD2FAE">
        <w:rPr>
          <w:rFonts w:asciiTheme="minorHAnsi" w:hAnsiTheme="minorHAnsi"/>
        </w:rPr>
        <w:t>. This section can be deleted if not required</w:t>
      </w:r>
      <w:r w:rsidRPr="002D1364">
        <w:rPr>
          <w:rFonts w:asciiTheme="minorHAnsi" w:hAnsiTheme="minorHAnsi"/>
        </w:rPr>
        <w:t>]</w:t>
      </w:r>
      <w:r w:rsidR="005771D2" w:rsidRPr="002D1364">
        <w:rPr>
          <w:rFonts w:asciiTheme="minorHAnsi" w:hAnsiTheme="minorHAnsi"/>
        </w:rPr>
        <w:t>.</w:t>
      </w:r>
    </w:p>
    <w:p w14:paraId="6A28C8DF" w14:textId="77777777" w:rsidR="00150435" w:rsidRPr="00C341E0" w:rsidRDefault="00150435" w:rsidP="00C341E0">
      <w:pPr>
        <w:pStyle w:val="BodyText"/>
      </w:pPr>
    </w:p>
    <w:p w14:paraId="4BCE1083" w14:textId="4B91767B" w:rsidR="005771D2" w:rsidRPr="00C341E0" w:rsidRDefault="005771D2" w:rsidP="007C758C">
      <w:pPr>
        <w:pStyle w:val="Heading2"/>
      </w:pPr>
      <w:bookmarkStart w:id="73" w:name="_Appendices"/>
      <w:bookmarkStart w:id="74" w:name="_Toc79497975"/>
      <w:bookmarkStart w:id="75" w:name="_Toc156373118"/>
      <w:bookmarkEnd w:id="73"/>
      <w:r w:rsidRPr="003D6852">
        <w:t>Appendices</w:t>
      </w:r>
      <w:bookmarkStart w:id="76" w:name="_Toc102141695"/>
      <w:bookmarkEnd w:id="71"/>
      <w:bookmarkEnd w:id="72"/>
      <w:bookmarkEnd w:id="74"/>
      <w:bookmarkEnd w:id="75"/>
    </w:p>
    <w:p w14:paraId="3B5C45A9" w14:textId="7581682B" w:rsidR="005771D2" w:rsidRPr="00497D2B" w:rsidRDefault="00E41B6E" w:rsidP="00C341E0">
      <w:pPr>
        <w:pStyle w:val="Greybodytext"/>
        <w:rPr>
          <w:rFonts w:asciiTheme="minorHAnsi" w:hAnsiTheme="minorHAnsi"/>
        </w:rPr>
      </w:pPr>
      <w:r w:rsidRPr="00C341E0">
        <w:rPr>
          <w:rFonts w:asciiTheme="minorHAnsi" w:hAnsiTheme="minorHAnsi"/>
        </w:rPr>
        <w:t>[</w:t>
      </w:r>
      <w:r w:rsidRPr="00497D2B">
        <w:rPr>
          <w:rFonts w:asciiTheme="minorHAnsi" w:hAnsiTheme="minorHAnsi"/>
        </w:rPr>
        <w:t>I</w:t>
      </w:r>
      <w:r w:rsidR="005771D2" w:rsidRPr="00497D2B">
        <w:rPr>
          <w:rFonts w:asciiTheme="minorHAnsi" w:hAnsiTheme="minorHAnsi"/>
        </w:rPr>
        <w:t xml:space="preserve">nclude </w:t>
      </w:r>
      <w:r w:rsidRPr="00497D2B">
        <w:rPr>
          <w:rFonts w:asciiTheme="minorHAnsi" w:hAnsiTheme="minorHAnsi"/>
        </w:rPr>
        <w:t xml:space="preserve">relevant </w:t>
      </w:r>
      <w:r w:rsidR="005771D2" w:rsidRPr="00497D2B">
        <w:rPr>
          <w:rFonts w:asciiTheme="minorHAnsi" w:hAnsiTheme="minorHAnsi"/>
        </w:rPr>
        <w:t xml:space="preserve">consultant and other ancillary reports </w:t>
      </w:r>
      <w:r w:rsidRPr="00497D2B">
        <w:rPr>
          <w:rFonts w:asciiTheme="minorHAnsi" w:hAnsiTheme="minorHAnsi"/>
        </w:rPr>
        <w:t>(</w:t>
      </w:r>
      <w:r w:rsidR="005771D2" w:rsidRPr="00497D2B">
        <w:rPr>
          <w:rFonts w:asciiTheme="minorHAnsi" w:hAnsiTheme="minorHAnsi"/>
        </w:rPr>
        <w:t>can be provided as separate documents</w:t>
      </w:r>
      <w:r w:rsidRPr="00497D2B">
        <w:rPr>
          <w:rFonts w:asciiTheme="minorHAnsi" w:hAnsiTheme="minorHAnsi"/>
        </w:rPr>
        <w:t>)</w:t>
      </w:r>
      <w:r w:rsidR="005771D2" w:rsidRPr="00497D2B">
        <w:rPr>
          <w:rFonts w:asciiTheme="minorHAnsi" w:hAnsiTheme="minorHAnsi"/>
        </w:rPr>
        <w:t>. These may include operational, analytical and interpretation reports completed as part of a reportable expl</w:t>
      </w:r>
      <w:r w:rsidR="00A33CCF" w:rsidRPr="00497D2B">
        <w:rPr>
          <w:rFonts w:asciiTheme="minorHAnsi" w:hAnsiTheme="minorHAnsi"/>
        </w:rPr>
        <w:t>o</w:t>
      </w:r>
      <w:r w:rsidR="005771D2" w:rsidRPr="00497D2B">
        <w:rPr>
          <w:rFonts w:asciiTheme="minorHAnsi" w:hAnsiTheme="minorHAnsi"/>
        </w:rPr>
        <w:t xml:space="preserve">ration activity. If these reports contain commercially sensitive </w:t>
      </w:r>
      <w:r w:rsidR="00A33CCF" w:rsidRPr="00497D2B">
        <w:rPr>
          <w:rFonts w:asciiTheme="minorHAnsi" w:hAnsiTheme="minorHAnsi"/>
        </w:rPr>
        <w:t>or proprietary information,</w:t>
      </w:r>
      <w:r w:rsidR="005771D2" w:rsidRPr="00497D2B">
        <w:rPr>
          <w:rFonts w:asciiTheme="minorHAnsi" w:hAnsiTheme="minorHAnsi"/>
        </w:rPr>
        <w:t xml:space="preserve"> they can be i</w:t>
      </w:r>
      <w:r w:rsidR="00A33CCF" w:rsidRPr="00497D2B">
        <w:rPr>
          <w:rFonts w:asciiTheme="minorHAnsi" w:hAnsiTheme="minorHAnsi"/>
        </w:rPr>
        <w:t>n</w:t>
      </w:r>
      <w:r w:rsidR="005771D2" w:rsidRPr="00497D2B">
        <w:rPr>
          <w:rFonts w:asciiTheme="minorHAnsi" w:hAnsiTheme="minorHAnsi"/>
        </w:rPr>
        <w:t>cluded as an appendix to Part B of the annual report</w:t>
      </w:r>
      <w:r w:rsidR="00DD2FAE">
        <w:rPr>
          <w:rFonts w:asciiTheme="minorHAnsi" w:hAnsiTheme="minorHAnsi"/>
        </w:rPr>
        <w:t>. This section can be deleted if not required</w:t>
      </w:r>
      <w:r w:rsidR="00DD2FAE" w:rsidRPr="002D1364">
        <w:rPr>
          <w:rFonts w:asciiTheme="minorHAnsi" w:hAnsiTheme="minorHAnsi"/>
        </w:rPr>
        <w:t>].</w:t>
      </w:r>
    </w:p>
    <w:bookmarkEnd w:id="76"/>
    <w:p w14:paraId="79E3C5A8" w14:textId="77777777" w:rsidR="005771D2" w:rsidRPr="00C341E0" w:rsidRDefault="005771D2" w:rsidP="005771D2">
      <w:pPr>
        <w:pStyle w:val="BodyText"/>
      </w:pPr>
    </w:p>
    <w:sectPr w:rsidR="005771D2" w:rsidRPr="00C341E0" w:rsidSect="00D90B73"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E94C" w14:textId="77777777" w:rsidR="00F867B1" w:rsidRDefault="00F867B1" w:rsidP="00921FD3">
      <w:r>
        <w:separator/>
      </w:r>
    </w:p>
  </w:endnote>
  <w:endnote w:type="continuationSeparator" w:id="0">
    <w:p w14:paraId="41EEAB12" w14:textId="77777777" w:rsidR="00F867B1" w:rsidRDefault="00F867B1" w:rsidP="00921FD3">
      <w:r>
        <w:continuationSeparator/>
      </w:r>
    </w:p>
  </w:endnote>
  <w:endnote w:type="continuationNotice" w:id="1">
    <w:p w14:paraId="4C26BA2B" w14:textId="77777777" w:rsidR="00F867B1" w:rsidRDefault="00F86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3838" w14:textId="77777777" w:rsidR="00135D2B" w:rsidRPr="000C2807" w:rsidRDefault="00135D2B" w:rsidP="00135D2B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3AF607" wp14:editId="30059746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F1C60" id="Straight Connector 1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" strokecolor="#22272b [3213]" strokeweight=".5pt">
              <v:stroke joinstyle="miter"/>
            </v:line>
          </w:pict>
        </mc:Fallback>
      </mc:AlternateContent>
    </w:r>
  </w:p>
  <w:p w14:paraId="2614AA0A" w14:textId="5D5F3DB3" w:rsidR="00135D2B" w:rsidRDefault="00135D2B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06B0" w14:textId="77777777" w:rsidR="0000354A" w:rsidRPr="000C2807" w:rsidRDefault="0000354A" w:rsidP="0000354A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CC86E" wp14:editId="089AA701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84DCF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" strokecolor="#22272b [3213]" strokeweight=".5pt">
              <v:stroke joinstyle="miter"/>
            </v:line>
          </w:pict>
        </mc:Fallback>
      </mc:AlternateContent>
    </w:r>
  </w:p>
  <w:p w14:paraId="7EC577E2" w14:textId="77777777" w:rsidR="0000354A" w:rsidRDefault="00000000" w:rsidP="00E95A56">
    <w:pPr>
      <w:pStyle w:val="Footer"/>
    </w:pPr>
    <w:hyperlink r:id="rId1" w:history="1">
      <w:r w:rsidR="0000354A" w:rsidRPr="000669D5">
        <w:rPr>
          <w:rStyle w:val="Hyperlink"/>
        </w:rPr>
        <w:t>regional.nsw.gov.au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8B64" w14:textId="77777777" w:rsidR="00F867B1" w:rsidRDefault="00F867B1" w:rsidP="00921FD3">
      <w:r>
        <w:separator/>
      </w:r>
    </w:p>
  </w:footnote>
  <w:footnote w:type="continuationSeparator" w:id="0">
    <w:p w14:paraId="647F84AE" w14:textId="77777777" w:rsidR="00F867B1" w:rsidRDefault="00F867B1" w:rsidP="00921FD3">
      <w:r>
        <w:continuationSeparator/>
      </w:r>
    </w:p>
  </w:footnote>
  <w:footnote w:type="continuationNotice" w:id="1">
    <w:p w14:paraId="49BF6CB4" w14:textId="77777777" w:rsidR="00F867B1" w:rsidRDefault="00F86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C7CE" w14:textId="77777777" w:rsidR="00D90B73" w:rsidRDefault="00D90B73" w:rsidP="00D90B73">
    <w:pPr>
      <w:pStyle w:val="Header"/>
    </w:pPr>
    <w:r>
      <mc:AlternateContent>
        <mc:Choice Requires="wps">
          <w:drawing>
            <wp:anchor distT="0" distB="0" distL="114300" distR="114300" simplePos="0" relativeHeight="251658242" behindDoc="0" locked="1" layoutInCell="1" allowOverlap="1" wp14:anchorId="020A1738" wp14:editId="2203D8A3">
              <wp:simplePos x="0" y="0"/>
              <wp:positionH relativeFrom="margin">
                <wp:posOffset>-533400</wp:posOffset>
              </wp:positionH>
              <wp:positionV relativeFrom="page">
                <wp:posOffset>14605</wp:posOffset>
              </wp:positionV>
              <wp:extent cx="7559640" cy="179640"/>
              <wp:effectExtent l="0" t="0" r="10160" b="1143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AEFD1" id="Rectangle 5" o:spid="_x0000_s1026" alt="&quot;&quot;" style="position:absolute;margin-left:-42pt;margin-top:1.15pt;width:595.2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" fillcolor="#d7153a [3215]" strokecolor="#d7153a [3215]" strokeweight="1pt">
              <w10:wrap anchorx="margin" anchory="page"/>
              <w10:anchorlock/>
            </v:rect>
          </w:pict>
        </mc:Fallback>
      </mc:AlternateContent>
    </w:r>
  </w:p>
  <w:p w14:paraId="10A4E842" w14:textId="77777777" w:rsidR="00D90B73" w:rsidRDefault="00D90B73" w:rsidP="00AC49C3">
    <w:pPr>
      <w:pStyle w:val="Descriptor"/>
    </w:pPr>
  </w:p>
  <w:p w14:paraId="216EDBDC" w14:textId="5026A2A3" w:rsidR="00D90B73" w:rsidRPr="0089275A" w:rsidRDefault="00ED462A" w:rsidP="00AC49C3">
    <w:pPr>
      <w:pStyle w:val="Descriptor"/>
    </w:pPr>
    <w:r>
      <w:t>Annual Exploration Report</w:t>
    </w:r>
  </w:p>
  <w:p w14:paraId="3F32C833" w14:textId="77777777" w:rsidR="00D90B73" w:rsidRDefault="00D90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B8"/>
    <w:multiLevelType w:val="hybridMultilevel"/>
    <w:tmpl w:val="1F50A3B0"/>
    <w:lvl w:ilvl="0" w:tplc="04F6BF7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BF7"/>
    <w:multiLevelType w:val="hybridMultilevel"/>
    <w:tmpl w:val="4C2CBE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413"/>
    <w:multiLevelType w:val="hybridMultilevel"/>
    <w:tmpl w:val="34D654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77201DA"/>
    <w:multiLevelType w:val="hybridMultilevel"/>
    <w:tmpl w:val="9516EDDA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942"/>
    <w:multiLevelType w:val="hybridMultilevel"/>
    <w:tmpl w:val="3E8E313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5C1821"/>
    <w:multiLevelType w:val="hybridMultilevel"/>
    <w:tmpl w:val="A1C22A2A"/>
    <w:lvl w:ilvl="0" w:tplc="55BEC886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C63D41"/>
    <w:multiLevelType w:val="hybridMultilevel"/>
    <w:tmpl w:val="5E8A4F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C55C9"/>
    <w:multiLevelType w:val="hybridMultilevel"/>
    <w:tmpl w:val="9C1C8B6C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F3DA4"/>
    <w:multiLevelType w:val="hybridMultilevel"/>
    <w:tmpl w:val="172657F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823C0"/>
    <w:multiLevelType w:val="hybridMultilevel"/>
    <w:tmpl w:val="5D9EFEBE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0953">
    <w:abstractNumId w:val="9"/>
  </w:num>
  <w:num w:numId="2" w16cid:durableId="1448740170">
    <w:abstractNumId w:val="10"/>
  </w:num>
  <w:num w:numId="3" w16cid:durableId="1732654267">
    <w:abstractNumId w:val="8"/>
  </w:num>
  <w:num w:numId="4" w16cid:durableId="1687444047">
    <w:abstractNumId w:val="3"/>
  </w:num>
  <w:num w:numId="5" w16cid:durableId="6714160">
    <w:abstractNumId w:val="5"/>
  </w:num>
  <w:num w:numId="6" w16cid:durableId="836117091">
    <w:abstractNumId w:val="4"/>
  </w:num>
  <w:num w:numId="7" w16cid:durableId="590622409">
    <w:abstractNumId w:val="4"/>
    <w:lvlOverride w:ilvl="0">
      <w:startOverride w:val="1"/>
    </w:lvlOverride>
  </w:num>
  <w:num w:numId="8" w16cid:durableId="292488197">
    <w:abstractNumId w:val="3"/>
    <w:lvlOverride w:ilvl="0">
      <w:startOverride w:val="1"/>
    </w:lvlOverride>
  </w:num>
  <w:num w:numId="9" w16cid:durableId="888804834">
    <w:abstractNumId w:val="5"/>
    <w:lvlOverride w:ilvl="0">
      <w:startOverride w:val="1"/>
    </w:lvlOverride>
  </w:num>
  <w:num w:numId="10" w16cid:durableId="2009751086">
    <w:abstractNumId w:val="9"/>
  </w:num>
  <w:num w:numId="11" w16cid:durableId="1750957973">
    <w:abstractNumId w:val="4"/>
  </w:num>
  <w:num w:numId="12" w16cid:durableId="54858228">
    <w:abstractNumId w:val="10"/>
  </w:num>
  <w:num w:numId="13" w16cid:durableId="250819008">
    <w:abstractNumId w:val="8"/>
  </w:num>
  <w:num w:numId="14" w16cid:durableId="676729884">
    <w:abstractNumId w:val="3"/>
  </w:num>
  <w:num w:numId="15" w16cid:durableId="1886793693">
    <w:abstractNumId w:val="5"/>
  </w:num>
  <w:num w:numId="16" w16cid:durableId="164134350">
    <w:abstractNumId w:val="10"/>
  </w:num>
  <w:num w:numId="17" w16cid:durableId="1518885005">
    <w:abstractNumId w:val="8"/>
  </w:num>
  <w:num w:numId="18" w16cid:durableId="1744525323">
    <w:abstractNumId w:val="9"/>
  </w:num>
  <w:num w:numId="19" w16cid:durableId="520361231">
    <w:abstractNumId w:val="3"/>
  </w:num>
  <w:num w:numId="20" w16cid:durableId="154155456">
    <w:abstractNumId w:val="5"/>
  </w:num>
  <w:num w:numId="21" w16cid:durableId="1498421759">
    <w:abstractNumId w:val="4"/>
  </w:num>
  <w:num w:numId="22" w16cid:durableId="1883134620">
    <w:abstractNumId w:val="9"/>
    <w:lvlOverride w:ilvl="0">
      <w:startOverride w:val="1"/>
    </w:lvlOverride>
  </w:num>
  <w:num w:numId="23" w16cid:durableId="663513988">
    <w:abstractNumId w:val="10"/>
    <w:lvlOverride w:ilvl="0">
      <w:startOverride w:val="1"/>
    </w:lvlOverride>
  </w:num>
  <w:num w:numId="24" w16cid:durableId="535697800">
    <w:abstractNumId w:val="8"/>
    <w:lvlOverride w:ilvl="0">
      <w:startOverride w:val="1"/>
    </w:lvlOverride>
  </w:num>
  <w:num w:numId="25" w16cid:durableId="530218010">
    <w:abstractNumId w:val="10"/>
  </w:num>
  <w:num w:numId="26" w16cid:durableId="1424761514">
    <w:abstractNumId w:val="8"/>
  </w:num>
  <w:num w:numId="27" w16cid:durableId="1193690941">
    <w:abstractNumId w:val="9"/>
  </w:num>
  <w:num w:numId="28" w16cid:durableId="728528483">
    <w:abstractNumId w:val="3"/>
  </w:num>
  <w:num w:numId="29" w16cid:durableId="1908952656">
    <w:abstractNumId w:val="5"/>
  </w:num>
  <w:num w:numId="30" w16cid:durableId="1762025644">
    <w:abstractNumId w:val="4"/>
  </w:num>
  <w:num w:numId="31" w16cid:durableId="1502964949">
    <w:abstractNumId w:val="9"/>
  </w:num>
  <w:num w:numId="32" w16cid:durableId="172303916">
    <w:abstractNumId w:val="4"/>
  </w:num>
  <w:num w:numId="33" w16cid:durableId="709039763">
    <w:abstractNumId w:val="6"/>
  </w:num>
  <w:num w:numId="34" w16cid:durableId="255670774">
    <w:abstractNumId w:val="11"/>
  </w:num>
  <w:num w:numId="35" w16cid:durableId="1755320923">
    <w:abstractNumId w:val="12"/>
  </w:num>
  <w:num w:numId="36" w16cid:durableId="113646079">
    <w:abstractNumId w:val="2"/>
  </w:num>
  <w:num w:numId="37" w16cid:durableId="1197042077">
    <w:abstractNumId w:val="1"/>
  </w:num>
  <w:num w:numId="38" w16cid:durableId="185220543">
    <w:abstractNumId w:val="14"/>
  </w:num>
  <w:num w:numId="39" w16cid:durableId="1171675012">
    <w:abstractNumId w:val="7"/>
  </w:num>
  <w:num w:numId="40" w16cid:durableId="424040092">
    <w:abstractNumId w:val="13"/>
  </w:num>
  <w:num w:numId="41" w16cid:durableId="1095175054">
    <w:abstractNumId w:val="0"/>
  </w:num>
  <w:num w:numId="42" w16cid:durableId="904611539">
    <w:abstractNumId w:val="9"/>
  </w:num>
  <w:num w:numId="43" w16cid:durableId="64673977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0"/>
    <w:rsid w:val="00002C93"/>
    <w:rsid w:val="0000354A"/>
    <w:rsid w:val="00003583"/>
    <w:rsid w:val="00003709"/>
    <w:rsid w:val="00005754"/>
    <w:rsid w:val="00005C44"/>
    <w:rsid w:val="000100A3"/>
    <w:rsid w:val="00020713"/>
    <w:rsid w:val="00021A2F"/>
    <w:rsid w:val="00030C2E"/>
    <w:rsid w:val="000319D3"/>
    <w:rsid w:val="000322ED"/>
    <w:rsid w:val="000330D7"/>
    <w:rsid w:val="000369F8"/>
    <w:rsid w:val="0004413C"/>
    <w:rsid w:val="00046ACD"/>
    <w:rsid w:val="0005359F"/>
    <w:rsid w:val="00067857"/>
    <w:rsid w:val="0007183B"/>
    <w:rsid w:val="00072B2F"/>
    <w:rsid w:val="00081BC6"/>
    <w:rsid w:val="000926DF"/>
    <w:rsid w:val="00092F3C"/>
    <w:rsid w:val="000A0A02"/>
    <w:rsid w:val="000A381D"/>
    <w:rsid w:val="000B314A"/>
    <w:rsid w:val="000B7F4B"/>
    <w:rsid w:val="000C119D"/>
    <w:rsid w:val="000D1E83"/>
    <w:rsid w:val="000D2381"/>
    <w:rsid w:val="000D4F6C"/>
    <w:rsid w:val="000D5CAC"/>
    <w:rsid w:val="000D6B77"/>
    <w:rsid w:val="000E0434"/>
    <w:rsid w:val="000E457A"/>
    <w:rsid w:val="000E7003"/>
    <w:rsid w:val="000E717C"/>
    <w:rsid w:val="001106A0"/>
    <w:rsid w:val="00111713"/>
    <w:rsid w:val="00111775"/>
    <w:rsid w:val="00114A73"/>
    <w:rsid w:val="00116CED"/>
    <w:rsid w:val="0011767C"/>
    <w:rsid w:val="00127421"/>
    <w:rsid w:val="00131292"/>
    <w:rsid w:val="0013204F"/>
    <w:rsid w:val="00132C9F"/>
    <w:rsid w:val="0013421B"/>
    <w:rsid w:val="00135D2B"/>
    <w:rsid w:val="0014092D"/>
    <w:rsid w:val="0014157C"/>
    <w:rsid w:val="001419CE"/>
    <w:rsid w:val="00145D3B"/>
    <w:rsid w:val="00146B2C"/>
    <w:rsid w:val="001476EF"/>
    <w:rsid w:val="00150435"/>
    <w:rsid w:val="00150CAE"/>
    <w:rsid w:val="00151845"/>
    <w:rsid w:val="001728CA"/>
    <w:rsid w:val="00174347"/>
    <w:rsid w:val="001A628B"/>
    <w:rsid w:val="001B200B"/>
    <w:rsid w:val="001B3513"/>
    <w:rsid w:val="001C27DF"/>
    <w:rsid w:val="001C32D0"/>
    <w:rsid w:val="001D4524"/>
    <w:rsid w:val="001D4C98"/>
    <w:rsid w:val="001D754D"/>
    <w:rsid w:val="001E04AA"/>
    <w:rsid w:val="001E0611"/>
    <w:rsid w:val="001E064F"/>
    <w:rsid w:val="001E0762"/>
    <w:rsid w:val="001E1988"/>
    <w:rsid w:val="001F010F"/>
    <w:rsid w:val="00211E9D"/>
    <w:rsid w:val="00216B6C"/>
    <w:rsid w:val="00216D02"/>
    <w:rsid w:val="00224DDA"/>
    <w:rsid w:val="00231321"/>
    <w:rsid w:val="00233115"/>
    <w:rsid w:val="00233579"/>
    <w:rsid w:val="002409AB"/>
    <w:rsid w:val="00243FF9"/>
    <w:rsid w:val="0025118A"/>
    <w:rsid w:val="00254690"/>
    <w:rsid w:val="0026538D"/>
    <w:rsid w:val="00266388"/>
    <w:rsid w:val="00267565"/>
    <w:rsid w:val="00271104"/>
    <w:rsid w:val="0027645B"/>
    <w:rsid w:val="002774B4"/>
    <w:rsid w:val="00292C92"/>
    <w:rsid w:val="0029399F"/>
    <w:rsid w:val="002956EE"/>
    <w:rsid w:val="00296A06"/>
    <w:rsid w:val="00297751"/>
    <w:rsid w:val="00297D45"/>
    <w:rsid w:val="002A2B98"/>
    <w:rsid w:val="002B269F"/>
    <w:rsid w:val="002C0CD5"/>
    <w:rsid w:val="002C62E1"/>
    <w:rsid w:val="002D06D6"/>
    <w:rsid w:val="002D1364"/>
    <w:rsid w:val="002D167C"/>
    <w:rsid w:val="002E34BF"/>
    <w:rsid w:val="00303391"/>
    <w:rsid w:val="00305D59"/>
    <w:rsid w:val="00305D69"/>
    <w:rsid w:val="00320A84"/>
    <w:rsid w:val="00324685"/>
    <w:rsid w:val="00340CA0"/>
    <w:rsid w:val="00345D83"/>
    <w:rsid w:val="00353985"/>
    <w:rsid w:val="00356372"/>
    <w:rsid w:val="00360740"/>
    <w:rsid w:val="00361FD2"/>
    <w:rsid w:val="0036379C"/>
    <w:rsid w:val="00364F93"/>
    <w:rsid w:val="00374617"/>
    <w:rsid w:val="00374C56"/>
    <w:rsid w:val="00376147"/>
    <w:rsid w:val="00394652"/>
    <w:rsid w:val="003A0E8F"/>
    <w:rsid w:val="003A44F5"/>
    <w:rsid w:val="003B0508"/>
    <w:rsid w:val="003B11A1"/>
    <w:rsid w:val="003B19B3"/>
    <w:rsid w:val="003B3C46"/>
    <w:rsid w:val="003C3E43"/>
    <w:rsid w:val="003C7A71"/>
    <w:rsid w:val="003D3D47"/>
    <w:rsid w:val="003D6852"/>
    <w:rsid w:val="003F443B"/>
    <w:rsid w:val="003F5577"/>
    <w:rsid w:val="003F56E7"/>
    <w:rsid w:val="003F6063"/>
    <w:rsid w:val="00403322"/>
    <w:rsid w:val="004040B9"/>
    <w:rsid w:val="00404B96"/>
    <w:rsid w:val="0041074F"/>
    <w:rsid w:val="00414BBA"/>
    <w:rsid w:val="00426EE8"/>
    <w:rsid w:val="0043431C"/>
    <w:rsid w:val="00447AD7"/>
    <w:rsid w:val="00453F7C"/>
    <w:rsid w:val="00465D09"/>
    <w:rsid w:val="00470991"/>
    <w:rsid w:val="00472653"/>
    <w:rsid w:val="00473FB7"/>
    <w:rsid w:val="004766D2"/>
    <w:rsid w:val="00482E74"/>
    <w:rsid w:val="00487CA7"/>
    <w:rsid w:val="004964CC"/>
    <w:rsid w:val="00497D2B"/>
    <w:rsid w:val="004A4836"/>
    <w:rsid w:val="004A7819"/>
    <w:rsid w:val="004A7EA0"/>
    <w:rsid w:val="004B13EA"/>
    <w:rsid w:val="004B29B9"/>
    <w:rsid w:val="004C02EC"/>
    <w:rsid w:val="004C1A21"/>
    <w:rsid w:val="004C1FE7"/>
    <w:rsid w:val="004C35B2"/>
    <w:rsid w:val="004C577E"/>
    <w:rsid w:val="004C68E4"/>
    <w:rsid w:val="004D0B70"/>
    <w:rsid w:val="004D4D99"/>
    <w:rsid w:val="004D5467"/>
    <w:rsid w:val="004F4880"/>
    <w:rsid w:val="004F668A"/>
    <w:rsid w:val="004F6D4C"/>
    <w:rsid w:val="004F77CB"/>
    <w:rsid w:val="00500B67"/>
    <w:rsid w:val="00504D73"/>
    <w:rsid w:val="00516538"/>
    <w:rsid w:val="00520735"/>
    <w:rsid w:val="005218C6"/>
    <w:rsid w:val="00527689"/>
    <w:rsid w:val="00530B6D"/>
    <w:rsid w:val="0053238E"/>
    <w:rsid w:val="005367D3"/>
    <w:rsid w:val="00537AE6"/>
    <w:rsid w:val="00544E33"/>
    <w:rsid w:val="00550DD8"/>
    <w:rsid w:val="00550F70"/>
    <w:rsid w:val="0055107D"/>
    <w:rsid w:val="00561FFC"/>
    <w:rsid w:val="005668BE"/>
    <w:rsid w:val="00576F5B"/>
    <w:rsid w:val="005771D2"/>
    <w:rsid w:val="00577B2C"/>
    <w:rsid w:val="00586CF7"/>
    <w:rsid w:val="0059207E"/>
    <w:rsid w:val="00594DAC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5152"/>
    <w:rsid w:val="005C7A43"/>
    <w:rsid w:val="005C7C60"/>
    <w:rsid w:val="005D28D4"/>
    <w:rsid w:val="005D66AB"/>
    <w:rsid w:val="005E5EC0"/>
    <w:rsid w:val="005F1786"/>
    <w:rsid w:val="005F252B"/>
    <w:rsid w:val="005F36D7"/>
    <w:rsid w:val="005F4E21"/>
    <w:rsid w:val="00604A6E"/>
    <w:rsid w:val="00604FD6"/>
    <w:rsid w:val="006168CB"/>
    <w:rsid w:val="00622547"/>
    <w:rsid w:val="006245B8"/>
    <w:rsid w:val="00630F42"/>
    <w:rsid w:val="0063593D"/>
    <w:rsid w:val="006520C0"/>
    <w:rsid w:val="00671480"/>
    <w:rsid w:val="00676178"/>
    <w:rsid w:val="0067638B"/>
    <w:rsid w:val="006832A4"/>
    <w:rsid w:val="00683C09"/>
    <w:rsid w:val="006902D1"/>
    <w:rsid w:val="006909C6"/>
    <w:rsid w:val="006A288E"/>
    <w:rsid w:val="006A2941"/>
    <w:rsid w:val="006A2954"/>
    <w:rsid w:val="006A53BA"/>
    <w:rsid w:val="006C4799"/>
    <w:rsid w:val="006C5EDD"/>
    <w:rsid w:val="006D0D78"/>
    <w:rsid w:val="006E1E3B"/>
    <w:rsid w:val="006E3651"/>
    <w:rsid w:val="006E4A18"/>
    <w:rsid w:val="006E5998"/>
    <w:rsid w:val="006E76C9"/>
    <w:rsid w:val="006E79DB"/>
    <w:rsid w:val="006F17A1"/>
    <w:rsid w:val="006F2BCD"/>
    <w:rsid w:val="006F2F1E"/>
    <w:rsid w:val="006F667D"/>
    <w:rsid w:val="0070444D"/>
    <w:rsid w:val="00705F2B"/>
    <w:rsid w:val="00717E56"/>
    <w:rsid w:val="0072008C"/>
    <w:rsid w:val="00720ADC"/>
    <w:rsid w:val="0072140E"/>
    <w:rsid w:val="00725E07"/>
    <w:rsid w:val="007332A7"/>
    <w:rsid w:val="00735CE8"/>
    <w:rsid w:val="00740467"/>
    <w:rsid w:val="00742F66"/>
    <w:rsid w:val="0074596F"/>
    <w:rsid w:val="007558BD"/>
    <w:rsid w:val="007565FF"/>
    <w:rsid w:val="0076385B"/>
    <w:rsid w:val="00763C24"/>
    <w:rsid w:val="007673EB"/>
    <w:rsid w:val="007706C4"/>
    <w:rsid w:val="007725E4"/>
    <w:rsid w:val="00773B1E"/>
    <w:rsid w:val="007772E3"/>
    <w:rsid w:val="007802B6"/>
    <w:rsid w:val="007843E1"/>
    <w:rsid w:val="00790147"/>
    <w:rsid w:val="007960BE"/>
    <w:rsid w:val="007A2961"/>
    <w:rsid w:val="007A40B2"/>
    <w:rsid w:val="007A7845"/>
    <w:rsid w:val="007A7FA3"/>
    <w:rsid w:val="007B39D3"/>
    <w:rsid w:val="007B5A48"/>
    <w:rsid w:val="007B75E6"/>
    <w:rsid w:val="007C2723"/>
    <w:rsid w:val="007C758C"/>
    <w:rsid w:val="007D2C3D"/>
    <w:rsid w:val="007E51BF"/>
    <w:rsid w:val="007F0D55"/>
    <w:rsid w:val="007F4FFE"/>
    <w:rsid w:val="007F5D9C"/>
    <w:rsid w:val="008023E2"/>
    <w:rsid w:val="00802606"/>
    <w:rsid w:val="008040E8"/>
    <w:rsid w:val="0080785F"/>
    <w:rsid w:val="00814BD2"/>
    <w:rsid w:val="00816C9C"/>
    <w:rsid w:val="00823132"/>
    <w:rsid w:val="008274FF"/>
    <w:rsid w:val="00836418"/>
    <w:rsid w:val="00841E86"/>
    <w:rsid w:val="0084309C"/>
    <w:rsid w:val="008433D6"/>
    <w:rsid w:val="00843A4A"/>
    <w:rsid w:val="00852196"/>
    <w:rsid w:val="00864B67"/>
    <w:rsid w:val="00875A41"/>
    <w:rsid w:val="008803A4"/>
    <w:rsid w:val="008862F5"/>
    <w:rsid w:val="00894241"/>
    <w:rsid w:val="0089425F"/>
    <w:rsid w:val="008A272F"/>
    <w:rsid w:val="008A5E22"/>
    <w:rsid w:val="008A7752"/>
    <w:rsid w:val="008B0346"/>
    <w:rsid w:val="008B1761"/>
    <w:rsid w:val="008B4255"/>
    <w:rsid w:val="008B44AF"/>
    <w:rsid w:val="008B6713"/>
    <w:rsid w:val="008C1123"/>
    <w:rsid w:val="008C2835"/>
    <w:rsid w:val="008C398D"/>
    <w:rsid w:val="008D3B5E"/>
    <w:rsid w:val="008D5F35"/>
    <w:rsid w:val="008E1BEC"/>
    <w:rsid w:val="008E262F"/>
    <w:rsid w:val="008E4505"/>
    <w:rsid w:val="008E4E60"/>
    <w:rsid w:val="008E5536"/>
    <w:rsid w:val="008E6974"/>
    <w:rsid w:val="008F671A"/>
    <w:rsid w:val="009022C6"/>
    <w:rsid w:val="0090481E"/>
    <w:rsid w:val="00905970"/>
    <w:rsid w:val="00907CC7"/>
    <w:rsid w:val="0091046A"/>
    <w:rsid w:val="00910D20"/>
    <w:rsid w:val="00921FD3"/>
    <w:rsid w:val="009220D7"/>
    <w:rsid w:val="00934B90"/>
    <w:rsid w:val="00940A26"/>
    <w:rsid w:val="00942939"/>
    <w:rsid w:val="00946C9F"/>
    <w:rsid w:val="00947684"/>
    <w:rsid w:val="00950261"/>
    <w:rsid w:val="00951F3C"/>
    <w:rsid w:val="00952871"/>
    <w:rsid w:val="00957247"/>
    <w:rsid w:val="00957B8E"/>
    <w:rsid w:val="00957BDD"/>
    <w:rsid w:val="00960C28"/>
    <w:rsid w:val="00964F87"/>
    <w:rsid w:val="00966A53"/>
    <w:rsid w:val="00966FD8"/>
    <w:rsid w:val="00975767"/>
    <w:rsid w:val="00982C30"/>
    <w:rsid w:val="00983DB2"/>
    <w:rsid w:val="00986B43"/>
    <w:rsid w:val="00994AF2"/>
    <w:rsid w:val="009977D9"/>
    <w:rsid w:val="009A21CF"/>
    <w:rsid w:val="009A31A2"/>
    <w:rsid w:val="009B0C2F"/>
    <w:rsid w:val="009B30B2"/>
    <w:rsid w:val="009C70D9"/>
    <w:rsid w:val="009E7376"/>
    <w:rsid w:val="009F655A"/>
    <w:rsid w:val="00A00CBC"/>
    <w:rsid w:val="00A02616"/>
    <w:rsid w:val="00A0356E"/>
    <w:rsid w:val="00A05561"/>
    <w:rsid w:val="00A10309"/>
    <w:rsid w:val="00A1127E"/>
    <w:rsid w:val="00A11F53"/>
    <w:rsid w:val="00A12855"/>
    <w:rsid w:val="00A12EC6"/>
    <w:rsid w:val="00A20D01"/>
    <w:rsid w:val="00A25DC5"/>
    <w:rsid w:val="00A263B1"/>
    <w:rsid w:val="00A33CCF"/>
    <w:rsid w:val="00A35389"/>
    <w:rsid w:val="00A40DBB"/>
    <w:rsid w:val="00A41F99"/>
    <w:rsid w:val="00A47B2F"/>
    <w:rsid w:val="00A534AD"/>
    <w:rsid w:val="00A65014"/>
    <w:rsid w:val="00A7352A"/>
    <w:rsid w:val="00A77D0A"/>
    <w:rsid w:val="00A86FD9"/>
    <w:rsid w:val="00A91604"/>
    <w:rsid w:val="00A9464A"/>
    <w:rsid w:val="00A96845"/>
    <w:rsid w:val="00A968C2"/>
    <w:rsid w:val="00A96CAA"/>
    <w:rsid w:val="00AA5569"/>
    <w:rsid w:val="00AA591D"/>
    <w:rsid w:val="00AB1B15"/>
    <w:rsid w:val="00AB27C8"/>
    <w:rsid w:val="00AB5CC7"/>
    <w:rsid w:val="00AC3DE4"/>
    <w:rsid w:val="00AC49C3"/>
    <w:rsid w:val="00AC5770"/>
    <w:rsid w:val="00AC5A0A"/>
    <w:rsid w:val="00AD053A"/>
    <w:rsid w:val="00AD1E7E"/>
    <w:rsid w:val="00AD4014"/>
    <w:rsid w:val="00AD52F0"/>
    <w:rsid w:val="00AD7869"/>
    <w:rsid w:val="00AE06E1"/>
    <w:rsid w:val="00AF3631"/>
    <w:rsid w:val="00AF6BA9"/>
    <w:rsid w:val="00B01027"/>
    <w:rsid w:val="00B047B4"/>
    <w:rsid w:val="00B075E2"/>
    <w:rsid w:val="00B16033"/>
    <w:rsid w:val="00B178E0"/>
    <w:rsid w:val="00B17909"/>
    <w:rsid w:val="00B231DD"/>
    <w:rsid w:val="00B2524C"/>
    <w:rsid w:val="00B37DF3"/>
    <w:rsid w:val="00B4618E"/>
    <w:rsid w:val="00B47606"/>
    <w:rsid w:val="00B508B5"/>
    <w:rsid w:val="00B509BA"/>
    <w:rsid w:val="00B54101"/>
    <w:rsid w:val="00B560D4"/>
    <w:rsid w:val="00B611E5"/>
    <w:rsid w:val="00B66A92"/>
    <w:rsid w:val="00B70505"/>
    <w:rsid w:val="00B73940"/>
    <w:rsid w:val="00B82C9D"/>
    <w:rsid w:val="00B92656"/>
    <w:rsid w:val="00BA3C71"/>
    <w:rsid w:val="00BB00A2"/>
    <w:rsid w:val="00BC2680"/>
    <w:rsid w:val="00BC6ADB"/>
    <w:rsid w:val="00BD0A8A"/>
    <w:rsid w:val="00BD104C"/>
    <w:rsid w:val="00BD1E5B"/>
    <w:rsid w:val="00BD5B4B"/>
    <w:rsid w:val="00BD73D5"/>
    <w:rsid w:val="00BE02CE"/>
    <w:rsid w:val="00BE3F7B"/>
    <w:rsid w:val="00C12988"/>
    <w:rsid w:val="00C1506D"/>
    <w:rsid w:val="00C219E9"/>
    <w:rsid w:val="00C27794"/>
    <w:rsid w:val="00C31BE6"/>
    <w:rsid w:val="00C341E0"/>
    <w:rsid w:val="00C35EFE"/>
    <w:rsid w:val="00C36AA2"/>
    <w:rsid w:val="00C432AE"/>
    <w:rsid w:val="00C44800"/>
    <w:rsid w:val="00C509DC"/>
    <w:rsid w:val="00C515B8"/>
    <w:rsid w:val="00C51FE9"/>
    <w:rsid w:val="00C53C5C"/>
    <w:rsid w:val="00C5728F"/>
    <w:rsid w:val="00C572B1"/>
    <w:rsid w:val="00C62FCD"/>
    <w:rsid w:val="00C649CD"/>
    <w:rsid w:val="00C7298A"/>
    <w:rsid w:val="00C72C7D"/>
    <w:rsid w:val="00C75429"/>
    <w:rsid w:val="00C83CF1"/>
    <w:rsid w:val="00C854AC"/>
    <w:rsid w:val="00C8585F"/>
    <w:rsid w:val="00C948CF"/>
    <w:rsid w:val="00CA0DAF"/>
    <w:rsid w:val="00CA1B37"/>
    <w:rsid w:val="00CA23DA"/>
    <w:rsid w:val="00CA4083"/>
    <w:rsid w:val="00CA48B2"/>
    <w:rsid w:val="00CA74B5"/>
    <w:rsid w:val="00CB0463"/>
    <w:rsid w:val="00CC400B"/>
    <w:rsid w:val="00CD4754"/>
    <w:rsid w:val="00CE00DA"/>
    <w:rsid w:val="00CE0239"/>
    <w:rsid w:val="00CE1D94"/>
    <w:rsid w:val="00CE70F8"/>
    <w:rsid w:val="00CF2F5A"/>
    <w:rsid w:val="00CF3C9C"/>
    <w:rsid w:val="00D015E0"/>
    <w:rsid w:val="00D01E60"/>
    <w:rsid w:val="00D03B7F"/>
    <w:rsid w:val="00D05BC4"/>
    <w:rsid w:val="00D07554"/>
    <w:rsid w:val="00D077D4"/>
    <w:rsid w:val="00D1583E"/>
    <w:rsid w:val="00D16E49"/>
    <w:rsid w:val="00D20F63"/>
    <w:rsid w:val="00D233F2"/>
    <w:rsid w:val="00D3139F"/>
    <w:rsid w:val="00D353F2"/>
    <w:rsid w:val="00D4026B"/>
    <w:rsid w:val="00D41036"/>
    <w:rsid w:val="00D4203B"/>
    <w:rsid w:val="00D47C87"/>
    <w:rsid w:val="00D507EE"/>
    <w:rsid w:val="00D51B8A"/>
    <w:rsid w:val="00D55D74"/>
    <w:rsid w:val="00D61CBD"/>
    <w:rsid w:val="00D63460"/>
    <w:rsid w:val="00D65AA1"/>
    <w:rsid w:val="00D73D24"/>
    <w:rsid w:val="00D847B1"/>
    <w:rsid w:val="00D87EC4"/>
    <w:rsid w:val="00D9066E"/>
    <w:rsid w:val="00D90B73"/>
    <w:rsid w:val="00D9337B"/>
    <w:rsid w:val="00D94985"/>
    <w:rsid w:val="00DA0CFA"/>
    <w:rsid w:val="00DA6759"/>
    <w:rsid w:val="00DB30BF"/>
    <w:rsid w:val="00DB4E4E"/>
    <w:rsid w:val="00DB7506"/>
    <w:rsid w:val="00DB7BED"/>
    <w:rsid w:val="00DC1809"/>
    <w:rsid w:val="00DC4017"/>
    <w:rsid w:val="00DD2204"/>
    <w:rsid w:val="00DD2FAE"/>
    <w:rsid w:val="00DD3473"/>
    <w:rsid w:val="00DD42E2"/>
    <w:rsid w:val="00DD502A"/>
    <w:rsid w:val="00DE37DE"/>
    <w:rsid w:val="00DE5CC1"/>
    <w:rsid w:val="00DF1F92"/>
    <w:rsid w:val="00DF363C"/>
    <w:rsid w:val="00DF4166"/>
    <w:rsid w:val="00E03D68"/>
    <w:rsid w:val="00E152A5"/>
    <w:rsid w:val="00E171AE"/>
    <w:rsid w:val="00E40F82"/>
    <w:rsid w:val="00E41B6E"/>
    <w:rsid w:val="00E45D33"/>
    <w:rsid w:val="00E56242"/>
    <w:rsid w:val="00E74A9A"/>
    <w:rsid w:val="00E8712A"/>
    <w:rsid w:val="00E91082"/>
    <w:rsid w:val="00E95449"/>
    <w:rsid w:val="00E95A56"/>
    <w:rsid w:val="00E97EB0"/>
    <w:rsid w:val="00EA016D"/>
    <w:rsid w:val="00EB3745"/>
    <w:rsid w:val="00EC65B8"/>
    <w:rsid w:val="00EC72BA"/>
    <w:rsid w:val="00ED462A"/>
    <w:rsid w:val="00ED7794"/>
    <w:rsid w:val="00EE23A3"/>
    <w:rsid w:val="00EE5639"/>
    <w:rsid w:val="00EF1C2A"/>
    <w:rsid w:val="00EF66A8"/>
    <w:rsid w:val="00F2157A"/>
    <w:rsid w:val="00F245B4"/>
    <w:rsid w:val="00F26E39"/>
    <w:rsid w:val="00F31DA7"/>
    <w:rsid w:val="00F3338E"/>
    <w:rsid w:val="00F33644"/>
    <w:rsid w:val="00F35372"/>
    <w:rsid w:val="00F52455"/>
    <w:rsid w:val="00F531C6"/>
    <w:rsid w:val="00F5504A"/>
    <w:rsid w:val="00F646B6"/>
    <w:rsid w:val="00F70B8C"/>
    <w:rsid w:val="00F76C4A"/>
    <w:rsid w:val="00F836DA"/>
    <w:rsid w:val="00F867B1"/>
    <w:rsid w:val="00F94D7E"/>
    <w:rsid w:val="00F96F4C"/>
    <w:rsid w:val="00FA0912"/>
    <w:rsid w:val="00FA0FC5"/>
    <w:rsid w:val="00FA2262"/>
    <w:rsid w:val="00FA2FDD"/>
    <w:rsid w:val="00FA313E"/>
    <w:rsid w:val="00FB0EA4"/>
    <w:rsid w:val="00FB1BDB"/>
    <w:rsid w:val="00FC361B"/>
    <w:rsid w:val="00FC574B"/>
    <w:rsid w:val="00FC792C"/>
    <w:rsid w:val="00FD0DB6"/>
    <w:rsid w:val="00FD1688"/>
    <w:rsid w:val="00FD213B"/>
    <w:rsid w:val="00FD3B1E"/>
    <w:rsid w:val="00FD7035"/>
    <w:rsid w:val="00FE234C"/>
    <w:rsid w:val="00FE3150"/>
    <w:rsid w:val="00FE3CF6"/>
    <w:rsid w:val="00FE62FE"/>
    <w:rsid w:val="00FF26A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7B725"/>
  <w15:chartTrackingRefBased/>
  <w15:docId w15:val="{AE5F8032-5A78-4AC5-AD4A-A635B46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7332A7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32C9F"/>
    <w:pPr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basedOn w:val="Normal"/>
    <w:next w:val="BodyText"/>
    <w:link w:val="Heading2Char"/>
    <w:autoRedefine/>
    <w:uiPriority w:val="9"/>
    <w:qFormat/>
    <w:rsid w:val="007C758C"/>
    <w:pPr>
      <w:keepNext/>
      <w:tabs>
        <w:tab w:val="left" w:pos="2552"/>
      </w:tabs>
      <w:spacing w:before="240" w:after="240"/>
      <w:outlineLvl w:val="1"/>
    </w:pPr>
    <w:rPr>
      <w:rFonts w:asciiTheme="minorHAnsi" w:hAnsiTheme="minorHAnsi"/>
      <w:color w:val="002664" w:themeColor="background2"/>
      <w:sz w:val="32"/>
      <w:szCs w:val="32"/>
      <w:lang w:eastAsia="en-US"/>
    </w:rPr>
  </w:style>
  <w:style w:type="paragraph" w:styleId="Heading3">
    <w:name w:val="heading 3"/>
    <w:next w:val="BodyText"/>
    <w:link w:val="Heading3Char"/>
    <w:uiPriority w:val="9"/>
    <w:qFormat/>
    <w:rsid w:val="00E95449"/>
    <w:pPr>
      <w:tabs>
        <w:tab w:val="left" w:pos="2552"/>
      </w:tabs>
      <w:suppressAutoHyphens/>
      <w:spacing w:before="240" w:after="120" w:line="240" w:lineRule="auto"/>
      <w:outlineLvl w:val="2"/>
    </w:pPr>
    <w:rPr>
      <w:rFonts w:asciiTheme="majorHAnsi" w:hAnsiTheme="majorHAnsi"/>
      <w:color w:val="146CFD" w:themeColor="accent3"/>
      <w:sz w:val="26"/>
    </w:rPr>
  </w:style>
  <w:style w:type="paragraph" w:styleId="Heading4">
    <w:name w:val="heading 4"/>
    <w:next w:val="BodyText"/>
    <w:link w:val="Heading4Char"/>
    <w:uiPriority w:val="9"/>
    <w:qFormat/>
    <w:rsid w:val="00AF6BA9"/>
    <w:pPr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22272B" w:themeColor="text1"/>
      <w:sz w:val="24"/>
    </w:rPr>
  </w:style>
  <w:style w:type="paragraph" w:styleId="Heading5">
    <w:name w:val="heading 5"/>
    <w:next w:val="BodyText"/>
    <w:link w:val="Heading5Char"/>
    <w:uiPriority w:val="9"/>
    <w:rsid w:val="00E95449"/>
    <w:pPr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rsid w:val="00A91604"/>
    <w:pPr>
      <w:spacing w:before="240" w:after="120"/>
    </w:pPr>
    <w:rPr>
      <w:rFonts w:asciiTheme="minorHAnsi" w:hAnsiTheme="minorHAnsi"/>
      <w:b/>
      <w:bCs/>
    </w:rPr>
  </w:style>
  <w:style w:type="paragraph" w:styleId="TOC2">
    <w:name w:val="toc 2"/>
    <w:basedOn w:val="Normal"/>
    <w:next w:val="Normal"/>
    <w:uiPriority w:val="39"/>
    <w:rsid w:val="00A91604"/>
    <w:pPr>
      <w:spacing w:before="120"/>
      <w:ind w:left="200"/>
    </w:pPr>
    <w:rPr>
      <w:rFonts w:asciiTheme="minorHAnsi" w:hAnsiTheme="minorHAnsi"/>
      <w:i/>
      <w:iCs/>
    </w:rPr>
  </w:style>
  <w:style w:type="paragraph" w:styleId="TOC3">
    <w:name w:val="toc 3"/>
    <w:basedOn w:val="Normal"/>
    <w:next w:val="Normal"/>
    <w:uiPriority w:val="39"/>
    <w:rsid w:val="00A91604"/>
    <w:pPr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uiPriority w:val="39"/>
    <w:semiHidden/>
    <w:rsid w:val="00A91604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uiPriority w:val="39"/>
    <w:semiHidden/>
    <w:rsid w:val="00A91604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uiPriority w:val="39"/>
    <w:semiHidden/>
    <w:rsid w:val="00A91604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uiPriority w:val="39"/>
    <w:semiHidden/>
    <w:rsid w:val="00A91604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uiPriority w:val="39"/>
    <w:semiHidden/>
    <w:rsid w:val="00A91604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uiPriority w:val="39"/>
    <w:semiHidden/>
    <w:rsid w:val="00A91604"/>
    <w:pPr>
      <w:ind w:left="16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132C9F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qFormat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7F5D9C"/>
    <w:pPr>
      <w:tabs>
        <w:tab w:val="center" w:pos="4513"/>
        <w:tab w:val="right" w:pos="9026"/>
      </w:tabs>
      <w:suppressAutoHyphens/>
      <w:spacing w:after="240" w:line="240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5D9C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DocumentTypeLeft">
    <w:name w:val="Document Type Left"/>
    <w:next w:val="Heading1"/>
    <w:uiPriority w:val="2"/>
    <w:qFormat/>
    <w:rsid w:val="00132C9F"/>
    <w:pPr>
      <w:suppressAutoHyphens/>
      <w:spacing w:before="240" w:after="12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99"/>
    <w:qFormat/>
    <w:rsid w:val="007C758C"/>
    <w:pPr>
      <w:numPr>
        <w:numId w:val="41"/>
      </w:numPr>
      <w:spacing w:before="120" w:after="120" w:line="240" w:lineRule="auto"/>
      <w:ind w:left="392" w:hanging="350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99"/>
    <w:qFormat/>
    <w:rsid w:val="00C53C5C"/>
    <w:pPr>
      <w:numPr>
        <w:numId w:val="32"/>
      </w:numPr>
      <w:suppressAutoHyphens/>
      <w:spacing w:before="120" w:after="120" w:line="240" w:lineRule="auto"/>
    </w:pPr>
    <w:rPr>
      <w:noProof/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6902D1"/>
    <w:pPr>
      <w:tabs>
        <w:tab w:val="left" w:pos="567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6902D1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C758C"/>
    <w:rPr>
      <w:rFonts w:eastAsia="Calibri" w:cs="Calibri"/>
      <w:color w:val="002664" w:themeColor="background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5449"/>
    <w:rPr>
      <w:rFonts w:asciiTheme="majorHAnsi" w:hAnsiTheme="majorHAnsi"/>
      <w:color w:val="146CFD" w:themeColor="accent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6BA9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449"/>
    <w:rPr>
      <w:rFonts w:asciiTheme="majorHAnsi" w:eastAsiaTheme="majorEastAsia" w:hAnsiTheme="majorHAnsi" w:cstheme="majorBidi"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99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99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99"/>
    <w:qFormat/>
    <w:rsid w:val="00A91604"/>
    <w:pPr>
      <w:numPr>
        <w:numId w:val="29"/>
      </w:numPr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99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customStyle="1" w:styleId="Contactus">
    <w:name w:val="Contact us"/>
    <w:next w:val="BodyText"/>
    <w:uiPriority w:val="99"/>
    <w:rsid w:val="005C0FEB"/>
    <w:pPr>
      <w:pBdr>
        <w:top w:val="single" w:sz="4" w:space="8" w:color="22272B" w:themeColor="text1"/>
      </w:pBdr>
      <w:suppressAutoHyphens/>
      <w:spacing w:after="0" w:line="240" w:lineRule="auto"/>
    </w:pPr>
    <w:rPr>
      <w:b/>
      <w:color w:val="22272B" w:themeColor="text1"/>
    </w:rPr>
  </w:style>
  <w:style w:type="table" w:styleId="ListTable3-Accent2">
    <w:name w:val="List Table 3 Accent 2"/>
    <w:basedOn w:val="TableNormal"/>
    <w:uiPriority w:val="48"/>
    <w:rsid w:val="00B047B4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2"/>
        <w:left w:val="single" w:sz="4" w:space="0" w:color="CBEDFD" w:themeColor="accent2"/>
        <w:bottom w:val="single" w:sz="4" w:space="0" w:color="CBEDFD" w:themeColor="accent2"/>
        <w:right w:val="single" w:sz="4" w:space="0" w:color="CBEDFD" w:themeColor="accen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CBEDFD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EDFD" w:themeColor="accent2"/>
          <w:right w:val="single" w:sz="4" w:space="0" w:color="CBEDFD" w:themeColor="accent2"/>
        </w:tcBorders>
      </w:tcPr>
    </w:tblStylePr>
    <w:tblStylePr w:type="band1Horz">
      <w:tblPr/>
      <w:tcPr>
        <w:tcBorders>
          <w:top w:val="single" w:sz="4" w:space="0" w:color="CBEDFD" w:themeColor="accent2"/>
          <w:bottom w:val="single" w:sz="4" w:space="0" w:color="CBED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EDFD" w:themeColor="accent2"/>
          <w:left w:val="nil"/>
        </w:tcBorders>
      </w:tcPr>
    </w:tblStylePr>
    <w:tblStylePr w:type="swCell">
      <w:tblPr/>
      <w:tcPr>
        <w:tcBorders>
          <w:top w:val="double" w:sz="4" w:space="0" w:color="CBEDF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">
    <w:name w:val="Descriptor"/>
    <w:next w:val="SecondaryDescriptor"/>
    <w:autoRedefine/>
    <w:uiPriority w:val="1"/>
    <w:qFormat/>
    <w:rsid w:val="00AC49C3"/>
    <w:pPr>
      <w:suppressAutoHyphens/>
      <w:spacing w:after="0" w:line="240" w:lineRule="auto"/>
      <w:contextualSpacing/>
    </w:pPr>
    <w:rPr>
      <w:rFonts w:asciiTheme="majorHAnsi" w:hAnsiTheme="majorHAnsi"/>
      <w:color w:val="22272B" w:themeColor="text1"/>
    </w:rPr>
  </w:style>
  <w:style w:type="paragraph" w:customStyle="1" w:styleId="SecondaryDescriptor">
    <w:name w:val="Secondary Descriptor"/>
    <w:uiPriority w:val="1"/>
    <w:qFormat/>
    <w:rsid w:val="001C27DF"/>
    <w:pPr>
      <w:suppressAutoHyphens/>
      <w:spacing w:after="0" w:line="240" w:lineRule="auto"/>
      <w:contextualSpacing/>
    </w:pPr>
    <w:rPr>
      <w:color w:val="22272B" w:themeColor="text1"/>
      <w:sz w:val="18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D05BC4"/>
    <w:pPr>
      <w:pBdr>
        <w:top w:val="single" w:sz="4" w:space="12" w:color="FFFFFF" w:themeColor="background1"/>
      </w:pBdr>
      <w:spacing w:after="120" w:line="240" w:lineRule="auto"/>
    </w:pPr>
    <w:rPr>
      <w:color w:val="22272B" w:themeColor="text1"/>
      <w:sz w:val="18"/>
    </w:rPr>
  </w:style>
  <w:style w:type="paragraph" w:customStyle="1" w:styleId="Heading2NoLine">
    <w:name w:val="Heading 2 No Line"/>
    <w:basedOn w:val="Heading2"/>
    <w:uiPriority w:val="9"/>
    <w:rsid w:val="007332A7"/>
  </w:style>
  <w:style w:type="paragraph" w:customStyle="1" w:styleId="Smallbodycopy">
    <w:name w:val="Small body copy"/>
    <w:basedOn w:val="DocumentTypeLeft"/>
    <w:autoRedefine/>
    <w:qFormat/>
    <w:rsid w:val="00964F87"/>
    <w:rPr>
      <w:rFonts w:asciiTheme="minorHAnsi" w:hAnsiTheme="minorHAnsi"/>
      <w:color w:val="808080" w:themeColor="background1" w:themeShade="80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D01E6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otnote">
    <w:name w:val="Footnote"/>
    <w:basedOn w:val="Heading2"/>
    <w:autoRedefine/>
    <w:qFormat/>
    <w:rsid w:val="00577B2C"/>
    <w:rPr>
      <w:color w:val="8D979C" w:themeColor="accent5" w:themeTint="99"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rsid w:val="00297751"/>
    <w:rPr>
      <w:color w:val="22272B" w:themeColor="followedHyperlink"/>
      <w:u w:val="single"/>
    </w:rPr>
  </w:style>
  <w:style w:type="paragraph" w:customStyle="1" w:styleId="Disclaimer">
    <w:name w:val="Disclaimer"/>
    <w:basedOn w:val="Normal"/>
    <w:link w:val="DisclaimerChar"/>
    <w:rsid w:val="00C8585F"/>
    <w:pPr>
      <w:pBdr>
        <w:top w:val="single" w:sz="4" w:space="1" w:color="auto"/>
      </w:pBdr>
      <w:suppressAutoHyphens w:val="0"/>
      <w:spacing w:before="360" w:after="80"/>
    </w:pPr>
    <w:rPr>
      <w:rFonts w:ascii="Arial" w:eastAsiaTheme="minorHAnsi" w:hAnsi="Arial" w:cs="Myriad Pro"/>
      <w:color w:val="6B0A1C" w:themeColor="text2" w:themeShade="80"/>
      <w:sz w:val="16"/>
      <w:szCs w:val="22"/>
      <w:lang w:eastAsia="en-US"/>
    </w:rPr>
  </w:style>
  <w:style w:type="paragraph" w:customStyle="1" w:styleId="Publicationpageheading">
    <w:name w:val="Publication page heading"/>
    <w:basedOn w:val="Normal"/>
    <w:link w:val="PublicationpageheadingChar"/>
    <w:uiPriority w:val="1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b/>
      <w:color w:val="002664"/>
      <w:sz w:val="18"/>
      <w:szCs w:val="18"/>
      <w:lang w:eastAsia="en-US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i/>
      <w:color w:val="auto"/>
      <w:sz w:val="18"/>
      <w:szCs w:val="18"/>
      <w:lang w:eastAsia="en-US"/>
    </w:rPr>
  </w:style>
  <w:style w:type="character" w:customStyle="1" w:styleId="PublicationpageheadingChar">
    <w:name w:val="Publication page heading Char"/>
    <w:basedOn w:val="DefaultParagraphFont"/>
    <w:link w:val="Publicationpageheading"/>
    <w:uiPriority w:val="19"/>
    <w:rsid w:val="00C8585F"/>
    <w:rPr>
      <w:rFonts w:ascii="Arial" w:eastAsiaTheme="minorHAnsi" w:hAnsi="Arial"/>
      <w:b/>
      <w:color w:val="002664"/>
      <w:sz w:val="18"/>
      <w:szCs w:val="18"/>
      <w:lang w:eastAsia="en-US"/>
    </w:rPr>
  </w:style>
  <w:style w:type="character" w:customStyle="1" w:styleId="PhotocreditChar">
    <w:name w:val="Photo credit Char"/>
    <w:basedOn w:val="DefaultParagraphFont"/>
    <w:link w:val="Photocredit"/>
    <w:uiPriority w:val="49"/>
    <w:rsid w:val="00C8585F"/>
    <w:rPr>
      <w:rFonts w:ascii="Arial" w:eastAsiaTheme="minorHAnsi" w:hAnsi="Arial"/>
      <w:i/>
      <w:sz w:val="18"/>
      <w:szCs w:val="18"/>
      <w:lang w:eastAsia="en-US"/>
    </w:rPr>
  </w:style>
  <w:style w:type="character" w:customStyle="1" w:styleId="DisclaimerChar">
    <w:name w:val="Disclaimer Char"/>
    <w:basedOn w:val="DefaultParagraphFont"/>
    <w:link w:val="Disclaimer"/>
    <w:rsid w:val="00C8585F"/>
    <w:rPr>
      <w:rFonts w:ascii="Arial" w:eastAsiaTheme="minorHAnsi" w:hAnsi="Arial" w:cs="Myriad Pro"/>
      <w:color w:val="6B0A1C" w:themeColor="text2" w:themeShade="80"/>
      <w:sz w:val="16"/>
      <w:lang w:eastAsia="en-US"/>
    </w:rPr>
  </w:style>
  <w:style w:type="paragraph" w:customStyle="1" w:styleId="Smalltextparagraph">
    <w:name w:val="Small text paragraph"/>
    <w:basedOn w:val="Normal"/>
    <w:link w:val="SmalltextparagraphChar"/>
    <w:uiPriority w:val="6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color w:val="auto"/>
      <w:sz w:val="18"/>
      <w:szCs w:val="18"/>
      <w:lang w:eastAsia="en-US"/>
    </w:rPr>
  </w:style>
  <w:style w:type="character" w:customStyle="1" w:styleId="SmalltextparagraphChar">
    <w:name w:val="Small text paragraph Char"/>
    <w:basedOn w:val="DefaultParagraphFont"/>
    <w:link w:val="Smalltextparagraph"/>
    <w:uiPriority w:val="6"/>
    <w:rsid w:val="00C8585F"/>
    <w:rPr>
      <w:rFonts w:ascii="Arial" w:eastAsiaTheme="minorHAnsi" w:hAnsi="Arial"/>
      <w:sz w:val="18"/>
      <w:szCs w:val="18"/>
      <w:lang w:eastAsia="en-US"/>
    </w:rPr>
  </w:style>
  <w:style w:type="table" w:styleId="GridTable1Light-Accent4">
    <w:name w:val="Grid Table 1 Light Accent 4"/>
    <w:basedOn w:val="TableNormal"/>
    <w:uiPriority w:val="46"/>
    <w:rsid w:val="006245B8"/>
    <w:pPr>
      <w:spacing w:after="0" w:line="240" w:lineRule="auto"/>
    </w:pPr>
    <w:tblPr>
      <w:tblStyleRowBandSize w:val="1"/>
      <w:tblStyleColBandSize w:val="1"/>
      <w:tblBorders>
        <w:top w:val="single" w:sz="4" w:space="0" w:color="D1F2FF" w:themeColor="accent4" w:themeTint="66"/>
        <w:left w:val="single" w:sz="4" w:space="0" w:color="D1F2FF" w:themeColor="accent4" w:themeTint="66"/>
        <w:bottom w:val="single" w:sz="4" w:space="0" w:color="D1F2FF" w:themeColor="accent4" w:themeTint="66"/>
        <w:right w:val="single" w:sz="4" w:space="0" w:color="D1F2FF" w:themeColor="accent4" w:themeTint="66"/>
        <w:insideH w:val="single" w:sz="4" w:space="0" w:color="D1F2FF" w:themeColor="accent4" w:themeTint="66"/>
        <w:insideV w:val="single" w:sz="4" w:space="0" w:color="D1F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6245B8"/>
    <w:pPr>
      <w:spacing w:after="0" w:line="240" w:lineRule="auto"/>
    </w:pPr>
    <w:tblPr>
      <w:tblStyleRowBandSize w:val="1"/>
      <w:tblStyleColBandSize w:val="1"/>
      <w:tblBorders>
        <w:top w:val="single" w:sz="4" w:space="0" w:color="DFF4FD" w:themeColor="accent2" w:themeTint="99"/>
        <w:left w:val="single" w:sz="4" w:space="0" w:color="DFF4FD" w:themeColor="accent2" w:themeTint="99"/>
        <w:bottom w:val="single" w:sz="4" w:space="0" w:color="DFF4FD" w:themeColor="accent2" w:themeTint="99"/>
        <w:right w:val="single" w:sz="4" w:space="0" w:color="DFF4FD" w:themeColor="accent2" w:themeTint="99"/>
        <w:insideH w:val="single" w:sz="4" w:space="0" w:color="DFF4FD" w:themeColor="accent2" w:themeTint="99"/>
        <w:insideV w:val="single" w:sz="4" w:space="0" w:color="DFF4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EDFD" w:themeColor="accent2"/>
          <w:left w:val="single" w:sz="4" w:space="0" w:color="CBEDFD" w:themeColor="accent2"/>
          <w:bottom w:val="single" w:sz="4" w:space="0" w:color="CBEDFD" w:themeColor="accent2"/>
          <w:right w:val="single" w:sz="4" w:space="0" w:color="CBEDFD" w:themeColor="accent2"/>
          <w:insideH w:val="nil"/>
          <w:insideV w:val="nil"/>
        </w:tcBorders>
        <w:shd w:val="clear" w:color="auto" w:fill="CBEDFD" w:themeFill="accent2"/>
      </w:tcPr>
    </w:tblStylePr>
    <w:tblStylePr w:type="lastRow">
      <w:rPr>
        <w:b/>
        <w:bCs/>
      </w:rPr>
      <w:tblPr/>
      <w:tcPr>
        <w:tcBorders>
          <w:top w:val="double" w:sz="4" w:space="0" w:color="CBED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2" w:themeFillTint="33"/>
      </w:tcPr>
    </w:tblStylePr>
    <w:tblStylePr w:type="band1Horz">
      <w:tblPr/>
      <w:tcPr>
        <w:shd w:val="clear" w:color="auto" w:fill="F4FBFE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ED462A"/>
    <w:pPr>
      <w:spacing w:after="0" w:line="240" w:lineRule="auto"/>
    </w:pPr>
    <w:tblPr>
      <w:tblStyleRowBandSize w:val="1"/>
      <w:tblStyleColBandSize w:val="1"/>
      <w:tblBorders>
        <w:top w:val="single" w:sz="2" w:space="0" w:color="BAECFF" w:themeColor="accent4" w:themeTint="99"/>
        <w:bottom w:val="single" w:sz="2" w:space="0" w:color="BAECFF" w:themeColor="accent4" w:themeTint="99"/>
        <w:insideH w:val="single" w:sz="2" w:space="0" w:color="BAECFF" w:themeColor="accent4" w:themeTint="99"/>
        <w:insideV w:val="single" w:sz="2" w:space="0" w:color="BAE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ED462A"/>
    <w:pPr>
      <w:spacing w:after="0" w:line="240" w:lineRule="auto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D462A"/>
    <w:pPr>
      <w:numPr>
        <w:ilvl w:val="1"/>
      </w:numPr>
      <w:suppressAutoHyphens w:val="0"/>
      <w:spacing w:after="160" w:line="259" w:lineRule="auto"/>
      <w:jc w:val="center"/>
    </w:pPr>
    <w:rPr>
      <w:rFonts w:asciiTheme="minorHAnsi" w:eastAsiaTheme="minorEastAsia" w:hAnsiTheme="minorHAnsi" w:cstheme="minorBidi"/>
      <w:b/>
      <w:color w:val="auto"/>
      <w:spacing w:val="15"/>
      <w:sz w:val="3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D462A"/>
    <w:rPr>
      <w:b/>
      <w:spacing w:val="15"/>
      <w:sz w:val="32"/>
      <w:lang w:eastAsia="en-US"/>
    </w:rPr>
  </w:style>
  <w:style w:type="character" w:styleId="SubtleReference">
    <w:name w:val="Subtle Reference"/>
    <w:basedOn w:val="DefaultParagraphFont"/>
    <w:uiPriority w:val="31"/>
    <w:qFormat/>
    <w:rsid w:val="005771D2"/>
    <w:rPr>
      <w:smallCaps/>
      <w:color w:val="657480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A41F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9C3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customStyle="1" w:styleId="Default">
    <w:name w:val="Default"/>
    <w:rsid w:val="00604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reybodytext">
    <w:name w:val="Grey body text"/>
    <w:basedOn w:val="BodyText"/>
    <w:next w:val="BodyText"/>
    <w:link w:val="GreybodytextChar"/>
    <w:qFormat/>
    <w:rsid w:val="00AD52F0"/>
    <w:rPr>
      <w:rFonts w:ascii="Arial" w:hAnsi="Arial" w:cs="Arial"/>
      <w:i/>
      <w:iCs/>
      <w:color w:val="A6A6A6" w:themeColor="background1" w:themeShade="A6"/>
    </w:rPr>
  </w:style>
  <w:style w:type="character" w:customStyle="1" w:styleId="GreybodytextChar">
    <w:name w:val="Grey body text Char"/>
    <w:basedOn w:val="BodyTextChar"/>
    <w:link w:val="Greybodytext"/>
    <w:rsid w:val="00AD52F0"/>
    <w:rPr>
      <w:rFonts w:ascii="Arial" w:hAnsi="Arial" w:cs="Arial"/>
      <w:i/>
      <w:iCs/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tylemanual.gov.au/style-rules-and-conventions/referencing-and-attribution/author-dat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al.nsw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C1860ABAB45128862844C9940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BA31-BD63-429A-934A-CD0E3BD3F0B7}"/>
      </w:docPartPr>
      <w:docPartBody>
        <w:p w:rsidR="00FF6851" w:rsidRDefault="002D40BD" w:rsidP="002D40BD">
          <w:pPr>
            <w:pStyle w:val="23FC1860ABAB45128862844C99403056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F2B3E20EE8482B95499AB7C036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47AA-7E16-45F8-AE89-1B154FB536AB}"/>
      </w:docPartPr>
      <w:docPartBody>
        <w:p w:rsidR="00FF6851" w:rsidRDefault="002D40BD" w:rsidP="002D40BD">
          <w:pPr>
            <w:pStyle w:val="06F2B3E20EE8482B95499AB7C036EF40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DA59A177145038AEC40197516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80C0-B26B-4096-A855-1A60F01D175F}"/>
      </w:docPartPr>
      <w:docPartBody>
        <w:p w:rsidR="003D573E" w:rsidRDefault="007D2266" w:rsidP="007D2266">
          <w:pPr>
            <w:pStyle w:val="2ADDA59A177145038AEC401975169AF0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587A9D5B6474A831DB65D43B0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D9B2-1934-4894-92CC-31A22AE3B247}"/>
      </w:docPartPr>
      <w:docPartBody>
        <w:p w:rsidR="003D573E" w:rsidRDefault="007D2266" w:rsidP="007D2266">
          <w:pPr>
            <w:pStyle w:val="676587A9D5B6474A831DB65D43B0DBC7"/>
          </w:pPr>
          <w:r w:rsidRPr="00DE46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F5"/>
    <w:rsid w:val="002D40BD"/>
    <w:rsid w:val="003D573E"/>
    <w:rsid w:val="006275F5"/>
    <w:rsid w:val="007D2266"/>
    <w:rsid w:val="007F4BAF"/>
    <w:rsid w:val="008C15A2"/>
    <w:rsid w:val="00A42DB2"/>
    <w:rsid w:val="00A9281F"/>
    <w:rsid w:val="00C026B8"/>
    <w:rsid w:val="00C07726"/>
    <w:rsid w:val="00C11FEF"/>
    <w:rsid w:val="00E673C8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266"/>
    <w:rPr>
      <w:color w:val="808080"/>
    </w:rPr>
  </w:style>
  <w:style w:type="paragraph" w:customStyle="1" w:styleId="23FC1860ABAB45128862844C99403056">
    <w:name w:val="23FC1860ABAB45128862844C99403056"/>
    <w:rsid w:val="002D40BD"/>
    <w:pPr>
      <w:tabs>
        <w:tab w:val="left" w:pos="567"/>
        <w:tab w:val="left" w:pos="2552"/>
      </w:tabs>
      <w:suppressAutoHyphens/>
      <w:spacing w:before="120" w:after="120"/>
    </w:pPr>
    <w:rPr>
      <w:color w:val="000000" w:themeColor="text1"/>
      <w:sz w:val="22"/>
      <w:szCs w:val="22"/>
      <w:lang w:eastAsia="zh-CN"/>
    </w:rPr>
  </w:style>
  <w:style w:type="paragraph" w:customStyle="1" w:styleId="06F2B3E20EE8482B95499AB7C036EF40">
    <w:name w:val="06F2B3E20EE8482B95499AB7C036EF40"/>
    <w:rsid w:val="002D40BD"/>
    <w:pPr>
      <w:tabs>
        <w:tab w:val="left" w:pos="567"/>
        <w:tab w:val="left" w:pos="2552"/>
      </w:tabs>
      <w:suppressAutoHyphens/>
      <w:spacing w:before="120" w:after="120"/>
    </w:pPr>
    <w:rPr>
      <w:color w:val="000000" w:themeColor="text1"/>
      <w:sz w:val="22"/>
      <w:szCs w:val="22"/>
      <w:lang w:eastAsia="zh-CN"/>
    </w:rPr>
  </w:style>
  <w:style w:type="paragraph" w:customStyle="1" w:styleId="2ADDA59A177145038AEC401975169AF0">
    <w:name w:val="2ADDA59A177145038AEC401975169AF0"/>
    <w:rsid w:val="007D2266"/>
    <w:pPr>
      <w:spacing w:after="160" w:line="259" w:lineRule="auto"/>
    </w:pPr>
    <w:rPr>
      <w:sz w:val="22"/>
      <w:szCs w:val="22"/>
      <w:lang w:eastAsia="en-AU"/>
    </w:rPr>
  </w:style>
  <w:style w:type="paragraph" w:customStyle="1" w:styleId="676587A9D5B6474A831DB65D43B0DBC7">
    <w:name w:val="676587A9D5B6474A831DB65D43B0DBC7"/>
    <w:rsid w:val="007D2266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9EC57C53C2F4FA4276E834590F997" ma:contentTypeVersion="8" ma:contentTypeDescription="Create a new document." ma:contentTypeScope="" ma:versionID="689f8556cfdfb58969a700fff8c9f724">
  <xsd:schema xmlns:xsd="http://www.w3.org/2001/XMLSchema" xmlns:xs="http://www.w3.org/2001/XMLSchema" xmlns:p="http://schemas.microsoft.com/office/2006/metadata/properties" xmlns:ns2="51d54649-f7b6-4e2f-b74e-6ccd0126945b" xmlns:ns3="1175c135-4737-4e6a-9291-70ff5f0d644d" targetNamespace="http://schemas.microsoft.com/office/2006/metadata/properties" ma:root="true" ma:fieldsID="ddf2a3bca459064020acf19bb75f26e5" ns2:_="" ns3:_="">
    <xsd:import namespace="51d54649-f7b6-4e2f-b74e-6ccd0126945b"/>
    <xsd:import namespace="1175c135-4737-4e6a-9291-70ff5f0d6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4649-f7b6-4e2f-b74e-6ccd01269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5c135-4737-4e6a-9291-70ff5f0d6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A49F6-23E0-40BB-B059-68259B723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C03C9B-8B3C-EB45-8330-38CC66AC9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8D547-058B-4487-A221-575963969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2DAB6-354A-4D61-AAA9-C156A7B2F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54649-f7b6-4e2f-b74e-6ccd0126945b"/>
    <ds:schemaRef ds:uri="1175c135-4737-4e6a-9291-70ff5f0d6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(Authority title)</vt:lpstr>
    </vt:vector>
  </TitlesOfParts>
  <Manager/>
  <Company/>
  <LinksUpToDate>false</LinksUpToDate>
  <CharactersWithSpaces>8866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(Authority title)</dc:title>
  <dc:subject/>
  <dc:creator>Microsoft Office User</dc:creator>
  <cp:keywords/>
  <dc:description/>
  <cp:lastModifiedBy>Kirsten Stoop</cp:lastModifiedBy>
  <cp:revision>39</cp:revision>
  <cp:lastPrinted>2022-03-23T11:08:00Z</cp:lastPrinted>
  <dcterms:created xsi:type="dcterms:W3CDTF">2024-01-08T21:41:00Z</dcterms:created>
  <dcterms:modified xsi:type="dcterms:W3CDTF">2024-03-26T22:49:00Z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0x010100D8B9EC57C53C2F4FA4276E834590F997</vt:lpwstr>
  </property>
  <property fmtid="{D5CDD505-2E9C-101B-9397-08002B2CF9AE}" pid="3" name="Audience">
    <vt:lpwstr>;#Internal;#</vt:lpwstr>
  </property>
  <property fmtid="{D5CDD505-2E9C-101B-9397-08002B2CF9AE}" pid="4" name="Relateddocument0">
    <vt:lpwstr>, </vt:lpwstr>
  </property>
  <property fmtid="{D5CDD505-2E9C-101B-9397-08002B2CF9AE}" pid="5" name="RNSWTypeOfFile">
    <vt:lpwstr>Word</vt:lpwstr>
  </property>
  <property fmtid="{D5CDD505-2E9C-101B-9397-08002B2CF9AE}" pid="6" name="Descriptorversions">
    <vt:lpwstr>;#None;#</vt:lpwstr>
  </property>
  <property fmtid="{D5CDD505-2E9C-101B-9397-08002B2CF9AE}" pid="7" name="Report Date">
    <vt:filetime>2022-05-02T00:35:16Z</vt:filetime>
  </property>
  <property fmtid="{D5CDD505-2E9C-101B-9397-08002B2CF9AE}" pid="8" name="Temp2">
    <vt:lpwstr>Corporate Branding</vt:lpwstr>
  </property>
</Properties>
</file>