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8F5A1" w14:textId="37C67394" w:rsidR="008E1BEC" w:rsidRDefault="00EC7AF1" w:rsidP="00516538">
      <w:pPr>
        <w:pStyle w:val="Smallbodycopy"/>
      </w:pPr>
      <w:r>
        <w:t>February</w:t>
      </w:r>
      <w:r w:rsidR="00072660">
        <w:t xml:space="preserve"> </w:t>
      </w:r>
      <w:r w:rsidR="00A77DD0">
        <w:t>202</w:t>
      </w:r>
      <w:r w:rsidR="004E5C7D">
        <w:t>4</w:t>
      </w:r>
    </w:p>
    <w:p w14:paraId="6873E812" w14:textId="77777777" w:rsidR="00D603B9" w:rsidRPr="00516538" w:rsidRDefault="00D603B9" w:rsidP="00516538">
      <w:pPr>
        <w:pStyle w:val="Smallbodycopy"/>
      </w:pPr>
    </w:p>
    <w:p w14:paraId="586093AB" w14:textId="59E38A2D" w:rsidR="00B353C1" w:rsidRDefault="00E60389" w:rsidP="00B353C1">
      <w:pPr>
        <w:pStyle w:val="Heading1"/>
      </w:pPr>
      <w:r>
        <w:t>Issues paper submission form</w:t>
      </w:r>
    </w:p>
    <w:p w14:paraId="2A72649B" w14:textId="37B2908F" w:rsidR="00EC7AF1" w:rsidRPr="00D603B9" w:rsidRDefault="00EC7AF1" w:rsidP="00B353C1">
      <w:pPr>
        <w:pStyle w:val="Heading2NoLine"/>
      </w:pPr>
      <w:r>
        <w:t>Privacy and information</w:t>
      </w:r>
    </w:p>
    <w:p w14:paraId="26CDD7B2" w14:textId="77777777" w:rsidR="00EC7AF1" w:rsidRPr="00BB17EE" w:rsidRDefault="00EC7AF1" w:rsidP="00BB17EE">
      <w:pPr>
        <w:pStyle w:val="Heading3"/>
        <w:rPr>
          <w:rStyle w:val="Emphasis"/>
          <w:i w:val="0"/>
          <w:iCs w:val="0"/>
        </w:rPr>
      </w:pPr>
      <w:r w:rsidRPr="00BB17EE">
        <w:rPr>
          <w:rStyle w:val="Emphasis"/>
          <w:i w:val="0"/>
          <w:iCs w:val="0"/>
        </w:rPr>
        <w:t>Privacy collection notice</w:t>
      </w:r>
    </w:p>
    <w:p w14:paraId="78AD026E" w14:textId="0D23EFC5" w:rsidR="00EC7AF1" w:rsidRDefault="00EC7AF1" w:rsidP="00EC7AF1">
      <w:pPr>
        <w:pStyle w:val="BodyText"/>
      </w:pPr>
      <w:r w:rsidRPr="00EC7AF1">
        <w:t xml:space="preserve">You are providing this personal information so that the Independent Review of the Statutory Framework (the Review) can use it for the purposes of the informing findings and recommendations in accordance with the Review’s Terms of Reference.  </w:t>
      </w:r>
    </w:p>
    <w:p w14:paraId="5A0D87B0" w14:textId="1B39A2B6" w:rsidR="00EC7AF1" w:rsidRPr="00EC7AF1" w:rsidRDefault="00EC7AF1" w:rsidP="00EC7AF1">
      <w:pPr>
        <w:pStyle w:val="BodyText"/>
      </w:pPr>
      <w:r w:rsidRPr="00EC7AF1">
        <w:t xml:space="preserve">This information will only be used to inform the Review.  </w:t>
      </w:r>
    </w:p>
    <w:p w14:paraId="382135D3" w14:textId="45754C96" w:rsidR="00EC7AF1" w:rsidRPr="00EC7AF1" w:rsidRDefault="00EC7AF1" w:rsidP="00EC7AF1">
      <w:pPr>
        <w:pStyle w:val="BodyText"/>
      </w:pPr>
      <w:r w:rsidRPr="00EC7AF1">
        <w:t xml:space="preserve">Your personal information will only be shared between The Department of Regional NSW and the Review, via Norton Rose Fulbright Australia for the purpose for which you have provided it.  The Department of Regional NSW will not disclose your personal information to anybody else unless required or authorised by law, such as by court order. </w:t>
      </w:r>
    </w:p>
    <w:p w14:paraId="3328C105" w14:textId="20D4E816" w:rsidR="00EC7AF1" w:rsidRPr="00EC7AF1" w:rsidRDefault="00EC7AF1" w:rsidP="00EC7AF1">
      <w:pPr>
        <w:pStyle w:val="BodyText"/>
      </w:pPr>
      <w:r w:rsidRPr="00EC7AF1">
        <w:t xml:space="preserve">The Department of Regional NSW will store and protect your personal information until the enquiry or purpose of contact has concluded.  </w:t>
      </w:r>
    </w:p>
    <w:p w14:paraId="30D3C489" w14:textId="4007FF04" w:rsidR="00EC7AF1" w:rsidRPr="00EC7AF1" w:rsidRDefault="00EC7AF1" w:rsidP="00BB17EE">
      <w:pPr>
        <w:pStyle w:val="Heading3"/>
      </w:pPr>
      <w:r w:rsidRPr="00EC7AF1">
        <w:t>More information</w:t>
      </w:r>
    </w:p>
    <w:p w14:paraId="55108E6E" w14:textId="22D858DA" w:rsidR="00EC7AF1" w:rsidRPr="00EC7AF1" w:rsidRDefault="00EC7AF1" w:rsidP="00EC7AF1">
      <w:pPr>
        <w:pStyle w:val="BodyText"/>
      </w:pPr>
      <w:r w:rsidRPr="00EC7AF1">
        <w:t xml:space="preserve">This privacy notice applies only to the information you are providing in this form.  </w:t>
      </w:r>
    </w:p>
    <w:p w14:paraId="43BCEF5A" w14:textId="15CC7A19" w:rsidR="00EC7AF1" w:rsidRPr="00EC7AF1" w:rsidRDefault="00EC7AF1" w:rsidP="00B353C1">
      <w:pPr>
        <w:pStyle w:val="Heading2NoLine"/>
      </w:pPr>
      <w:r w:rsidRPr="00EC7AF1">
        <w:t>Background</w:t>
      </w:r>
    </w:p>
    <w:p w14:paraId="5A1BB49D" w14:textId="6BB9EC76" w:rsidR="00EC7AF1" w:rsidRPr="00EC7AF1" w:rsidRDefault="00EC7AF1" w:rsidP="00BB17EE">
      <w:pPr>
        <w:pStyle w:val="Heading3"/>
      </w:pPr>
      <w:r w:rsidRPr="00EC7AF1">
        <w:t xml:space="preserve">Personal information  </w:t>
      </w:r>
    </w:p>
    <w:p w14:paraId="5C46E2AF" w14:textId="56B15A22" w:rsidR="00EC7AF1" w:rsidRPr="00EC7AF1" w:rsidRDefault="00EC7AF1" w:rsidP="00EC7AF1">
      <w:pPr>
        <w:pStyle w:val="BodyText"/>
      </w:pPr>
      <w:r w:rsidRPr="00EC7AF1">
        <w:t xml:space="preserve">Personal information is any information or an opinion about an individual whose identity is apparent or can reasonably be ascertained. </w:t>
      </w:r>
    </w:p>
    <w:p w14:paraId="2F67E1BA" w14:textId="6CDBC083" w:rsidR="00EC7AF1" w:rsidRPr="00B353C1" w:rsidRDefault="00EC7AF1" w:rsidP="00BB17EE">
      <w:pPr>
        <w:pStyle w:val="Heading3"/>
      </w:pPr>
      <w:r w:rsidRPr="00B353C1">
        <w:t xml:space="preserve">Privacy and Personal Information Act 1998 </w:t>
      </w:r>
    </w:p>
    <w:p w14:paraId="441E81CD" w14:textId="3F4B725D" w:rsidR="00EC7AF1" w:rsidRPr="00EC7AF1" w:rsidRDefault="00EC7AF1" w:rsidP="00EC7AF1">
      <w:pPr>
        <w:pStyle w:val="BodyText"/>
      </w:pPr>
      <w:r w:rsidRPr="00EC7AF1">
        <w:t xml:space="preserve">NSW Government Agencies must comply with the Information Protection Principles (IPPs), which are outlined in the </w:t>
      </w:r>
      <w:r w:rsidRPr="00EC7AF1">
        <w:rPr>
          <w:i/>
          <w:iCs/>
        </w:rPr>
        <w:t>Privacy and Personal Information Act 1998</w:t>
      </w:r>
      <w:r w:rsidRPr="00EC7AF1">
        <w:t xml:space="preserve"> (PPIP Act). These regulate the collection, storage, use and disclosure of personal information held by Government Agencies.</w:t>
      </w:r>
    </w:p>
    <w:p w14:paraId="346CA358" w14:textId="77777777" w:rsidR="00EC7AF1" w:rsidRDefault="00EC7AF1" w:rsidP="00EC7AF1">
      <w:pPr>
        <w:pStyle w:val="BodyText"/>
      </w:pPr>
    </w:p>
    <w:p w14:paraId="4A2187D0" w14:textId="77777777" w:rsidR="00EC7AF1" w:rsidRDefault="00EC7AF1" w:rsidP="00EC7AF1">
      <w:pPr>
        <w:pStyle w:val="BodyText"/>
      </w:pPr>
    </w:p>
    <w:p w14:paraId="312F2D15" w14:textId="77777777" w:rsidR="00EC7AF1" w:rsidRDefault="00EC7AF1" w:rsidP="00EC7AF1">
      <w:pPr>
        <w:pStyle w:val="BodyText"/>
      </w:pPr>
    </w:p>
    <w:p w14:paraId="5314BBE6" w14:textId="77777777" w:rsidR="00EC7AF1" w:rsidRDefault="00EC7AF1" w:rsidP="00EC7AF1">
      <w:pPr>
        <w:pStyle w:val="BodyText"/>
      </w:pPr>
    </w:p>
    <w:p w14:paraId="0E71C255" w14:textId="77777777" w:rsidR="00EC7AF1" w:rsidRDefault="00EC7AF1" w:rsidP="00EC7AF1">
      <w:pPr>
        <w:pStyle w:val="BodyText"/>
      </w:pPr>
    </w:p>
    <w:p w14:paraId="4EE78FAC" w14:textId="77777777" w:rsidR="00EC7AF1" w:rsidRDefault="00EC7AF1" w:rsidP="00EC7AF1">
      <w:pPr>
        <w:pStyle w:val="BodyText"/>
      </w:pPr>
    </w:p>
    <w:p w14:paraId="3D20967A" w14:textId="78349EAB" w:rsidR="00EC7AF1" w:rsidRPr="00AE63D3" w:rsidRDefault="00EC7AF1" w:rsidP="00AE63D3">
      <w:pPr>
        <w:pStyle w:val="Heading2"/>
      </w:pPr>
      <w:r>
        <w:br w:type="column"/>
      </w:r>
      <w:r>
        <w:lastRenderedPageBreak/>
        <w:t>Section 1</w:t>
      </w: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EC7AF1" w:rsidRPr="009F4CAD" w14:paraId="5AF79E5A" w14:textId="77777777" w:rsidTr="00D77196">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16A5353A" w14:textId="6C3B628C" w:rsidR="00EC7AF1" w:rsidRPr="009F4CAD" w:rsidRDefault="00EC7AF1" w:rsidP="00EC7AF1">
            <w:pPr>
              <w:pStyle w:val="Tableheader"/>
              <w:numPr>
                <w:ilvl w:val="0"/>
                <w:numId w:val="45"/>
              </w:numPr>
              <w:rPr>
                <w:b w:val="0"/>
              </w:rPr>
            </w:pPr>
            <w:r>
              <w:rPr>
                <w:b w:val="0"/>
              </w:rPr>
              <w:t>Your name (optional)</w:t>
            </w:r>
          </w:p>
        </w:tc>
      </w:tr>
      <w:tr w:rsidR="00EC7AF1" w:rsidRPr="009F4CAD" w14:paraId="5C1EC3DE" w14:textId="77777777" w:rsidTr="00D77196">
        <w:tc>
          <w:tcPr>
            <w:tcW w:w="5000" w:type="pct"/>
          </w:tcPr>
          <w:p w14:paraId="7C8A2E4A" w14:textId="1B18FD75" w:rsidR="00EC7AF1" w:rsidRPr="009F4CAD" w:rsidRDefault="00EC7AF1"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24A4ACFF" w14:textId="77777777" w:rsidR="00EC7AF1" w:rsidRDefault="00EC7AF1" w:rsidP="008641E1">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D77196" w:rsidRPr="009F4CAD" w14:paraId="710C2719"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64BAE5BB" w14:textId="32276A82" w:rsidR="00D77196" w:rsidRPr="009F4CAD" w:rsidRDefault="00D77196" w:rsidP="003E69FA">
            <w:pPr>
              <w:pStyle w:val="Tableheader"/>
              <w:numPr>
                <w:ilvl w:val="0"/>
                <w:numId w:val="45"/>
              </w:numPr>
              <w:rPr>
                <w:b w:val="0"/>
              </w:rPr>
            </w:pPr>
            <w:r>
              <w:rPr>
                <w:b w:val="0"/>
              </w:rPr>
              <w:t>What describes your relationship to the opal industry?</w:t>
            </w:r>
          </w:p>
        </w:tc>
      </w:tr>
      <w:tr w:rsidR="00D77196" w:rsidRPr="009F4CAD" w14:paraId="406129C1" w14:textId="77777777" w:rsidTr="003E69FA">
        <w:tc>
          <w:tcPr>
            <w:tcW w:w="5000" w:type="pct"/>
          </w:tcPr>
          <w:p w14:paraId="67E373E2" w14:textId="0D0910F8" w:rsidR="00D77196" w:rsidRDefault="00D77196" w:rsidP="003E69FA">
            <w:pPr>
              <w:pStyle w:val="Tabletext"/>
            </w:pPr>
            <w:r>
              <w:fldChar w:fldCharType="begin">
                <w:ffData>
                  <w:name w:val="Check128"/>
                  <w:enabled/>
                  <w:calcOnExit w:val="0"/>
                  <w:checkBox>
                    <w:sizeAuto/>
                    <w:default w:val="0"/>
                  </w:checkBox>
                </w:ffData>
              </w:fldChar>
            </w:r>
            <w:bookmarkStart w:id="0" w:name="Check128"/>
            <w:r>
              <w:instrText xml:space="preserve"> FORMCHECKBOX </w:instrText>
            </w:r>
            <w:r w:rsidR="00000000">
              <w:fldChar w:fldCharType="separate"/>
            </w:r>
            <w:r>
              <w:fldChar w:fldCharType="end"/>
            </w:r>
            <w:bookmarkEnd w:id="0"/>
            <w:r>
              <w:t xml:space="preserve"> Miner</w:t>
            </w:r>
          </w:p>
          <w:p w14:paraId="37A9D460" w14:textId="20F25324" w:rsidR="00D77196" w:rsidRDefault="00D77196" w:rsidP="003E69FA">
            <w:pPr>
              <w:pStyle w:val="Tabletext"/>
            </w:pPr>
            <w:r>
              <w:fldChar w:fldCharType="begin">
                <w:ffData>
                  <w:name w:val="Check129"/>
                  <w:enabled/>
                  <w:calcOnExit w:val="0"/>
                  <w:checkBox>
                    <w:sizeAuto/>
                    <w:default w:val="0"/>
                  </w:checkBox>
                </w:ffData>
              </w:fldChar>
            </w:r>
            <w:bookmarkStart w:id="1" w:name="Check129"/>
            <w:r>
              <w:instrText xml:space="preserve"> FORMCHECKBOX </w:instrText>
            </w:r>
            <w:r w:rsidR="00000000">
              <w:fldChar w:fldCharType="separate"/>
            </w:r>
            <w:r>
              <w:fldChar w:fldCharType="end"/>
            </w:r>
            <w:bookmarkEnd w:id="1"/>
            <w:r>
              <w:t xml:space="preserve"> Landholder</w:t>
            </w:r>
          </w:p>
          <w:p w14:paraId="5242924F" w14:textId="458EE1E9" w:rsidR="00D77196" w:rsidRDefault="00D77196" w:rsidP="00D77196">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Local resident</w:t>
            </w:r>
          </w:p>
          <w:p w14:paraId="5EF3BAC3" w14:textId="49992288" w:rsidR="00D77196" w:rsidRDefault="00D77196" w:rsidP="00D77196">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Downstream processer of opals </w:t>
            </w:r>
            <w:proofErr w:type="gramStart"/>
            <w:r>
              <w:t>e.g.</w:t>
            </w:r>
            <w:proofErr w:type="gramEnd"/>
            <w:r>
              <w:t xml:space="preserve"> jeweller</w:t>
            </w:r>
          </w:p>
          <w:p w14:paraId="4750B16B" w14:textId="60700A52" w:rsidR="00D77196" w:rsidRDefault="00D77196" w:rsidP="00D77196">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Other</w:t>
            </w:r>
          </w:p>
          <w:p w14:paraId="5CADF744" w14:textId="77777777" w:rsidR="00D77196" w:rsidRDefault="00D77196" w:rsidP="003E69FA">
            <w:pPr>
              <w:pStyle w:val="Tabletext"/>
            </w:pPr>
          </w:p>
          <w:p w14:paraId="44A988A5" w14:textId="7CC7512A" w:rsidR="00D77196" w:rsidRDefault="00D77196" w:rsidP="003E69FA">
            <w:pPr>
              <w:pStyle w:val="Tabletext"/>
            </w:pPr>
            <w:r>
              <w:t>Other details</w:t>
            </w:r>
          </w:p>
          <w:p w14:paraId="7A44E70F" w14:textId="18F3CC10" w:rsidR="00D77196" w:rsidRPr="009F4CAD" w:rsidRDefault="00D77196"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6A8B9BF7" w14:textId="77777777" w:rsidR="00D77196" w:rsidRPr="00EC7AF1" w:rsidRDefault="00D77196" w:rsidP="008641E1">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D77196" w:rsidRPr="009F4CAD" w14:paraId="43BD3052"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08EB3E2E" w14:textId="0195DC62" w:rsidR="00D77196" w:rsidRPr="009F4CAD" w:rsidRDefault="009A37C2" w:rsidP="003E69FA">
            <w:pPr>
              <w:pStyle w:val="Tableheader"/>
              <w:numPr>
                <w:ilvl w:val="0"/>
                <w:numId w:val="45"/>
              </w:numPr>
              <w:rPr>
                <w:b w:val="0"/>
              </w:rPr>
            </w:pPr>
            <w:r>
              <w:rPr>
                <w:b w:val="0"/>
              </w:rPr>
              <w:t>Organisation (if applicable</w:t>
            </w:r>
          </w:p>
        </w:tc>
      </w:tr>
      <w:tr w:rsidR="00D77196" w:rsidRPr="009F4CAD" w14:paraId="58FACA1A" w14:textId="77777777" w:rsidTr="003E69FA">
        <w:tc>
          <w:tcPr>
            <w:tcW w:w="5000" w:type="pct"/>
          </w:tcPr>
          <w:p w14:paraId="4BF389D0" w14:textId="77777777" w:rsidR="00D77196" w:rsidRPr="009F4CAD" w:rsidRDefault="00D77196"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2828239C" w14:textId="77777777" w:rsidR="00D77196" w:rsidRPr="00EC7AF1" w:rsidRDefault="00D77196" w:rsidP="008641E1">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D77196" w:rsidRPr="009F4CAD" w14:paraId="1AE766CE"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26EADB2F" w14:textId="5804E3EC" w:rsidR="00D77196" w:rsidRPr="009F4CAD" w:rsidRDefault="00D77196" w:rsidP="003E69FA">
            <w:pPr>
              <w:pStyle w:val="Tableheader"/>
              <w:numPr>
                <w:ilvl w:val="0"/>
                <w:numId w:val="45"/>
              </w:numPr>
              <w:rPr>
                <w:b w:val="0"/>
              </w:rPr>
            </w:pPr>
            <w:r>
              <w:rPr>
                <w:b w:val="0"/>
              </w:rPr>
              <w:t xml:space="preserve">Your </w:t>
            </w:r>
            <w:r w:rsidR="009A37C2">
              <w:rPr>
                <w:b w:val="0"/>
              </w:rPr>
              <w:t>email</w:t>
            </w:r>
            <w:r>
              <w:rPr>
                <w:b w:val="0"/>
              </w:rPr>
              <w:t xml:space="preserve"> (optional)</w:t>
            </w:r>
          </w:p>
        </w:tc>
      </w:tr>
      <w:tr w:rsidR="00D77196" w:rsidRPr="009F4CAD" w14:paraId="0195EEBD" w14:textId="77777777" w:rsidTr="003E69FA">
        <w:tc>
          <w:tcPr>
            <w:tcW w:w="5000" w:type="pct"/>
          </w:tcPr>
          <w:p w14:paraId="3A5FA050" w14:textId="77777777" w:rsidR="00D77196" w:rsidRPr="009F4CAD" w:rsidRDefault="00D77196"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270B46F0" w14:textId="36D966C6" w:rsidR="009A37C2" w:rsidRPr="00EC7AF1" w:rsidRDefault="009A37C2" w:rsidP="008641E1">
      <w:pPr>
        <w:pStyle w:val="Heading2"/>
      </w:pPr>
      <w:r>
        <w:t xml:space="preserve">Section 2 – The </w:t>
      </w:r>
      <w:proofErr w:type="gramStart"/>
      <w:r>
        <w:t>current status</w:t>
      </w:r>
      <w:proofErr w:type="gramEnd"/>
      <w:r>
        <w:t xml:space="preserve"> of the opal mining industry in NSW</w:t>
      </w: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D77196" w:rsidRPr="009F4CAD" w14:paraId="73E66B8C"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1139DD2B" w14:textId="39CEF9A7" w:rsidR="00D77196" w:rsidRPr="009F4CAD" w:rsidRDefault="009A37C2" w:rsidP="003E69FA">
            <w:pPr>
              <w:pStyle w:val="Tableheader"/>
              <w:numPr>
                <w:ilvl w:val="0"/>
                <w:numId w:val="45"/>
              </w:numPr>
              <w:rPr>
                <w:b w:val="0"/>
              </w:rPr>
            </w:pPr>
            <w:r>
              <w:rPr>
                <w:b w:val="0"/>
              </w:rPr>
              <w:t>How much opal do you think is extracted and sold annually?</w:t>
            </w:r>
          </w:p>
        </w:tc>
      </w:tr>
      <w:tr w:rsidR="00D77196" w:rsidRPr="009F4CAD" w14:paraId="71566338" w14:textId="77777777" w:rsidTr="003E69FA">
        <w:tc>
          <w:tcPr>
            <w:tcW w:w="5000" w:type="pct"/>
          </w:tcPr>
          <w:p w14:paraId="69B8CB26" w14:textId="77777777" w:rsidR="00D77196" w:rsidRPr="009F4CAD" w:rsidRDefault="00D77196"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1A294332" w14:textId="77777777" w:rsidR="00D77196" w:rsidRPr="00EC7AF1" w:rsidRDefault="00D77196" w:rsidP="008641E1">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D77196" w:rsidRPr="009F4CAD" w14:paraId="72F91B12"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C03A5B6" w14:textId="22E9E5D6" w:rsidR="00D77196" w:rsidRPr="009F4CAD" w:rsidRDefault="009A37C2" w:rsidP="003E69FA">
            <w:pPr>
              <w:pStyle w:val="Tableheader"/>
              <w:numPr>
                <w:ilvl w:val="0"/>
                <w:numId w:val="45"/>
              </w:numPr>
              <w:rPr>
                <w:b w:val="0"/>
              </w:rPr>
            </w:pPr>
            <w:r w:rsidRPr="009A37C2">
              <w:rPr>
                <w:b w:val="0"/>
              </w:rPr>
              <w:t>How many people do you think are employed, either directly or indirectly, in the opal mining industry in NSW?</w:t>
            </w:r>
          </w:p>
        </w:tc>
      </w:tr>
      <w:tr w:rsidR="00D77196" w:rsidRPr="009F4CAD" w14:paraId="13D4958E" w14:textId="77777777" w:rsidTr="003E69FA">
        <w:tc>
          <w:tcPr>
            <w:tcW w:w="5000" w:type="pct"/>
          </w:tcPr>
          <w:p w14:paraId="59906737" w14:textId="77777777" w:rsidR="00D77196" w:rsidRPr="009F4CAD" w:rsidRDefault="00D77196"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5B9C3D7" w14:textId="54B41D3D" w:rsidR="00D77196" w:rsidRPr="00EC7AF1" w:rsidRDefault="00D77196" w:rsidP="008641E1">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D77196" w:rsidRPr="009F4CAD" w14:paraId="23242C65"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1B5B66C" w14:textId="54B41D3D" w:rsidR="00D77196" w:rsidRPr="009F4CAD" w:rsidRDefault="009A37C2" w:rsidP="003E69FA">
            <w:pPr>
              <w:pStyle w:val="Tableheader"/>
              <w:numPr>
                <w:ilvl w:val="0"/>
                <w:numId w:val="45"/>
              </w:numPr>
              <w:rPr>
                <w:b w:val="0"/>
              </w:rPr>
            </w:pPr>
            <w:r w:rsidRPr="009A37C2">
              <w:rPr>
                <w:b w:val="0"/>
              </w:rPr>
              <w:t>What do you think is the wider value of the opal industry to NSW?</w:t>
            </w:r>
          </w:p>
        </w:tc>
      </w:tr>
      <w:tr w:rsidR="00D77196" w:rsidRPr="009F4CAD" w14:paraId="39C4A008" w14:textId="77777777" w:rsidTr="003E69FA">
        <w:tc>
          <w:tcPr>
            <w:tcW w:w="5000" w:type="pct"/>
          </w:tcPr>
          <w:p w14:paraId="3DC7EC64" w14:textId="77777777" w:rsidR="00D77196" w:rsidRPr="009F4CAD" w:rsidRDefault="00D77196"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73C155E" w14:textId="6B55209C" w:rsidR="008641E1" w:rsidRDefault="008641E1" w:rsidP="008641E1">
      <w:pPr>
        <w:pStyle w:val="BodyText"/>
      </w:pPr>
    </w:p>
    <w:p w14:paraId="2A2512F6" w14:textId="3BD0F82F" w:rsidR="00D77196" w:rsidRPr="00EC7AF1" w:rsidRDefault="00D77196" w:rsidP="008641E1">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D77196" w:rsidRPr="009F4CAD" w14:paraId="68CCA3F3"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670C9568" w14:textId="591D85AA" w:rsidR="00D77196" w:rsidRPr="009F4CAD" w:rsidRDefault="009A37C2" w:rsidP="003E69FA">
            <w:pPr>
              <w:pStyle w:val="Tableheader"/>
              <w:numPr>
                <w:ilvl w:val="0"/>
                <w:numId w:val="45"/>
              </w:numPr>
              <w:rPr>
                <w:b w:val="0"/>
              </w:rPr>
            </w:pPr>
            <w:r w:rsidRPr="009A37C2">
              <w:rPr>
                <w:b w:val="0"/>
              </w:rPr>
              <w:lastRenderedPageBreak/>
              <w:t>If information on the wider value of opal mining is not available, how could the Government obtain that information?</w:t>
            </w:r>
          </w:p>
        </w:tc>
      </w:tr>
      <w:tr w:rsidR="00D77196" w:rsidRPr="009F4CAD" w14:paraId="49CF3481" w14:textId="77777777" w:rsidTr="003E69FA">
        <w:tc>
          <w:tcPr>
            <w:tcW w:w="5000" w:type="pct"/>
          </w:tcPr>
          <w:p w14:paraId="0DBA9412" w14:textId="77777777" w:rsidR="00D77196" w:rsidRPr="009F4CAD" w:rsidRDefault="00D77196"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2D1E1B05" w14:textId="77777777" w:rsidR="00D77196" w:rsidRPr="00EC7AF1" w:rsidRDefault="00D77196" w:rsidP="008641E1">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D77196" w:rsidRPr="009F4CAD" w14:paraId="3F140A11"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76FF66B4" w14:textId="2116239A" w:rsidR="00D77196" w:rsidRPr="009F4CAD" w:rsidRDefault="009A37C2" w:rsidP="003E69FA">
            <w:pPr>
              <w:pStyle w:val="Tableheader"/>
              <w:numPr>
                <w:ilvl w:val="0"/>
                <w:numId w:val="45"/>
              </w:numPr>
              <w:rPr>
                <w:b w:val="0"/>
              </w:rPr>
            </w:pPr>
            <w:r w:rsidRPr="009A37C2">
              <w:rPr>
                <w:b w:val="0"/>
              </w:rPr>
              <w:t>How does the industry support local communities in the areas in which it operates?</w:t>
            </w:r>
          </w:p>
        </w:tc>
      </w:tr>
      <w:tr w:rsidR="00D77196" w:rsidRPr="009F4CAD" w14:paraId="7FA5619B" w14:textId="77777777" w:rsidTr="003E69FA">
        <w:tc>
          <w:tcPr>
            <w:tcW w:w="5000" w:type="pct"/>
          </w:tcPr>
          <w:p w14:paraId="7ED2FF9F" w14:textId="77777777" w:rsidR="00D77196" w:rsidRPr="009F4CAD" w:rsidRDefault="00D77196"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069E786A" w14:textId="77777777" w:rsidR="00D77196" w:rsidRPr="00EC7AF1" w:rsidRDefault="00D77196" w:rsidP="00D77196">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D77196" w:rsidRPr="009F4CAD" w14:paraId="6B88F049"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087E2CCA" w14:textId="221FD9EA" w:rsidR="00D77196" w:rsidRPr="009F4CAD" w:rsidRDefault="009A37C2" w:rsidP="003E69FA">
            <w:pPr>
              <w:pStyle w:val="Tableheader"/>
              <w:numPr>
                <w:ilvl w:val="0"/>
                <w:numId w:val="45"/>
              </w:numPr>
              <w:rPr>
                <w:b w:val="0"/>
              </w:rPr>
            </w:pPr>
            <w:r w:rsidRPr="009A37C2">
              <w:rPr>
                <w:b w:val="0"/>
              </w:rPr>
              <w:t>How can the industry attract new and younger entrants?</w:t>
            </w:r>
          </w:p>
        </w:tc>
      </w:tr>
      <w:tr w:rsidR="00D77196" w:rsidRPr="009F4CAD" w14:paraId="167FFE5B" w14:textId="77777777" w:rsidTr="003E69FA">
        <w:tc>
          <w:tcPr>
            <w:tcW w:w="5000" w:type="pct"/>
          </w:tcPr>
          <w:p w14:paraId="7F77157B" w14:textId="77777777" w:rsidR="00D77196" w:rsidRPr="009F4CAD" w:rsidRDefault="00D77196"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74DA779" w14:textId="77777777" w:rsidR="00D77196" w:rsidRPr="00EC7AF1" w:rsidRDefault="00D77196" w:rsidP="008641E1">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D77196" w:rsidRPr="009F4CAD" w14:paraId="79B4FD79"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091EB290" w14:textId="4BD317C2" w:rsidR="00D77196" w:rsidRPr="009F4CAD" w:rsidRDefault="009A37C2" w:rsidP="003E69FA">
            <w:pPr>
              <w:pStyle w:val="Tableheader"/>
              <w:numPr>
                <w:ilvl w:val="0"/>
                <w:numId w:val="45"/>
              </w:numPr>
              <w:rPr>
                <w:b w:val="0"/>
              </w:rPr>
            </w:pPr>
            <w:r w:rsidRPr="009A37C2">
              <w:rPr>
                <w:b w:val="0"/>
              </w:rPr>
              <w:t>What is the scale of the tourist industry in White Cliffs and Lightning Ridge?</w:t>
            </w:r>
          </w:p>
        </w:tc>
      </w:tr>
      <w:tr w:rsidR="00D77196" w:rsidRPr="009F4CAD" w14:paraId="06070D93" w14:textId="77777777" w:rsidTr="003E69FA">
        <w:tc>
          <w:tcPr>
            <w:tcW w:w="5000" w:type="pct"/>
          </w:tcPr>
          <w:p w14:paraId="2F6D0FE2" w14:textId="77777777" w:rsidR="00D77196" w:rsidRPr="009F4CAD" w:rsidRDefault="00D77196"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77B8E9BF" w14:textId="15C6D335" w:rsidR="009A37C2" w:rsidRPr="00EC7AF1" w:rsidRDefault="009A37C2" w:rsidP="008641E1">
      <w:pPr>
        <w:pStyle w:val="Heading2"/>
      </w:pPr>
      <w:r w:rsidRPr="009A37C2">
        <w:t>Section 3 - The regulation of opal mining in NSW</w:t>
      </w: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D77196" w:rsidRPr="009F4CAD" w14:paraId="31A58AD3"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F260BF5" w14:textId="6CF886D7" w:rsidR="00D77196" w:rsidRPr="009F4CAD" w:rsidRDefault="009A37C2" w:rsidP="003E69FA">
            <w:pPr>
              <w:pStyle w:val="Tableheader"/>
              <w:numPr>
                <w:ilvl w:val="0"/>
                <w:numId w:val="45"/>
              </w:numPr>
              <w:rPr>
                <w:b w:val="0"/>
              </w:rPr>
            </w:pPr>
            <w:r w:rsidRPr="009A37C2">
              <w:rPr>
                <w:b w:val="0"/>
              </w:rPr>
              <w:t>What features of the opal mining framework do you find most difficult to know and understand?</w:t>
            </w:r>
          </w:p>
        </w:tc>
      </w:tr>
      <w:tr w:rsidR="00D77196" w:rsidRPr="009F4CAD" w14:paraId="39BF3ECB" w14:textId="77777777" w:rsidTr="003E69FA">
        <w:tc>
          <w:tcPr>
            <w:tcW w:w="5000" w:type="pct"/>
          </w:tcPr>
          <w:p w14:paraId="36CB8BCE" w14:textId="77777777" w:rsidR="00D77196" w:rsidRPr="009F4CAD" w:rsidRDefault="00D77196"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78D8CD3B" w14:textId="77777777" w:rsidR="00D77196" w:rsidRPr="00EC7AF1" w:rsidRDefault="00D77196" w:rsidP="008641E1">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D77196" w:rsidRPr="009F4CAD" w14:paraId="13513D3F"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0464852" w14:textId="1EC4B105" w:rsidR="00D77196" w:rsidRPr="009F4CAD" w:rsidRDefault="009A37C2" w:rsidP="003E69FA">
            <w:pPr>
              <w:pStyle w:val="Tableheader"/>
              <w:numPr>
                <w:ilvl w:val="0"/>
                <w:numId w:val="45"/>
              </w:numPr>
              <w:rPr>
                <w:b w:val="0"/>
              </w:rPr>
            </w:pPr>
            <w:r w:rsidRPr="009A37C2">
              <w:rPr>
                <w:b w:val="0"/>
              </w:rPr>
              <w:t>Have you found sufficient supporting material to help you understand how the opal framework operates and how it affects miners and landholders?</w:t>
            </w:r>
          </w:p>
        </w:tc>
      </w:tr>
      <w:tr w:rsidR="00D77196" w:rsidRPr="009F4CAD" w14:paraId="62CE6046" w14:textId="77777777" w:rsidTr="003E69FA">
        <w:tc>
          <w:tcPr>
            <w:tcW w:w="5000" w:type="pct"/>
          </w:tcPr>
          <w:p w14:paraId="238D2C0E" w14:textId="676911A2" w:rsidR="009A37C2" w:rsidRDefault="009A37C2" w:rsidP="009A37C2">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EA749FE" w14:textId="6364A7A2" w:rsidR="00D77196" w:rsidRPr="009F4CAD" w:rsidRDefault="009A37C2" w:rsidP="003E69FA">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1AE7FCFE" w14:textId="77777777" w:rsidR="009A37C2" w:rsidRPr="00EC7AF1" w:rsidRDefault="009A37C2" w:rsidP="008641E1">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6DF41379"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50E14A81" w14:textId="20A12582" w:rsidR="009A37C2" w:rsidRPr="009F4CAD" w:rsidRDefault="009A37C2" w:rsidP="003E69FA">
            <w:pPr>
              <w:pStyle w:val="Tableheader"/>
              <w:numPr>
                <w:ilvl w:val="0"/>
                <w:numId w:val="45"/>
              </w:numPr>
              <w:rPr>
                <w:b w:val="0"/>
              </w:rPr>
            </w:pPr>
            <w:r w:rsidRPr="009A37C2">
              <w:rPr>
                <w:b w:val="0"/>
              </w:rPr>
              <w:t>Have you got any comments around supporting material to understand how the opal framework operates and how it affects miners and landholders?</w:t>
            </w:r>
          </w:p>
        </w:tc>
      </w:tr>
      <w:tr w:rsidR="009A37C2" w:rsidRPr="009F4CAD" w14:paraId="4543DC3B" w14:textId="77777777" w:rsidTr="003E69FA">
        <w:tc>
          <w:tcPr>
            <w:tcW w:w="5000" w:type="pct"/>
          </w:tcPr>
          <w:p w14:paraId="479BF647"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764A67D" w14:textId="77777777" w:rsidR="009A37C2" w:rsidRPr="00EC7AF1" w:rsidRDefault="009A37C2" w:rsidP="008641E1">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6CFF9762"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4B53E832" w14:textId="6DAA9A22" w:rsidR="009A37C2" w:rsidRPr="009F4CAD" w:rsidRDefault="009A37C2" w:rsidP="003E69FA">
            <w:pPr>
              <w:pStyle w:val="Tableheader"/>
              <w:numPr>
                <w:ilvl w:val="0"/>
                <w:numId w:val="45"/>
              </w:numPr>
              <w:rPr>
                <w:b w:val="0"/>
              </w:rPr>
            </w:pPr>
            <w:r w:rsidRPr="009A37C2">
              <w:rPr>
                <w:b w:val="0"/>
              </w:rPr>
              <w:t>Do you have any suggestions as to how MinView can be improved?</w:t>
            </w:r>
          </w:p>
        </w:tc>
      </w:tr>
      <w:tr w:rsidR="009A37C2" w:rsidRPr="009F4CAD" w14:paraId="7FC7594E" w14:textId="77777777" w:rsidTr="003E69FA">
        <w:tc>
          <w:tcPr>
            <w:tcW w:w="5000" w:type="pct"/>
          </w:tcPr>
          <w:p w14:paraId="36D604A0" w14:textId="77777777" w:rsidR="009A37C2" w:rsidRDefault="009A37C2" w:rsidP="009A37C2">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45F86E9" w14:textId="4B7C4976" w:rsidR="009A37C2" w:rsidRPr="009F4CAD" w:rsidRDefault="009A37C2" w:rsidP="009A37C2">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1DB9FC2D" w14:textId="77777777" w:rsidR="009A37C2" w:rsidRPr="00EC7AF1" w:rsidRDefault="009A37C2" w:rsidP="008641E1">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E93D3A1"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030C0120" w14:textId="31401C4E" w:rsidR="009A37C2" w:rsidRPr="009F4CAD" w:rsidRDefault="009A37C2" w:rsidP="003E69FA">
            <w:pPr>
              <w:pStyle w:val="Tableheader"/>
              <w:numPr>
                <w:ilvl w:val="0"/>
                <w:numId w:val="45"/>
              </w:numPr>
              <w:rPr>
                <w:b w:val="0"/>
              </w:rPr>
            </w:pPr>
            <w:r w:rsidRPr="009A37C2">
              <w:rPr>
                <w:b w:val="0"/>
              </w:rPr>
              <w:t>Enter your suggestions, if any, on how MinView can be improved</w:t>
            </w:r>
          </w:p>
        </w:tc>
      </w:tr>
      <w:tr w:rsidR="009A37C2" w:rsidRPr="009F4CAD" w14:paraId="6DBCE8A5" w14:textId="77777777" w:rsidTr="003E69FA">
        <w:tc>
          <w:tcPr>
            <w:tcW w:w="5000" w:type="pct"/>
          </w:tcPr>
          <w:p w14:paraId="082AD1BD"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0335E97F"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54F436A4"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464B61D0" w14:textId="2DDFC170" w:rsidR="009A37C2" w:rsidRPr="009F4CAD" w:rsidRDefault="009A37C2" w:rsidP="003E69FA">
            <w:pPr>
              <w:pStyle w:val="Tableheader"/>
              <w:numPr>
                <w:ilvl w:val="0"/>
                <w:numId w:val="45"/>
              </w:numPr>
              <w:rPr>
                <w:b w:val="0"/>
              </w:rPr>
            </w:pPr>
            <w:r w:rsidRPr="009A37C2">
              <w:rPr>
                <w:b w:val="0"/>
              </w:rPr>
              <w:lastRenderedPageBreak/>
              <w:t>What are the key features of the system that you would like the Review to examine and address?</w:t>
            </w:r>
          </w:p>
        </w:tc>
      </w:tr>
      <w:tr w:rsidR="009A37C2" w:rsidRPr="009F4CAD" w14:paraId="4EBF4235" w14:textId="77777777" w:rsidTr="003E69FA">
        <w:tc>
          <w:tcPr>
            <w:tcW w:w="5000" w:type="pct"/>
          </w:tcPr>
          <w:p w14:paraId="37E10666"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1A5BCC37"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396E5055"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4EB60F1B" w14:textId="00274810" w:rsidR="009A37C2" w:rsidRPr="009F4CAD" w:rsidRDefault="009A37C2" w:rsidP="003E69FA">
            <w:pPr>
              <w:pStyle w:val="Tableheader"/>
              <w:numPr>
                <w:ilvl w:val="0"/>
                <w:numId w:val="45"/>
              </w:numPr>
              <w:rPr>
                <w:b w:val="0"/>
              </w:rPr>
            </w:pPr>
            <w:r w:rsidRPr="009A37C2">
              <w:rPr>
                <w:b w:val="0"/>
              </w:rPr>
              <w:t>Do you support different rules for White Cliffs compared to Lightning Ridge?</w:t>
            </w:r>
          </w:p>
        </w:tc>
      </w:tr>
      <w:tr w:rsidR="009A37C2" w:rsidRPr="009F4CAD" w14:paraId="763CCB58" w14:textId="77777777" w:rsidTr="003E69FA">
        <w:tc>
          <w:tcPr>
            <w:tcW w:w="5000" w:type="pct"/>
          </w:tcPr>
          <w:p w14:paraId="4C5EEDF9" w14:textId="77777777" w:rsidR="009A37C2" w:rsidRDefault="009A37C2" w:rsidP="009A37C2">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580C9855" w14:textId="70DC441E" w:rsidR="009A37C2" w:rsidRPr="009F4CAD" w:rsidRDefault="009A37C2" w:rsidP="009A37C2">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1551E057"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141DCBF1"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01181658" w14:textId="2006299E" w:rsidR="009A37C2" w:rsidRPr="009F4CAD" w:rsidRDefault="009A37C2" w:rsidP="003E69FA">
            <w:pPr>
              <w:pStyle w:val="Tableheader"/>
              <w:numPr>
                <w:ilvl w:val="0"/>
                <w:numId w:val="45"/>
              </w:numPr>
              <w:rPr>
                <w:b w:val="0"/>
              </w:rPr>
            </w:pPr>
            <w:r w:rsidRPr="009A37C2">
              <w:rPr>
                <w:b w:val="0"/>
              </w:rPr>
              <w:t>If you support different rules for White Cliffs compared to Lightning Ridge, why?</w:t>
            </w:r>
          </w:p>
        </w:tc>
      </w:tr>
      <w:tr w:rsidR="009A37C2" w:rsidRPr="009F4CAD" w14:paraId="7DD90E42" w14:textId="77777777" w:rsidTr="003E69FA">
        <w:tc>
          <w:tcPr>
            <w:tcW w:w="5000" w:type="pct"/>
          </w:tcPr>
          <w:p w14:paraId="5625A934"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75662417" w14:textId="56D5184A" w:rsidR="009A37C2" w:rsidRPr="00EC7AF1" w:rsidRDefault="009A37C2" w:rsidP="008641E1">
      <w:pPr>
        <w:pStyle w:val="Heading2"/>
      </w:pPr>
      <w:r w:rsidRPr="009A37C2">
        <w:t xml:space="preserve">Section 4 - The process for obtaining approval to prospect for opal in </w:t>
      </w:r>
      <w:proofErr w:type="gramStart"/>
      <w:r w:rsidRPr="009A37C2">
        <w:t>NSW</w:t>
      </w:r>
      <w:proofErr w:type="gramEnd"/>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48B4392"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5A93D626" w14:textId="2E595536" w:rsidR="009A37C2" w:rsidRPr="009F4CAD" w:rsidRDefault="008641E1" w:rsidP="003E69FA">
            <w:pPr>
              <w:pStyle w:val="Tableheader"/>
              <w:numPr>
                <w:ilvl w:val="0"/>
                <w:numId w:val="45"/>
              </w:numPr>
              <w:rPr>
                <w:b w:val="0"/>
              </w:rPr>
            </w:pPr>
            <w:r w:rsidRPr="008641E1">
              <w:rPr>
                <w:b w:val="0"/>
              </w:rPr>
              <w:t>Is the process for obtaining an opal prospecting licence fit for purpose?</w:t>
            </w:r>
          </w:p>
        </w:tc>
      </w:tr>
      <w:tr w:rsidR="009A37C2" w:rsidRPr="009F4CAD" w14:paraId="7363AF5A" w14:textId="77777777" w:rsidTr="003E69FA">
        <w:tc>
          <w:tcPr>
            <w:tcW w:w="5000" w:type="pct"/>
          </w:tcPr>
          <w:p w14:paraId="5DFF5224" w14:textId="77777777" w:rsidR="008641E1" w:rsidRDefault="008641E1" w:rsidP="008641E1">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1DAC3B17" w14:textId="26FF2132" w:rsidR="009A37C2" w:rsidRPr="009F4CAD" w:rsidRDefault="008641E1" w:rsidP="008641E1">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524B1345"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1A7B738B"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252F1669" w14:textId="6AC39273" w:rsidR="009A37C2" w:rsidRPr="009F4CAD" w:rsidRDefault="008641E1" w:rsidP="003E69FA">
            <w:pPr>
              <w:pStyle w:val="Tableheader"/>
              <w:numPr>
                <w:ilvl w:val="0"/>
                <w:numId w:val="45"/>
              </w:numPr>
              <w:rPr>
                <w:b w:val="0"/>
              </w:rPr>
            </w:pPr>
            <w:r w:rsidRPr="008641E1">
              <w:rPr>
                <w:b w:val="0"/>
              </w:rPr>
              <w:t>Have you got any comments on the process for obtaining an opal prospecting licence?</w:t>
            </w:r>
          </w:p>
        </w:tc>
      </w:tr>
      <w:tr w:rsidR="009A37C2" w:rsidRPr="009F4CAD" w14:paraId="2D07AF14" w14:textId="77777777" w:rsidTr="003E69FA">
        <w:tc>
          <w:tcPr>
            <w:tcW w:w="5000" w:type="pct"/>
          </w:tcPr>
          <w:p w14:paraId="0D0C5438"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1AD457BA"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3EC1DAD0"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5F363CA8" w14:textId="1C2F0F14" w:rsidR="009A37C2" w:rsidRPr="009F4CAD" w:rsidRDefault="008641E1" w:rsidP="003E69FA">
            <w:pPr>
              <w:pStyle w:val="Tableheader"/>
              <w:numPr>
                <w:ilvl w:val="0"/>
                <w:numId w:val="45"/>
              </w:numPr>
              <w:rPr>
                <w:b w:val="0"/>
              </w:rPr>
            </w:pPr>
            <w:r w:rsidRPr="008641E1">
              <w:rPr>
                <w:b w:val="0"/>
              </w:rPr>
              <w:t>Should landholders be notified when an applicant applies for an opal prospecting licence?</w:t>
            </w:r>
          </w:p>
        </w:tc>
      </w:tr>
      <w:tr w:rsidR="009A37C2" w:rsidRPr="009F4CAD" w14:paraId="0D3A9961" w14:textId="77777777" w:rsidTr="003E69FA">
        <w:tc>
          <w:tcPr>
            <w:tcW w:w="5000" w:type="pct"/>
          </w:tcPr>
          <w:p w14:paraId="6FDB1FDD" w14:textId="77777777" w:rsidR="008641E1" w:rsidRDefault="008641E1" w:rsidP="008641E1">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DF438FA" w14:textId="44625EDD" w:rsidR="009A37C2" w:rsidRPr="009F4CAD" w:rsidRDefault="008641E1" w:rsidP="008641E1">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1C1AC774"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3A91A58A"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4A625CDF" w14:textId="7DA6A611" w:rsidR="009A37C2" w:rsidRPr="009F4CAD" w:rsidRDefault="008641E1" w:rsidP="003E69FA">
            <w:pPr>
              <w:pStyle w:val="Tableheader"/>
              <w:numPr>
                <w:ilvl w:val="0"/>
                <w:numId w:val="45"/>
              </w:numPr>
              <w:rPr>
                <w:b w:val="0"/>
              </w:rPr>
            </w:pPr>
            <w:r w:rsidRPr="008641E1">
              <w:rPr>
                <w:b w:val="0"/>
              </w:rPr>
              <w:t>Enter your comments, if any, on whether landholders should be notified when an applicant applies for an opal prospecting licence</w:t>
            </w:r>
          </w:p>
        </w:tc>
      </w:tr>
      <w:tr w:rsidR="009A37C2" w:rsidRPr="009F4CAD" w14:paraId="0AE6E48D" w14:textId="77777777" w:rsidTr="003E69FA">
        <w:tc>
          <w:tcPr>
            <w:tcW w:w="5000" w:type="pct"/>
          </w:tcPr>
          <w:p w14:paraId="00886066"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6DAB13E"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6FB08C10"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1ECE6976" w14:textId="7D16FD7F" w:rsidR="009A37C2" w:rsidRPr="009F4CAD" w:rsidRDefault="008641E1" w:rsidP="003E69FA">
            <w:pPr>
              <w:pStyle w:val="Tableheader"/>
              <w:numPr>
                <w:ilvl w:val="0"/>
                <w:numId w:val="45"/>
              </w:numPr>
              <w:rPr>
                <w:b w:val="0"/>
              </w:rPr>
            </w:pPr>
            <w:r w:rsidRPr="008641E1">
              <w:rPr>
                <w:b w:val="0"/>
              </w:rPr>
              <w:t>Does the system of OPAs and OPBs serve their purpose?</w:t>
            </w:r>
          </w:p>
        </w:tc>
      </w:tr>
      <w:tr w:rsidR="009A37C2" w:rsidRPr="009F4CAD" w14:paraId="3156D828" w14:textId="77777777" w:rsidTr="003E69FA">
        <w:tc>
          <w:tcPr>
            <w:tcW w:w="5000" w:type="pct"/>
          </w:tcPr>
          <w:p w14:paraId="125AA0A3" w14:textId="77777777" w:rsidR="008641E1" w:rsidRDefault="008641E1" w:rsidP="008641E1">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62FA247E" w14:textId="39D13AB2" w:rsidR="009A37C2" w:rsidRPr="009F4CAD" w:rsidRDefault="008641E1" w:rsidP="008641E1">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6BAF3CF6"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1174A8DC"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CC29FAE" w14:textId="25A90265" w:rsidR="009A37C2" w:rsidRPr="009F4CAD" w:rsidRDefault="008641E1" w:rsidP="003E69FA">
            <w:pPr>
              <w:pStyle w:val="Tableheader"/>
              <w:numPr>
                <w:ilvl w:val="0"/>
                <w:numId w:val="45"/>
              </w:numPr>
              <w:rPr>
                <w:b w:val="0"/>
              </w:rPr>
            </w:pPr>
            <w:r w:rsidRPr="008641E1">
              <w:rPr>
                <w:b w:val="0"/>
              </w:rPr>
              <w:t>Enter your comments, if any, on whether the system of OPAs and OPBs serve their purpose</w:t>
            </w:r>
          </w:p>
        </w:tc>
      </w:tr>
      <w:tr w:rsidR="009A37C2" w:rsidRPr="009F4CAD" w14:paraId="70B7AA93" w14:textId="77777777" w:rsidTr="003E69FA">
        <w:tc>
          <w:tcPr>
            <w:tcW w:w="5000" w:type="pct"/>
          </w:tcPr>
          <w:p w14:paraId="437EC0CF"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117C063"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07296606"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173C80E4" w14:textId="5731A298" w:rsidR="009A37C2" w:rsidRPr="009F4CAD" w:rsidRDefault="008641E1" w:rsidP="003E69FA">
            <w:pPr>
              <w:pStyle w:val="Tableheader"/>
              <w:numPr>
                <w:ilvl w:val="0"/>
                <w:numId w:val="45"/>
              </w:numPr>
              <w:rPr>
                <w:b w:val="0"/>
              </w:rPr>
            </w:pPr>
            <w:r w:rsidRPr="008641E1">
              <w:rPr>
                <w:b w:val="0"/>
              </w:rPr>
              <w:t>What other improvements should be made to the opal prospecting system?</w:t>
            </w:r>
          </w:p>
        </w:tc>
      </w:tr>
      <w:tr w:rsidR="009A37C2" w:rsidRPr="009F4CAD" w14:paraId="4075C8DB" w14:textId="77777777" w:rsidTr="003E69FA">
        <w:tc>
          <w:tcPr>
            <w:tcW w:w="5000" w:type="pct"/>
          </w:tcPr>
          <w:p w14:paraId="5A3BBAB0"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01A74803"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68127694"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09825563" w14:textId="66B31575" w:rsidR="009A37C2" w:rsidRPr="009F4CAD" w:rsidRDefault="008641E1" w:rsidP="003E69FA">
            <w:pPr>
              <w:pStyle w:val="Tableheader"/>
              <w:numPr>
                <w:ilvl w:val="0"/>
                <w:numId w:val="45"/>
              </w:numPr>
              <w:rPr>
                <w:b w:val="0"/>
              </w:rPr>
            </w:pPr>
            <w:r w:rsidRPr="008641E1">
              <w:rPr>
                <w:b w:val="0"/>
              </w:rPr>
              <w:t>Should new OPBs be declared over more geologically appropriate areas, being areas where opal is more likely to be found, at White Cliffs?</w:t>
            </w:r>
          </w:p>
        </w:tc>
      </w:tr>
      <w:tr w:rsidR="009A37C2" w:rsidRPr="009F4CAD" w14:paraId="0E76CB00" w14:textId="77777777" w:rsidTr="003E69FA">
        <w:tc>
          <w:tcPr>
            <w:tcW w:w="5000" w:type="pct"/>
          </w:tcPr>
          <w:p w14:paraId="2038442F" w14:textId="77777777" w:rsidR="008641E1" w:rsidRDefault="008641E1" w:rsidP="008641E1">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75BF946" w14:textId="299C6FDB" w:rsidR="009A37C2" w:rsidRPr="009F4CAD" w:rsidRDefault="008641E1" w:rsidP="008641E1">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7E5666EF"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4EE2CD80"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53B7D7E8" w14:textId="493AA834" w:rsidR="009A37C2" w:rsidRPr="009F4CAD" w:rsidRDefault="008641E1" w:rsidP="003E69FA">
            <w:pPr>
              <w:pStyle w:val="Tableheader"/>
              <w:numPr>
                <w:ilvl w:val="0"/>
                <w:numId w:val="45"/>
              </w:numPr>
              <w:rPr>
                <w:b w:val="0"/>
              </w:rPr>
            </w:pPr>
            <w:r w:rsidRPr="008641E1">
              <w:rPr>
                <w:b w:val="0"/>
              </w:rPr>
              <w:t>Enter your comments, if any, on whether new OPBs should be declared over more geologically appropriate areas at White Cliffs</w:t>
            </w:r>
          </w:p>
        </w:tc>
      </w:tr>
      <w:tr w:rsidR="009A37C2" w:rsidRPr="009F4CAD" w14:paraId="0C754B7A" w14:textId="77777777" w:rsidTr="003E69FA">
        <w:tc>
          <w:tcPr>
            <w:tcW w:w="5000" w:type="pct"/>
          </w:tcPr>
          <w:p w14:paraId="6DF288C1"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0ADD4870" w14:textId="25401741" w:rsidR="009A37C2" w:rsidRPr="00EC7AF1" w:rsidRDefault="008641E1" w:rsidP="008641E1">
      <w:pPr>
        <w:pStyle w:val="Heading2"/>
      </w:pPr>
      <w:r w:rsidRPr="008641E1">
        <w:t xml:space="preserve">Section 5 - The process for obtaining approval to mine for opal in </w:t>
      </w:r>
      <w:proofErr w:type="gramStart"/>
      <w:r w:rsidRPr="008641E1">
        <w:t>NSW</w:t>
      </w:r>
      <w:proofErr w:type="gramEnd"/>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2339B25"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66309E3E" w14:textId="6FDA90AF" w:rsidR="009A37C2" w:rsidRPr="009F4CAD" w:rsidRDefault="008641E1" w:rsidP="003E69FA">
            <w:pPr>
              <w:pStyle w:val="Tableheader"/>
              <w:numPr>
                <w:ilvl w:val="0"/>
                <w:numId w:val="45"/>
              </w:numPr>
              <w:rPr>
                <w:b w:val="0"/>
              </w:rPr>
            </w:pPr>
            <w:r w:rsidRPr="008641E1">
              <w:rPr>
                <w:b w:val="0"/>
              </w:rPr>
              <w:t>Should mineral claims be able to be applied for online either via an App or Portal with step by step instructions or by lodgement of an editable PDF document?</w:t>
            </w:r>
          </w:p>
        </w:tc>
      </w:tr>
      <w:tr w:rsidR="009A37C2" w:rsidRPr="009F4CAD" w14:paraId="1772808E" w14:textId="77777777" w:rsidTr="003E69FA">
        <w:tc>
          <w:tcPr>
            <w:tcW w:w="5000" w:type="pct"/>
          </w:tcPr>
          <w:p w14:paraId="246509B2" w14:textId="77777777" w:rsidR="008641E1" w:rsidRDefault="008641E1" w:rsidP="008641E1">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40D3C67D" w14:textId="5331BAB8" w:rsidR="009A37C2" w:rsidRPr="009F4CAD" w:rsidRDefault="008641E1" w:rsidP="008641E1">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1EBA8494"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8F8848C"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747CF60F" w14:textId="2693B681" w:rsidR="009A37C2" w:rsidRPr="009F4CAD" w:rsidRDefault="008641E1" w:rsidP="003E69FA">
            <w:pPr>
              <w:pStyle w:val="Tableheader"/>
              <w:numPr>
                <w:ilvl w:val="0"/>
                <w:numId w:val="45"/>
              </w:numPr>
              <w:rPr>
                <w:b w:val="0"/>
              </w:rPr>
            </w:pPr>
            <w:r w:rsidRPr="008641E1">
              <w:rPr>
                <w:b w:val="0"/>
              </w:rPr>
              <w:t>Enter your comments, if any, on whether mineral claims should be applied for online either via an App or Portal</w:t>
            </w:r>
          </w:p>
        </w:tc>
      </w:tr>
      <w:tr w:rsidR="009A37C2" w:rsidRPr="009F4CAD" w14:paraId="71E10EB2" w14:textId="77777777" w:rsidTr="003E69FA">
        <w:tc>
          <w:tcPr>
            <w:tcW w:w="5000" w:type="pct"/>
          </w:tcPr>
          <w:p w14:paraId="7101ECA9"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61FDB3E1"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319298EB"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5CEAAA42" w14:textId="272EB778" w:rsidR="009A37C2" w:rsidRPr="009F4CAD" w:rsidRDefault="008641E1" w:rsidP="003E69FA">
            <w:pPr>
              <w:pStyle w:val="Tableheader"/>
              <w:numPr>
                <w:ilvl w:val="0"/>
                <w:numId w:val="45"/>
              </w:numPr>
              <w:rPr>
                <w:b w:val="0"/>
              </w:rPr>
            </w:pPr>
            <w:r w:rsidRPr="008641E1">
              <w:rPr>
                <w:b w:val="0"/>
              </w:rPr>
              <w:t>How should the application process be simplified?</w:t>
            </w:r>
          </w:p>
        </w:tc>
      </w:tr>
      <w:tr w:rsidR="009A37C2" w:rsidRPr="009F4CAD" w14:paraId="2A4BC658" w14:textId="77777777" w:rsidTr="003E69FA">
        <w:tc>
          <w:tcPr>
            <w:tcW w:w="5000" w:type="pct"/>
          </w:tcPr>
          <w:p w14:paraId="60013B46"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3804F69C"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06B95328"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17593F1" w14:textId="0DD784F5" w:rsidR="009A37C2" w:rsidRPr="009F4CAD" w:rsidRDefault="008641E1" w:rsidP="003E69FA">
            <w:pPr>
              <w:pStyle w:val="Tableheader"/>
              <w:numPr>
                <w:ilvl w:val="0"/>
                <w:numId w:val="45"/>
              </w:numPr>
              <w:rPr>
                <w:b w:val="0"/>
              </w:rPr>
            </w:pPr>
            <w:r w:rsidRPr="008641E1">
              <w:rPr>
                <w:b w:val="0"/>
              </w:rPr>
              <w:t>Should notification to landholders occur by email or another means?</w:t>
            </w:r>
          </w:p>
        </w:tc>
      </w:tr>
      <w:tr w:rsidR="009A37C2" w:rsidRPr="009F4CAD" w14:paraId="3B6971CA" w14:textId="77777777" w:rsidTr="003E69FA">
        <w:tc>
          <w:tcPr>
            <w:tcW w:w="5000" w:type="pct"/>
          </w:tcPr>
          <w:p w14:paraId="60F1C40C" w14:textId="1FB2098E" w:rsidR="008641E1" w:rsidRDefault="008641E1" w:rsidP="008641E1">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Email</w:t>
            </w:r>
          </w:p>
          <w:p w14:paraId="0EB7C767" w14:textId="7E6E1B67" w:rsidR="009A37C2" w:rsidRPr="009F4CAD" w:rsidRDefault="008641E1" w:rsidP="008641E1">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Other means</w:t>
            </w:r>
          </w:p>
        </w:tc>
      </w:tr>
    </w:tbl>
    <w:p w14:paraId="573F3523"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5856939E"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2EE668FE" w14:textId="783F7D33" w:rsidR="009A37C2" w:rsidRPr="009F4CAD" w:rsidRDefault="008641E1" w:rsidP="003E69FA">
            <w:pPr>
              <w:pStyle w:val="Tableheader"/>
              <w:numPr>
                <w:ilvl w:val="0"/>
                <w:numId w:val="45"/>
              </w:numPr>
              <w:rPr>
                <w:b w:val="0"/>
              </w:rPr>
            </w:pPr>
            <w:r w:rsidRPr="008641E1">
              <w:rPr>
                <w:b w:val="0"/>
              </w:rPr>
              <w:t>Enter your comments, if any, on whether landholder notification should occur by email or another means</w:t>
            </w:r>
          </w:p>
        </w:tc>
      </w:tr>
      <w:tr w:rsidR="009A37C2" w:rsidRPr="009F4CAD" w14:paraId="56167524" w14:textId="77777777" w:rsidTr="003E69FA">
        <w:tc>
          <w:tcPr>
            <w:tcW w:w="5000" w:type="pct"/>
          </w:tcPr>
          <w:p w14:paraId="0C69E8D9"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3698DBA4"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228DC6EF"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212EFC32" w14:textId="5D07FA5A" w:rsidR="009A37C2" w:rsidRPr="009F4CAD" w:rsidRDefault="008641E1" w:rsidP="003E69FA">
            <w:pPr>
              <w:pStyle w:val="Tableheader"/>
              <w:numPr>
                <w:ilvl w:val="0"/>
                <w:numId w:val="45"/>
              </w:numPr>
              <w:rPr>
                <w:b w:val="0"/>
              </w:rPr>
            </w:pPr>
            <w:r w:rsidRPr="008641E1">
              <w:rPr>
                <w:b w:val="0"/>
              </w:rPr>
              <w:lastRenderedPageBreak/>
              <w:t>What other measures should be implemented to make it an easier, more accurate and fairer process for both miners and landholders?</w:t>
            </w:r>
          </w:p>
        </w:tc>
      </w:tr>
      <w:tr w:rsidR="009A37C2" w:rsidRPr="009F4CAD" w14:paraId="3797D115" w14:textId="77777777" w:rsidTr="003E69FA">
        <w:tc>
          <w:tcPr>
            <w:tcW w:w="5000" w:type="pct"/>
          </w:tcPr>
          <w:p w14:paraId="34157E37"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63CE8F2"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0CD95E3C"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79C16F57" w14:textId="36AE861A" w:rsidR="009A37C2" w:rsidRPr="009F4CAD" w:rsidRDefault="008641E1" w:rsidP="003E69FA">
            <w:pPr>
              <w:pStyle w:val="Tableheader"/>
              <w:numPr>
                <w:ilvl w:val="0"/>
                <w:numId w:val="45"/>
              </w:numPr>
              <w:rPr>
                <w:b w:val="0"/>
              </w:rPr>
            </w:pPr>
            <w:r w:rsidRPr="008641E1">
              <w:rPr>
                <w:b w:val="0"/>
              </w:rPr>
              <w:t>What language or other assistance should be available to miners to assist them with the application process?</w:t>
            </w:r>
          </w:p>
        </w:tc>
      </w:tr>
      <w:tr w:rsidR="009A37C2" w:rsidRPr="009F4CAD" w14:paraId="5EB3DA10" w14:textId="77777777" w:rsidTr="003E69FA">
        <w:tc>
          <w:tcPr>
            <w:tcW w:w="5000" w:type="pct"/>
          </w:tcPr>
          <w:p w14:paraId="0A00E091"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34C18B47" w14:textId="775B8EEB" w:rsidR="009A37C2" w:rsidRPr="00EC7AF1" w:rsidRDefault="008641E1" w:rsidP="008641E1">
      <w:pPr>
        <w:pStyle w:val="Heading2"/>
      </w:pPr>
      <w:r w:rsidRPr="008641E1">
        <w:t>Section 6 - Mapping issues</w:t>
      </w: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3498A99"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0008F91D" w14:textId="254B27AF" w:rsidR="009A37C2" w:rsidRPr="009F4CAD" w:rsidRDefault="008641E1" w:rsidP="003E69FA">
            <w:pPr>
              <w:pStyle w:val="Tableheader"/>
              <w:numPr>
                <w:ilvl w:val="0"/>
                <w:numId w:val="45"/>
              </w:numPr>
              <w:rPr>
                <w:b w:val="0"/>
              </w:rPr>
            </w:pPr>
            <w:r w:rsidRPr="008641E1">
              <w:rPr>
                <w:b w:val="0"/>
              </w:rPr>
              <w:t>Is the system of marking out and self-mapping by miners fit for purpose?</w:t>
            </w:r>
          </w:p>
        </w:tc>
      </w:tr>
      <w:tr w:rsidR="009A37C2" w:rsidRPr="009F4CAD" w14:paraId="123C0F06" w14:textId="77777777" w:rsidTr="003E69FA">
        <w:tc>
          <w:tcPr>
            <w:tcW w:w="5000" w:type="pct"/>
          </w:tcPr>
          <w:p w14:paraId="3259C75A" w14:textId="77777777" w:rsidR="008641E1" w:rsidRDefault="008641E1" w:rsidP="008641E1">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67571135" w14:textId="39419612" w:rsidR="009A37C2" w:rsidRPr="009F4CAD" w:rsidRDefault="008641E1" w:rsidP="008641E1">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25191AD2"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182BB21E"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4F26A243" w14:textId="676DE4C9" w:rsidR="009A37C2" w:rsidRPr="009F4CAD" w:rsidRDefault="008641E1" w:rsidP="003E69FA">
            <w:pPr>
              <w:pStyle w:val="Tableheader"/>
              <w:numPr>
                <w:ilvl w:val="0"/>
                <w:numId w:val="45"/>
              </w:numPr>
              <w:rPr>
                <w:b w:val="0"/>
              </w:rPr>
            </w:pPr>
            <w:r w:rsidRPr="008641E1">
              <w:rPr>
                <w:b w:val="0"/>
              </w:rPr>
              <w:t>Enter your comments, if any, on whether the system of marking out and self-mapping by miners is fit for purpose</w:t>
            </w:r>
          </w:p>
        </w:tc>
      </w:tr>
      <w:tr w:rsidR="009A37C2" w:rsidRPr="009F4CAD" w14:paraId="0B9E3C99" w14:textId="77777777" w:rsidTr="003E69FA">
        <w:tc>
          <w:tcPr>
            <w:tcW w:w="5000" w:type="pct"/>
          </w:tcPr>
          <w:p w14:paraId="5F5CF134"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08771DA"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4678B9A7"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7727A1D7" w14:textId="0240E128" w:rsidR="009A37C2" w:rsidRPr="009F4CAD" w:rsidRDefault="008641E1" w:rsidP="003E69FA">
            <w:pPr>
              <w:pStyle w:val="Tableheader"/>
              <w:numPr>
                <w:ilvl w:val="0"/>
                <w:numId w:val="45"/>
              </w:numPr>
              <w:rPr>
                <w:b w:val="0"/>
              </w:rPr>
            </w:pPr>
            <w:r w:rsidRPr="008641E1">
              <w:rPr>
                <w:b w:val="0"/>
              </w:rPr>
              <w:t>Do you have other ideas for improving the system?</w:t>
            </w:r>
          </w:p>
        </w:tc>
      </w:tr>
      <w:tr w:rsidR="009A37C2" w:rsidRPr="009F4CAD" w14:paraId="155E186F" w14:textId="77777777" w:rsidTr="003E69FA">
        <w:tc>
          <w:tcPr>
            <w:tcW w:w="5000" w:type="pct"/>
          </w:tcPr>
          <w:p w14:paraId="7853A272" w14:textId="77777777" w:rsidR="008641E1" w:rsidRDefault="008641E1" w:rsidP="008641E1">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07721F3" w14:textId="3B8BE1D5" w:rsidR="009A37C2" w:rsidRPr="009F4CAD" w:rsidRDefault="008641E1" w:rsidP="008641E1">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55DC13CB"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8BFD315"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76F038CC" w14:textId="665648DE" w:rsidR="009A37C2" w:rsidRPr="009F4CAD" w:rsidRDefault="008641E1" w:rsidP="003E69FA">
            <w:pPr>
              <w:pStyle w:val="Tableheader"/>
              <w:numPr>
                <w:ilvl w:val="0"/>
                <w:numId w:val="45"/>
              </w:numPr>
              <w:rPr>
                <w:b w:val="0"/>
              </w:rPr>
            </w:pPr>
            <w:r w:rsidRPr="008641E1">
              <w:rPr>
                <w:b w:val="0"/>
              </w:rPr>
              <w:t>If you have ideas for improving the system, what are they?</w:t>
            </w:r>
          </w:p>
        </w:tc>
      </w:tr>
      <w:tr w:rsidR="009A37C2" w:rsidRPr="009F4CAD" w14:paraId="2CEF3B87" w14:textId="77777777" w:rsidTr="003E69FA">
        <w:tc>
          <w:tcPr>
            <w:tcW w:w="5000" w:type="pct"/>
          </w:tcPr>
          <w:p w14:paraId="7211B8E6"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70CB7A23"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5D92D88"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49199796" w14:textId="719F9F7A" w:rsidR="009A37C2" w:rsidRPr="009F4CAD" w:rsidRDefault="008641E1" w:rsidP="003E69FA">
            <w:pPr>
              <w:pStyle w:val="Tableheader"/>
              <w:numPr>
                <w:ilvl w:val="0"/>
                <w:numId w:val="45"/>
              </w:numPr>
              <w:rPr>
                <w:b w:val="0"/>
              </w:rPr>
            </w:pPr>
            <w:r w:rsidRPr="008641E1">
              <w:rPr>
                <w:b w:val="0"/>
              </w:rPr>
              <w:t>Do you support transitioning to a pre-identified grid system for the grant of mineral claims?</w:t>
            </w:r>
          </w:p>
        </w:tc>
      </w:tr>
      <w:tr w:rsidR="009A37C2" w:rsidRPr="009F4CAD" w14:paraId="581D8A63" w14:textId="77777777" w:rsidTr="003E69FA">
        <w:tc>
          <w:tcPr>
            <w:tcW w:w="5000" w:type="pct"/>
          </w:tcPr>
          <w:p w14:paraId="77633877" w14:textId="77777777" w:rsidR="008641E1" w:rsidRDefault="008641E1" w:rsidP="008641E1">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7B4A4A8" w14:textId="347A33E1" w:rsidR="009A37C2" w:rsidRPr="009F4CAD" w:rsidRDefault="008641E1" w:rsidP="008641E1">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0052CB24"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3F78D58"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0347C906" w14:textId="4684863B" w:rsidR="009A37C2" w:rsidRPr="009F4CAD" w:rsidRDefault="008641E1" w:rsidP="003E69FA">
            <w:pPr>
              <w:pStyle w:val="Tableheader"/>
              <w:numPr>
                <w:ilvl w:val="0"/>
                <w:numId w:val="45"/>
              </w:numPr>
              <w:rPr>
                <w:b w:val="0"/>
              </w:rPr>
            </w:pPr>
            <w:r w:rsidRPr="008641E1">
              <w:rPr>
                <w:b w:val="0"/>
              </w:rPr>
              <w:t>Enter your comments, if any, on whether you support transitioning to a pre-identified grid system for the grant of mineral claims</w:t>
            </w:r>
          </w:p>
        </w:tc>
      </w:tr>
      <w:tr w:rsidR="009A37C2" w:rsidRPr="009F4CAD" w14:paraId="5B580E57" w14:textId="77777777" w:rsidTr="003E69FA">
        <w:tc>
          <w:tcPr>
            <w:tcW w:w="5000" w:type="pct"/>
          </w:tcPr>
          <w:p w14:paraId="7AF670F3"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C2B0761" w14:textId="53C1B5BD" w:rsidR="009A37C2" w:rsidRPr="00EC7AF1" w:rsidRDefault="008641E1" w:rsidP="008641E1">
      <w:pPr>
        <w:pStyle w:val="Heading2"/>
      </w:pPr>
      <w:r w:rsidRPr="008641E1">
        <w:lastRenderedPageBreak/>
        <w:t>Section 7 - Issues with the opal prospecting framework</w:t>
      </w: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62F2810B"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79C70407" w14:textId="50C96D57" w:rsidR="009A37C2" w:rsidRPr="009F4CAD" w:rsidRDefault="008641E1" w:rsidP="003E69FA">
            <w:pPr>
              <w:pStyle w:val="Tableheader"/>
              <w:numPr>
                <w:ilvl w:val="0"/>
                <w:numId w:val="45"/>
              </w:numPr>
              <w:rPr>
                <w:b w:val="0"/>
              </w:rPr>
            </w:pPr>
            <w:r w:rsidRPr="008641E1">
              <w:rPr>
                <w:b w:val="0"/>
              </w:rPr>
              <w:t>What should the appropriate regime be for opal prospecting?</w:t>
            </w:r>
          </w:p>
        </w:tc>
      </w:tr>
      <w:tr w:rsidR="009A37C2" w:rsidRPr="009F4CAD" w14:paraId="11E62D46" w14:textId="77777777" w:rsidTr="003E69FA">
        <w:tc>
          <w:tcPr>
            <w:tcW w:w="5000" w:type="pct"/>
          </w:tcPr>
          <w:p w14:paraId="0C4D709F"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663A208"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37754CD3"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774BF14F" w14:textId="765BB57B" w:rsidR="009A37C2" w:rsidRPr="009F4CAD" w:rsidRDefault="008641E1" w:rsidP="003E69FA">
            <w:pPr>
              <w:pStyle w:val="Tableheader"/>
              <w:numPr>
                <w:ilvl w:val="0"/>
                <w:numId w:val="45"/>
              </w:numPr>
              <w:rPr>
                <w:b w:val="0"/>
              </w:rPr>
            </w:pPr>
            <w:r w:rsidRPr="008641E1">
              <w:rPr>
                <w:b w:val="0"/>
              </w:rPr>
              <w:t>What should be the requirements for notification of all opal prospecting activities?</w:t>
            </w:r>
          </w:p>
        </w:tc>
      </w:tr>
      <w:tr w:rsidR="009A37C2" w:rsidRPr="009F4CAD" w14:paraId="6B6601CA" w14:textId="77777777" w:rsidTr="003E69FA">
        <w:tc>
          <w:tcPr>
            <w:tcW w:w="5000" w:type="pct"/>
          </w:tcPr>
          <w:p w14:paraId="2A110E80"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35F928D"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64044DEA"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448601EA" w14:textId="65E1C3DF" w:rsidR="009A37C2" w:rsidRPr="009F4CAD" w:rsidRDefault="008641E1" w:rsidP="003E69FA">
            <w:pPr>
              <w:pStyle w:val="Tableheader"/>
              <w:numPr>
                <w:ilvl w:val="0"/>
                <w:numId w:val="45"/>
              </w:numPr>
              <w:rPr>
                <w:b w:val="0"/>
              </w:rPr>
            </w:pPr>
            <w:r w:rsidRPr="008641E1">
              <w:rPr>
                <w:b w:val="0"/>
              </w:rPr>
              <w:t>What amount of bond (if any) should be prescribed for the carrying out of opal prospecting activities, to cover the rehabilitation of the land damaged from prospecting, such as filling of holes, restoration of tracks caused by prospecting, and removing noxious weeds?</w:t>
            </w:r>
          </w:p>
        </w:tc>
      </w:tr>
      <w:tr w:rsidR="009A37C2" w:rsidRPr="009F4CAD" w14:paraId="426AAC66" w14:textId="77777777" w:rsidTr="003E69FA">
        <w:tc>
          <w:tcPr>
            <w:tcW w:w="5000" w:type="pct"/>
          </w:tcPr>
          <w:p w14:paraId="142DF708"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11648B44"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0EF0051"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593F6ABF" w14:textId="030C67F7" w:rsidR="009A37C2" w:rsidRPr="009F4CAD" w:rsidRDefault="008641E1" w:rsidP="003E69FA">
            <w:pPr>
              <w:pStyle w:val="Tableheader"/>
              <w:numPr>
                <w:ilvl w:val="0"/>
                <w:numId w:val="45"/>
              </w:numPr>
              <w:rPr>
                <w:b w:val="0"/>
              </w:rPr>
            </w:pPr>
            <w:r w:rsidRPr="008641E1">
              <w:rPr>
                <w:b w:val="0"/>
              </w:rPr>
              <w:t>What are the key issues with the permit to enter process?</w:t>
            </w:r>
          </w:p>
        </w:tc>
      </w:tr>
      <w:tr w:rsidR="009A37C2" w:rsidRPr="009F4CAD" w14:paraId="4DEBC021" w14:textId="77777777" w:rsidTr="003E69FA">
        <w:tc>
          <w:tcPr>
            <w:tcW w:w="5000" w:type="pct"/>
          </w:tcPr>
          <w:p w14:paraId="1BEC28F3"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68368143" w14:textId="4723C43C" w:rsidR="009A37C2" w:rsidRPr="00EC7AF1" w:rsidRDefault="008641E1" w:rsidP="008641E1">
      <w:pPr>
        <w:pStyle w:val="Heading2"/>
      </w:pPr>
      <w:r w:rsidRPr="008641E1">
        <w:t>Section 8 - Issues with the mineral claim framework</w:t>
      </w: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284787BF"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0E09C7ED" w14:textId="332B7A41" w:rsidR="009A37C2" w:rsidRPr="009F4CAD" w:rsidRDefault="008641E1" w:rsidP="003E69FA">
            <w:pPr>
              <w:pStyle w:val="Tableheader"/>
              <w:numPr>
                <w:ilvl w:val="0"/>
                <w:numId w:val="45"/>
              </w:numPr>
              <w:rPr>
                <w:b w:val="0"/>
              </w:rPr>
            </w:pPr>
            <w:r w:rsidRPr="008641E1">
              <w:rPr>
                <w:b w:val="0"/>
              </w:rPr>
              <w:t>Should the restriction on holding no more than two mineral claims be removed, given it is not preventing miners from having control over large numbers of mineral claims, but may be acting as a disincentive to new entrants to the industry?</w:t>
            </w:r>
          </w:p>
        </w:tc>
      </w:tr>
      <w:tr w:rsidR="009A37C2" w:rsidRPr="009F4CAD" w14:paraId="450823BF" w14:textId="77777777" w:rsidTr="003E69FA">
        <w:tc>
          <w:tcPr>
            <w:tcW w:w="5000" w:type="pct"/>
          </w:tcPr>
          <w:p w14:paraId="045170FA" w14:textId="77777777" w:rsidR="008641E1" w:rsidRDefault="008641E1" w:rsidP="008641E1">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5B2F6A26" w14:textId="4367CC0F" w:rsidR="009A37C2" w:rsidRPr="009F4CAD" w:rsidRDefault="008641E1" w:rsidP="008641E1">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64503E76"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41EDD3A4"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75791A2B" w14:textId="07965A30" w:rsidR="009A37C2" w:rsidRPr="009F4CAD" w:rsidRDefault="008641E1" w:rsidP="003E69FA">
            <w:pPr>
              <w:pStyle w:val="Tableheader"/>
              <w:numPr>
                <w:ilvl w:val="0"/>
                <w:numId w:val="45"/>
              </w:numPr>
              <w:rPr>
                <w:b w:val="0"/>
              </w:rPr>
            </w:pPr>
            <w:r w:rsidRPr="008641E1">
              <w:rPr>
                <w:b w:val="0"/>
              </w:rPr>
              <w:t>If it is to remain, what amendments are necessary to ensure mining operations occur on only two mineral claims as originally intended?</w:t>
            </w:r>
          </w:p>
        </w:tc>
      </w:tr>
      <w:tr w:rsidR="009A37C2" w:rsidRPr="009F4CAD" w14:paraId="48D5BC07" w14:textId="77777777" w:rsidTr="003E69FA">
        <w:tc>
          <w:tcPr>
            <w:tcW w:w="5000" w:type="pct"/>
          </w:tcPr>
          <w:p w14:paraId="5BDD0355"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A9B44D0"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6A936EB"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41ABCB76" w14:textId="60C060DB" w:rsidR="009A37C2" w:rsidRPr="009F4CAD" w:rsidRDefault="008641E1" w:rsidP="003E69FA">
            <w:pPr>
              <w:pStyle w:val="Tableheader"/>
              <w:numPr>
                <w:ilvl w:val="0"/>
                <w:numId w:val="45"/>
              </w:numPr>
              <w:rPr>
                <w:b w:val="0"/>
              </w:rPr>
            </w:pPr>
            <w:r w:rsidRPr="008641E1">
              <w:rPr>
                <w:b w:val="0"/>
              </w:rPr>
              <w:t>Should the current classes of mineral claims be reduced and simplified?</w:t>
            </w:r>
          </w:p>
        </w:tc>
      </w:tr>
      <w:tr w:rsidR="009A37C2" w:rsidRPr="009F4CAD" w14:paraId="061CD3A2" w14:textId="77777777" w:rsidTr="003E69FA">
        <w:tc>
          <w:tcPr>
            <w:tcW w:w="5000" w:type="pct"/>
          </w:tcPr>
          <w:p w14:paraId="49C878CC" w14:textId="77777777" w:rsidR="008641E1" w:rsidRDefault="008641E1" w:rsidP="008641E1">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54ACD965" w14:textId="2ACEF6C3" w:rsidR="009A37C2" w:rsidRPr="009F4CAD" w:rsidRDefault="008641E1" w:rsidP="008641E1">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66F5118F" w14:textId="0319F8CA"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67E058EF"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75520D97" w14:textId="29C98950" w:rsidR="009A37C2" w:rsidRPr="009F4CAD" w:rsidRDefault="008641E1" w:rsidP="003E69FA">
            <w:pPr>
              <w:pStyle w:val="Tableheader"/>
              <w:numPr>
                <w:ilvl w:val="0"/>
                <w:numId w:val="45"/>
              </w:numPr>
              <w:rPr>
                <w:b w:val="0"/>
              </w:rPr>
            </w:pPr>
            <w:r w:rsidRPr="008641E1">
              <w:rPr>
                <w:b w:val="0"/>
              </w:rPr>
              <w:t>Enter your comments, if any, on whether the current classes of mineral claims should be reduced and simplified</w:t>
            </w:r>
          </w:p>
        </w:tc>
      </w:tr>
      <w:tr w:rsidR="009A37C2" w:rsidRPr="009F4CAD" w14:paraId="0D89214B" w14:textId="77777777" w:rsidTr="003E69FA">
        <w:tc>
          <w:tcPr>
            <w:tcW w:w="5000" w:type="pct"/>
          </w:tcPr>
          <w:p w14:paraId="24C0A510"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9A37C2" w:rsidRPr="009F4CAD" w14:paraId="11666D4C" w14:textId="77777777" w:rsidTr="003E69FA">
        <w:tc>
          <w:tcPr>
            <w:tcW w:w="5000" w:type="pct"/>
            <w:shd w:val="clear" w:color="auto" w:fill="044C6E" w:themeFill="accent2" w:themeFillShade="40"/>
          </w:tcPr>
          <w:p w14:paraId="00AD3F6A" w14:textId="027E42AB" w:rsidR="009A37C2" w:rsidRPr="009F4CAD" w:rsidRDefault="008641E1" w:rsidP="003E69FA">
            <w:pPr>
              <w:pStyle w:val="Tableheader"/>
              <w:numPr>
                <w:ilvl w:val="0"/>
                <w:numId w:val="45"/>
              </w:numPr>
              <w:rPr>
                <w:b/>
              </w:rPr>
            </w:pPr>
            <w:r w:rsidRPr="008641E1">
              <w:lastRenderedPageBreak/>
              <w:t>Should there be new classes of mineral claims that incentivise the growth of investment and employment in the industry?</w:t>
            </w:r>
          </w:p>
        </w:tc>
      </w:tr>
      <w:tr w:rsidR="009A37C2" w:rsidRPr="009F4CAD" w14:paraId="23B71B4B" w14:textId="77777777" w:rsidTr="003E69FA">
        <w:tc>
          <w:tcPr>
            <w:tcW w:w="5000" w:type="pct"/>
          </w:tcPr>
          <w:p w14:paraId="5D8DDB8A" w14:textId="77777777" w:rsidR="008641E1" w:rsidRDefault="008641E1" w:rsidP="008641E1">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17BC166" w14:textId="262C2F8D" w:rsidR="009A37C2" w:rsidRPr="009F4CAD" w:rsidRDefault="008641E1" w:rsidP="008641E1">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429ED50A"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0D4C5810"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625FB915" w14:textId="29A0210D" w:rsidR="009A37C2" w:rsidRPr="009F4CAD" w:rsidRDefault="003A7DBD" w:rsidP="003E69FA">
            <w:pPr>
              <w:pStyle w:val="Tableheader"/>
              <w:numPr>
                <w:ilvl w:val="0"/>
                <w:numId w:val="45"/>
              </w:numPr>
              <w:rPr>
                <w:b w:val="0"/>
              </w:rPr>
            </w:pPr>
            <w:r w:rsidRPr="003A7DBD">
              <w:rPr>
                <w:b w:val="0"/>
              </w:rPr>
              <w:t>Enter your comments, if any, on whether there should be new classes of mineral claims that incentivise the growth of investment and employment in the industry</w:t>
            </w:r>
          </w:p>
        </w:tc>
      </w:tr>
      <w:tr w:rsidR="009A37C2" w:rsidRPr="009F4CAD" w14:paraId="2394D129" w14:textId="77777777" w:rsidTr="003E69FA">
        <w:tc>
          <w:tcPr>
            <w:tcW w:w="5000" w:type="pct"/>
          </w:tcPr>
          <w:p w14:paraId="44DB13D6"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1F28D243"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1ABECCA9"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7C1708F0" w14:textId="07B8EC95" w:rsidR="009A37C2" w:rsidRPr="009F4CAD" w:rsidRDefault="003A7DBD" w:rsidP="003E69FA">
            <w:pPr>
              <w:pStyle w:val="Tableheader"/>
              <w:numPr>
                <w:ilvl w:val="0"/>
                <w:numId w:val="45"/>
              </w:numPr>
              <w:rPr>
                <w:b w:val="0"/>
              </w:rPr>
            </w:pPr>
            <w:r w:rsidRPr="003A7DBD">
              <w:rPr>
                <w:b w:val="0"/>
              </w:rPr>
              <w:t>Should the same rights and responsibilities in section 175 orders apply to opal mining in both White Cliffs and Lightning Ridge?</w:t>
            </w:r>
          </w:p>
        </w:tc>
      </w:tr>
      <w:tr w:rsidR="009A37C2" w:rsidRPr="009F4CAD" w14:paraId="2F7A3D98" w14:textId="77777777" w:rsidTr="003E69FA">
        <w:tc>
          <w:tcPr>
            <w:tcW w:w="5000" w:type="pct"/>
          </w:tcPr>
          <w:p w14:paraId="03EC1A72" w14:textId="77777777" w:rsidR="003A7DBD" w:rsidRDefault="003A7DBD" w:rsidP="003A7DBD">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4BE3169" w14:textId="13BF2EAE" w:rsidR="009A37C2" w:rsidRPr="009F4CAD" w:rsidRDefault="003A7DBD" w:rsidP="003A7DBD">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7F99CFC0"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58D9B57E"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4AC3E94B" w14:textId="33A38D06" w:rsidR="009A37C2" w:rsidRPr="009F4CAD" w:rsidRDefault="003A7DBD" w:rsidP="003E69FA">
            <w:pPr>
              <w:pStyle w:val="Tableheader"/>
              <w:numPr>
                <w:ilvl w:val="0"/>
                <w:numId w:val="45"/>
              </w:numPr>
              <w:rPr>
                <w:b w:val="0"/>
              </w:rPr>
            </w:pPr>
            <w:r w:rsidRPr="003A7DBD">
              <w:rPr>
                <w:b w:val="0"/>
              </w:rPr>
              <w:t>Enter your comments, if any, on whether the same rights and responsibilities in section 175 orders should apply to opal mining in both White Cliffs and Lightning Ridge</w:t>
            </w:r>
          </w:p>
        </w:tc>
      </w:tr>
      <w:tr w:rsidR="009A37C2" w:rsidRPr="009F4CAD" w14:paraId="32DB11C5" w14:textId="77777777" w:rsidTr="003E69FA">
        <w:tc>
          <w:tcPr>
            <w:tcW w:w="5000" w:type="pct"/>
          </w:tcPr>
          <w:p w14:paraId="3314750C"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19458630"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0EDC3D9C"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1B39AE31" w14:textId="16746884" w:rsidR="009A37C2" w:rsidRPr="009F4CAD" w:rsidRDefault="003A7DBD" w:rsidP="003E69FA">
            <w:pPr>
              <w:pStyle w:val="Tableheader"/>
              <w:numPr>
                <w:ilvl w:val="0"/>
                <w:numId w:val="45"/>
              </w:numPr>
              <w:rPr>
                <w:b w:val="0"/>
              </w:rPr>
            </w:pPr>
            <w:r w:rsidRPr="003A7DBD">
              <w:rPr>
                <w:b w:val="0"/>
              </w:rPr>
              <w:t>Should the classes of mineral claims permit mining in a wider area, provided significant bonds are lodged to cover the risks associated with rehabilitation of mineral claims?</w:t>
            </w:r>
          </w:p>
        </w:tc>
      </w:tr>
      <w:tr w:rsidR="009A37C2" w:rsidRPr="009F4CAD" w14:paraId="1873F3FB" w14:textId="77777777" w:rsidTr="003E69FA">
        <w:tc>
          <w:tcPr>
            <w:tcW w:w="5000" w:type="pct"/>
          </w:tcPr>
          <w:p w14:paraId="359D06BF" w14:textId="77777777" w:rsidR="003A7DBD" w:rsidRDefault="003A7DBD" w:rsidP="003A7DBD">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323438CE" w14:textId="6418977D" w:rsidR="009A37C2" w:rsidRPr="009F4CAD" w:rsidRDefault="003A7DBD" w:rsidP="003A7DBD">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470BEBF7"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4D38FB17"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2F683EAB" w14:textId="016F5A42" w:rsidR="009A37C2" w:rsidRPr="009F4CAD" w:rsidRDefault="003A7DBD" w:rsidP="003E69FA">
            <w:pPr>
              <w:pStyle w:val="Tableheader"/>
              <w:numPr>
                <w:ilvl w:val="0"/>
                <w:numId w:val="45"/>
              </w:numPr>
              <w:rPr>
                <w:b w:val="0"/>
              </w:rPr>
            </w:pPr>
            <w:r w:rsidRPr="003A7DBD">
              <w:rPr>
                <w:b w:val="0"/>
              </w:rPr>
              <w:t>Enter your comments, if any on whether the classes of mineral claims should permit mining in a wider area, provided significant bonds are lodged to cover the risks associated with rehabilitation of mineral claims</w:t>
            </w:r>
          </w:p>
        </w:tc>
      </w:tr>
      <w:tr w:rsidR="009A37C2" w:rsidRPr="009F4CAD" w14:paraId="53374021" w14:textId="77777777" w:rsidTr="003E69FA">
        <w:tc>
          <w:tcPr>
            <w:tcW w:w="5000" w:type="pct"/>
          </w:tcPr>
          <w:p w14:paraId="1E057A73"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09A40E3B"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445696D4"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75C2918C" w14:textId="102DEDD3" w:rsidR="009A37C2" w:rsidRPr="009F4CAD" w:rsidRDefault="003A7DBD" w:rsidP="003E69FA">
            <w:pPr>
              <w:pStyle w:val="Tableheader"/>
              <w:numPr>
                <w:ilvl w:val="0"/>
                <w:numId w:val="45"/>
              </w:numPr>
              <w:rPr>
                <w:b w:val="0"/>
              </w:rPr>
            </w:pPr>
            <w:r w:rsidRPr="003A7DBD">
              <w:rPr>
                <w:b w:val="0"/>
              </w:rPr>
              <w:t>Should the amount of bond required be increased to ensure that if a mineral claim area is not rehabilitated, there are sufficient funds available for MEG or landholders to effect rehabilitation?</w:t>
            </w:r>
          </w:p>
        </w:tc>
      </w:tr>
      <w:tr w:rsidR="009A37C2" w:rsidRPr="009F4CAD" w14:paraId="18A20E75" w14:textId="77777777" w:rsidTr="003E69FA">
        <w:tc>
          <w:tcPr>
            <w:tcW w:w="5000" w:type="pct"/>
          </w:tcPr>
          <w:p w14:paraId="432EA6D8" w14:textId="77777777" w:rsidR="003A7DBD" w:rsidRDefault="003A7DBD" w:rsidP="003A7DBD">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48E51D4E" w14:textId="6FC39750" w:rsidR="009A37C2" w:rsidRPr="009F4CAD" w:rsidRDefault="003A7DBD" w:rsidP="003A7DBD">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38C08C64" w14:textId="43354A43" w:rsidR="009A37C2" w:rsidRPr="003A7DBD"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0AA206B5"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617CC518" w14:textId="2FE4F52B" w:rsidR="009A37C2" w:rsidRPr="009F4CAD" w:rsidRDefault="003A7DBD" w:rsidP="003E69FA">
            <w:pPr>
              <w:pStyle w:val="Tableheader"/>
              <w:numPr>
                <w:ilvl w:val="0"/>
                <w:numId w:val="45"/>
              </w:numPr>
              <w:rPr>
                <w:b w:val="0"/>
              </w:rPr>
            </w:pPr>
            <w:r w:rsidRPr="003A7DBD">
              <w:rPr>
                <w:b w:val="0"/>
              </w:rPr>
              <w:t>Enter your comments, if any, on whether the amount of bond should be increased?</w:t>
            </w:r>
          </w:p>
        </w:tc>
      </w:tr>
      <w:tr w:rsidR="009A37C2" w:rsidRPr="009F4CAD" w14:paraId="55E84A8F" w14:textId="77777777" w:rsidTr="003E69FA">
        <w:tc>
          <w:tcPr>
            <w:tcW w:w="5000" w:type="pct"/>
          </w:tcPr>
          <w:p w14:paraId="04E81131"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2A6B21C5" w14:textId="45337746" w:rsidR="009A37C2" w:rsidRPr="00EC7AF1" w:rsidRDefault="003A7DBD" w:rsidP="003A7DBD">
      <w:pPr>
        <w:pStyle w:val="Heading2"/>
      </w:pPr>
      <w:r w:rsidRPr="003A7DBD">
        <w:lastRenderedPageBreak/>
        <w:t>Section 9 - Amount of compensation payable to landholders for a mineral claim</w:t>
      </w: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4AEF3E76"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5CB14F1" w14:textId="0136A02C" w:rsidR="009A37C2" w:rsidRPr="009F4CAD" w:rsidRDefault="003A7DBD" w:rsidP="003E69FA">
            <w:pPr>
              <w:pStyle w:val="Tableheader"/>
              <w:numPr>
                <w:ilvl w:val="0"/>
                <w:numId w:val="45"/>
              </w:numPr>
              <w:rPr>
                <w:b w:val="0"/>
              </w:rPr>
            </w:pPr>
            <w:r w:rsidRPr="003A7DBD">
              <w:rPr>
                <w:b w:val="0"/>
              </w:rPr>
              <w:t>Is the amount of standard compensation amount for Lightning Ridge sufficient, given it has not been reviewed for a decade?</w:t>
            </w:r>
          </w:p>
        </w:tc>
      </w:tr>
      <w:tr w:rsidR="009A37C2" w:rsidRPr="009F4CAD" w14:paraId="3765F7E8" w14:textId="77777777" w:rsidTr="003E69FA">
        <w:tc>
          <w:tcPr>
            <w:tcW w:w="5000" w:type="pct"/>
          </w:tcPr>
          <w:p w14:paraId="50604A14" w14:textId="77777777" w:rsidR="003A7DBD" w:rsidRDefault="003A7DBD" w:rsidP="003A7DBD">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573C17B2" w14:textId="1906BDA8" w:rsidR="009A37C2" w:rsidRPr="009F4CAD" w:rsidRDefault="003A7DBD" w:rsidP="003A7DBD">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5DE45CDD"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46CC17BF"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1CCB8578" w14:textId="5E7C80A0" w:rsidR="009A37C2" w:rsidRPr="009F4CAD" w:rsidRDefault="003A7DBD" w:rsidP="003E69FA">
            <w:pPr>
              <w:pStyle w:val="Tableheader"/>
              <w:numPr>
                <w:ilvl w:val="0"/>
                <w:numId w:val="45"/>
              </w:numPr>
              <w:rPr>
                <w:b w:val="0"/>
              </w:rPr>
            </w:pPr>
            <w:r w:rsidRPr="003A7DBD">
              <w:rPr>
                <w:b w:val="0"/>
              </w:rPr>
              <w:t>If the standard compensation amount for Lightning Ridge is not sufficient, by what methodology should the amount be determined?</w:t>
            </w:r>
          </w:p>
        </w:tc>
      </w:tr>
      <w:tr w:rsidR="009A37C2" w:rsidRPr="009F4CAD" w14:paraId="0E669A76" w14:textId="77777777" w:rsidTr="003E69FA">
        <w:tc>
          <w:tcPr>
            <w:tcW w:w="5000" w:type="pct"/>
          </w:tcPr>
          <w:p w14:paraId="1EB7DB59"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11404C07"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34BBD41B"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6AB173FE" w14:textId="4BC96A2D" w:rsidR="009A37C2" w:rsidRPr="009F4CAD" w:rsidRDefault="003A7DBD" w:rsidP="003E69FA">
            <w:pPr>
              <w:pStyle w:val="Tableheader"/>
              <w:numPr>
                <w:ilvl w:val="0"/>
                <w:numId w:val="45"/>
              </w:numPr>
              <w:rPr>
                <w:b w:val="0"/>
              </w:rPr>
            </w:pPr>
            <w:r w:rsidRPr="003A7DBD">
              <w:rPr>
                <w:b w:val="0"/>
              </w:rPr>
              <w:t>Should there be different amounts of standard compensation for the different classes of mineral claims and the rights permitted under each, such as shaft and tunnel, trenching, open cut, mullock stockpiling and puddling activities?</w:t>
            </w:r>
          </w:p>
        </w:tc>
      </w:tr>
      <w:tr w:rsidR="009A37C2" w:rsidRPr="009F4CAD" w14:paraId="2F0B3096" w14:textId="77777777" w:rsidTr="003E69FA">
        <w:tc>
          <w:tcPr>
            <w:tcW w:w="5000" w:type="pct"/>
          </w:tcPr>
          <w:p w14:paraId="5F987F8B" w14:textId="77777777" w:rsidR="003A7DBD" w:rsidRDefault="003A7DBD" w:rsidP="003A7DBD">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4C4DAD0" w14:textId="7861D408" w:rsidR="009A37C2" w:rsidRPr="009F4CAD" w:rsidRDefault="003A7DBD" w:rsidP="003A7DBD">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5B53A7DB"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56724629"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35B73B2" w14:textId="2FF46808" w:rsidR="009A37C2" w:rsidRPr="009F4CAD" w:rsidRDefault="003A7DBD" w:rsidP="003E69FA">
            <w:pPr>
              <w:pStyle w:val="Tableheader"/>
              <w:numPr>
                <w:ilvl w:val="0"/>
                <w:numId w:val="45"/>
              </w:numPr>
              <w:rPr>
                <w:b w:val="0"/>
              </w:rPr>
            </w:pPr>
            <w:r w:rsidRPr="003A7DBD">
              <w:rPr>
                <w:b w:val="0"/>
              </w:rPr>
              <w:t>What are your comments on if there should be different amounts of standard compensation for the different classes of mineral claims and the rights permitted under each?</w:t>
            </w:r>
          </w:p>
        </w:tc>
      </w:tr>
      <w:tr w:rsidR="009A37C2" w:rsidRPr="009F4CAD" w14:paraId="3A161AE0" w14:textId="77777777" w:rsidTr="003E69FA">
        <w:tc>
          <w:tcPr>
            <w:tcW w:w="5000" w:type="pct"/>
          </w:tcPr>
          <w:p w14:paraId="78FA6C35"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7D11D352"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BE73EA3"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2FE4E9BA" w14:textId="5227D6B8" w:rsidR="009A37C2" w:rsidRPr="009F4CAD" w:rsidRDefault="003A7DBD" w:rsidP="003E69FA">
            <w:pPr>
              <w:pStyle w:val="Tableheader"/>
              <w:numPr>
                <w:ilvl w:val="0"/>
                <w:numId w:val="45"/>
              </w:numPr>
              <w:rPr>
                <w:b w:val="0"/>
              </w:rPr>
            </w:pPr>
            <w:r w:rsidRPr="003A7DBD">
              <w:rPr>
                <w:b w:val="0"/>
              </w:rPr>
              <w:t>Should a standard compensation amount be declared for the White Cliffs Mineral Claims District?</w:t>
            </w:r>
          </w:p>
        </w:tc>
      </w:tr>
      <w:tr w:rsidR="009A37C2" w:rsidRPr="009F4CAD" w14:paraId="47E8D0D3" w14:textId="77777777" w:rsidTr="003E69FA">
        <w:tc>
          <w:tcPr>
            <w:tcW w:w="5000" w:type="pct"/>
          </w:tcPr>
          <w:p w14:paraId="1198FCAF" w14:textId="77777777" w:rsidR="003A7DBD" w:rsidRDefault="003A7DBD" w:rsidP="003A7DBD">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715AEAA6" w14:textId="35227AB3" w:rsidR="009A37C2" w:rsidRPr="009F4CAD" w:rsidRDefault="003A7DBD" w:rsidP="003A7DBD">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49A0057E"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5BC1B22D"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1AFFA09F" w14:textId="6CEC1D09" w:rsidR="009A37C2" w:rsidRPr="009F4CAD" w:rsidRDefault="003A7DBD" w:rsidP="003E69FA">
            <w:pPr>
              <w:pStyle w:val="Tableheader"/>
              <w:numPr>
                <w:ilvl w:val="0"/>
                <w:numId w:val="45"/>
              </w:numPr>
              <w:rPr>
                <w:b w:val="0"/>
              </w:rPr>
            </w:pPr>
            <w:r w:rsidRPr="003A7DBD">
              <w:rPr>
                <w:b w:val="0"/>
              </w:rPr>
              <w:t>What methodology should applied to determine the standard compensation amount for White Cliffs Mineral Claims?</w:t>
            </w:r>
          </w:p>
        </w:tc>
      </w:tr>
      <w:tr w:rsidR="009A37C2" w:rsidRPr="009F4CAD" w14:paraId="350448CE" w14:textId="77777777" w:rsidTr="003E69FA">
        <w:tc>
          <w:tcPr>
            <w:tcW w:w="5000" w:type="pct"/>
          </w:tcPr>
          <w:p w14:paraId="30DD4DF4"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0069E566"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93CBCD1"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7992365E" w14:textId="46FC9426" w:rsidR="009A37C2" w:rsidRPr="009F4CAD" w:rsidRDefault="003A7DBD" w:rsidP="003E69FA">
            <w:pPr>
              <w:pStyle w:val="Tableheader"/>
              <w:numPr>
                <w:ilvl w:val="0"/>
                <w:numId w:val="45"/>
              </w:numPr>
              <w:rPr>
                <w:b w:val="0"/>
              </w:rPr>
            </w:pPr>
            <w:r w:rsidRPr="003A7DBD">
              <w:rPr>
                <w:b w:val="0"/>
              </w:rPr>
              <w:t>If standard compensation is declared for both mineral claim districts, is there any benefit to retain provisions for the Land and Environment Court to determine compensation for compensable loss in exceptional circumstances?</w:t>
            </w:r>
          </w:p>
        </w:tc>
      </w:tr>
      <w:tr w:rsidR="009A37C2" w:rsidRPr="009F4CAD" w14:paraId="58073E6D" w14:textId="77777777" w:rsidTr="003E69FA">
        <w:tc>
          <w:tcPr>
            <w:tcW w:w="5000" w:type="pct"/>
          </w:tcPr>
          <w:p w14:paraId="2A249224"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28F2C326" w14:textId="409F0CD9" w:rsidR="009A37C2" w:rsidRPr="00EC7AF1" w:rsidRDefault="003A7DBD" w:rsidP="003A7DBD">
      <w:pPr>
        <w:pStyle w:val="Heading2"/>
      </w:pPr>
      <w:r w:rsidRPr="003A7DBD">
        <w:lastRenderedPageBreak/>
        <w:t>Section 10 - Availability of land for opal mining</w:t>
      </w: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0F3E63CE"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043563B2" w14:textId="5A22F929" w:rsidR="009A37C2" w:rsidRPr="009F4CAD" w:rsidRDefault="00D63549" w:rsidP="003E69FA">
            <w:pPr>
              <w:pStyle w:val="Tableheader"/>
              <w:numPr>
                <w:ilvl w:val="0"/>
                <w:numId w:val="45"/>
              </w:numPr>
              <w:rPr>
                <w:b w:val="0"/>
              </w:rPr>
            </w:pPr>
            <w:r w:rsidRPr="00D63549">
              <w:rPr>
                <w:b w:val="0"/>
              </w:rPr>
              <w:t>What is the factual basis for claims that opal mining is running out of available land?</w:t>
            </w:r>
          </w:p>
        </w:tc>
      </w:tr>
      <w:tr w:rsidR="009A37C2" w:rsidRPr="009F4CAD" w14:paraId="587473A9" w14:textId="77777777" w:rsidTr="003E69FA">
        <w:tc>
          <w:tcPr>
            <w:tcW w:w="5000" w:type="pct"/>
          </w:tcPr>
          <w:p w14:paraId="67879BE4"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06860193"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6C0B3C85"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5DF71C72" w14:textId="583370FC" w:rsidR="009A37C2" w:rsidRPr="009F4CAD" w:rsidRDefault="00D63549" w:rsidP="003E69FA">
            <w:pPr>
              <w:pStyle w:val="Tableheader"/>
              <w:numPr>
                <w:ilvl w:val="0"/>
                <w:numId w:val="45"/>
              </w:numPr>
              <w:rPr>
                <w:b w:val="0"/>
              </w:rPr>
            </w:pPr>
            <w:r w:rsidRPr="00D63549">
              <w:rPr>
                <w:b w:val="0"/>
              </w:rPr>
              <w:t>What areas should remain open?</w:t>
            </w:r>
          </w:p>
        </w:tc>
      </w:tr>
      <w:tr w:rsidR="009A37C2" w:rsidRPr="009F4CAD" w14:paraId="3A4A9784" w14:textId="77777777" w:rsidTr="003E69FA">
        <w:tc>
          <w:tcPr>
            <w:tcW w:w="5000" w:type="pct"/>
          </w:tcPr>
          <w:p w14:paraId="061DA4DE"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AA365A3"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2ACA970C"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497F1161" w14:textId="73E4F8F6" w:rsidR="009A37C2" w:rsidRPr="009F4CAD" w:rsidRDefault="00D63549" w:rsidP="003E69FA">
            <w:pPr>
              <w:pStyle w:val="Tableheader"/>
              <w:numPr>
                <w:ilvl w:val="0"/>
                <w:numId w:val="45"/>
              </w:numPr>
              <w:rPr>
                <w:b w:val="0"/>
              </w:rPr>
            </w:pPr>
            <w:r w:rsidRPr="00D63549">
              <w:rPr>
                <w:b w:val="0"/>
              </w:rPr>
              <w:t>What areas should be closed to opal mining?</w:t>
            </w:r>
          </w:p>
        </w:tc>
      </w:tr>
      <w:tr w:rsidR="009A37C2" w:rsidRPr="009F4CAD" w14:paraId="6DBEE868" w14:textId="77777777" w:rsidTr="003E69FA">
        <w:tc>
          <w:tcPr>
            <w:tcW w:w="5000" w:type="pct"/>
          </w:tcPr>
          <w:p w14:paraId="391174E9"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FE6CED9" w14:textId="4EFDBE91" w:rsidR="009A37C2" w:rsidRPr="00EC7AF1" w:rsidRDefault="00D63549" w:rsidP="00D63549">
      <w:pPr>
        <w:pStyle w:val="Heading2"/>
      </w:pPr>
      <w:r w:rsidRPr="00D63549">
        <w:t xml:space="preserve">Section 11 - Rehabilitation of areas affected by opal </w:t>
      </w:r>
      <w:proofErr w:type="gramStart"/>
      <w:r w:rsidRPr="00D63549">
        <w:t>mining</w:t>
      </w:r>
      <w:proofErr w:type="gramEnd"/>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0B7335B2"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649A386A" w14:textId="0675F4DC" w:rsidR="009A37C2" w:rsidRPr="009F4CAD" w:rsidRDefault="00D63549" w:rsidP="003E69FA">
            <w:pPr>
              <w:pStyle w:val="Tableheader"/>
              <w:numPr>
                <w:ilvl w:val="0"/>
                <w:numId w:val="45"/>
              </w:numPr>
              <w:rPr>
                <w:b w:val="0"/>
              </w:rPr>
            </w:pPr>
            <w:r w:rsidRPr="00D63549">
              <w:rPr>
                <w:b w:val="0"/>
              </w:rPr>
              <w:t>Should there be more specific and detailed obligations for the remediation of land impacted by opal mining activities?</w:t>
            </w:r>
          </w:p>
        </w:tc>
      </w:tr>
      <w:tr w:rsidR="009A37C2" w:rsidRPr="009F4CAD" w14:paraId="65024D19" w14:textId="77777777" w:rsidTr="00D63549">
        <w:trPr>
          <w:trHeight w:val="377"/>
        </w:trPr>
        <w:tc>
          <w:tcPr>
            <w:tcW w:w="5000" w:type="pct"/>
          </w:tcPr>
          <w:p w14:paraId="273FC522" w14:textId="77777777" w:rsidR="00D63549" w:rsidRDefault="00D63549" w:rsidP="00D63549">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5DDF9274" w14:textId="547A7DA5" w:rsidR="009A37C2" w:rsidRPr="009F4CAD" w:rsidRDefault="00D63549" w:rsidP="00D63549">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24549392"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411774C4"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5BAE198F" w14:textId="13724223" w:rsidR="009A37C2" w:rsidRPr="009F4CAD" w:rsidRDefault="00D63549" w:rsidP="003E69FA">
            <w:pPr>
              <w:pStyle w:val="Tableheader"/>
              <w:numPr>
                <w:ilvl w:val="0"/>
                <w:numId w:val="45"/>
              </w:numPr>
              <w:rPr>
                <w:b w:val="0"/>
              </w:rPr>
            </w:pPr>
            <w:r w:rsidRPr="00D63549">
              <w:rPr>
                <w:b w:val="0"/>
              </w:rPr>
              <w:t>What are your comments on if there should be more detailed obligations for the remediation of land impacted by opal mining activities?</w:t>
            </w:r>
          </w:p>
        </w:tc>
      </w:tr>
      <w:tr w:rsidR="009A37C2" w:rsidRPr="009F4CAD" w14:paraId="3567E67D" w14:textId="77777777" w:rsidTr="003E69FA">
        <w:tc>
          <w:tcPr>
            <w:tcW w:w="5000" w:type="pct"/>
          </w:tcPr>
          <w:p w14:paraId="3BE759AC"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6E021C6E"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2340D627"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62098BB0" w14:textId="41824E36" w:rsidR="009A37C2" w:rsidRPr="009F4CAD" w:rsidRDefault="00D63549" w:rsidP="003E69FA">
            <w:pPr>
              <w:pStyle w:val="Tableheader"/>
              <w:numPr>
                <w:ilvl w:val="0"/>
                <w:numId w:val="45"/>
              </w:numPr>
              <w:rPr>
                <w:b w:val="0"/>
              </w:rPr>
            </w:pPr>
            <w:r w:rsidRPr="00D63549">
              <w:rPr>
                <w:b w:val="0"/>
              </w:rPr>
              <w:t>What changes could be made to more effectively ensure proper remediation?</w:t>
            </w:r>
          </w:p>
        </w:tc>
      </w:tr>
      <w:tr w:rsidR="009A37C2" w:rsidRPr="009F4CAD" w14:paraId="675BB142" w14:textId="77777777" w:rsidTr="003E69FA">
        <w:tc>
          <w:tcPr>
            <w:tcW w:w="5000" w:type="pct"/>
          </w:tcPr>
          <w:p w14:paraId="09644946"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3AC1EF9"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02D19C90"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D2D02CF" w14:textId="71A84C1E" w:rsidR="009A37C2" w:rsidRPr="009F4CAD" w:rsidRDefault="00D63549" w:rsidP="003E69FA">
            <w:pPr>
              <w:pStyle w:val="Tableheader"/>
              <w:numPr>
                <w:ilvl w:val="0"/>
                <w:numId w:val="45"/>
              </w:numPr>
              <w:rPr>
                <w:b w:val="0"/>
              </w:rPr>
            </w:pPr>
            <w:r w:rsidRPr="00D63549">
              <w:rPr>
                <w:b w:val="0"/>
              </w:rPr>
              <w:t>Should opal miners pay higher security bond to protect taxpayers from the cost of remediation?</w:t>
            </w:r>
          </w:p>
        </w:tc>
      </w:tr>
      <w:tr w:rsidR="009A37C2" w:rsidRPr="009F4CAD" w14:paraId="69C58896" w14:textId="77777777" w:rsidTr="003E69FA">
        <w:tc>
          <w:tcPr>
            <w:tcW w:w="5000" w:type="pct"/>
          </w:tcPr>
          <w:p w14:paraId="4618A9F3" w14:textId="77777777" w:rsidR="00D63549" w:rsidRDefault="00D63549" w:rsidP="00D63549">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3E70003A" w14:textId="3B3CA106" w:rsidR="009A37C2" w:rsidRPr="009F4CAD" w:rsidRDefault="00D63549" w:rsidP="00D63549">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5A15D954"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DCD404C"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133F4881" w14:textId="4D0C71C8" w:rsidR="009A37C2" w:rsidRPr="009F4CAD" w:rsidRDefault="00D63549" w:rsidP="003E69FA">
            <w:pPr>
              <w:pStyle w:val="Tableheader"/>
              <w:numPr>
                <w:ilvl w:val="0"/>
                <w:numId w:val="45"/>
              </w:numPr>
              <w:rPr>
                <w:b w:val="0"/>
              </w:rPr>
            </w:pPr>
            <w:r w:rsidRPr="00D63549">
              <w:rPr>
                <w:b w:val="0"/>
              </w:rPr>
              <w:t>What are your comments on if opal miners should pay higher security bond to protect taxpayers from the cost of remediation?</w:t>
            </w:r>
          </w:p>
        </w:tc>
      </w:tr>
      <w:tr w:rsidR="009A37C2" w:rsidRPr="009F4CAD" w14:paraId="1D1ED6F9" w14:textId="77777777" w:rsidTr="003E69FA">
        <w:tc>
          <w:tcPr>
            <w:tcW w:w="5000" w:type="pct"/>
          </w:tcPr>
          <w:p w14:paraId="46288FBB"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329C05C" w14:textId="49D803E5" w:rsidR="00D63549" w:rsidRDefault="00D63549" w:rsidP="009A37C2">
      <w:pPr>
        <w:pStyle w:val="BodyText"/>
      </w:pPr>
    </w:p>
    <w:p w14:paraId="2374907E" w14:textId="7F1A4506"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365594D3"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3C56237" w14:textId="583C19B2" w:rsidR="009A37C2" w:rsidRPr="009F4CAD" w:rsidRDefault="00D63549" w:rsidP="003E69FA">
            <w:pPr>
              <w:pStyle w:val="Tableheader"/>
              <w:numPr>
                <w:ilvl w:val="0"/>
                <w:numId w:val="45"/>
              </w:numPr>
              <w:rPr>
                <w:b w:val="0"/>
              </w:rPr>
            </w:pPr>
            <w:r w:rsidRPr="00D63549">
              <w:rPr>
                <w:b w:val="0"/>
              </w:rPr>
              <w:lastRenderedPageBreak/>
              <w:t>How should the impacts of historical mining operations (outside the preserved fields) be addressed?</w:t>
            </w:r>
          </w:p>
        </w:tc>
      </w:tr>
      <w:tr w:rsidR="009A37C2" w:rsidRPr="009F4CAD" w14:paraId="54A12112" w14:textId="77777777" w:rsidTr="003E69FA">
        <w:tc>
          <w:tcPr>
            <w:tcW w:w="5000" w:type="pct"/>
          </w:tcPr>
          <w:p w14:paraId="0C3B2903"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47E863B"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556CA7A0"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44F06558" w14:textId="2C0F8830" w:rsidR="009A37C2" w:rsidRPr="009F4CAD" w:rsidRDefault="00D63549" w:rsidP="003E69FA">
            <w:pPr>
              <w:pStyle w:val="Tableheader"/>
              <w:numPr>
                <w:ilvl w:val="0"/>
                <w:numId w:val="45"/>
              </w:numPr>
              <w:rPr>
                <w:b w:val="0"/>
              </w:rPr>
            </w:pPr>
            <w:r w:rsidRPr="00D63549">
              <w:rPr>
                <w:b w:val="0"/>
              </w:rPr>
              <w:t>What should be the appropriate standards for managing the risk of opal shafts in preserved fields and should chain wire fences with steel posts be the minimum standard?</w:t>
            </w:r>
          </w:p>
        </w:tc>
      </w:tr>
      <w:tr w:rsidR="009A37C2" w:rsidRPr="009F4CAD" w14:paraId="53252864" w14:textId="77777777" w:rsidTr="003E69FA">
        <w:tc>
          <w:tcPr>
            <w:tcW w:w="5000" w:type="pct"/>
          </w:tcPr>
          <w:p w14:paraId="446789FB"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38B65BC"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6DA40297"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25CABC3C" w14:textId="53481FF4" w:rsidR="009A37C2" w:rsidRPr="009F4CAD" w:rsidRDefault="00D63549" w:rsidP="003E69FA">
            <w:pPr>
              <w:pStyle w:val="Tableheader"/>
              <w:numPr>
                <w:ilvl w:val="0"/>
                <w:numId w:val="45"/>
              </w:numPr>
              <w:rPr>
                <w:b w:val="0"/>
              </w:rPr>
            </w:pPr>
            <w:r w:rsidRPr="00D63549">
              <w:rPr>
                <w:b w:val="0"/>
              </w:rPr>
              <w:t>What should be the standards for remediation of open cut and trenching operations?</w:t>
            </w:r>
          </w:p>
        </w:tc>
      </w:tr>
      <w:tr w:rsidR="009A37C2" w:rsidRPr="009F4CAD" w14:paraId="68547525" w14:textId="77777777" w:rsidTr="003E69FA">
        <w:tc>
          <w:tcPr>
            <w:tcW w:w="5000" w:type="pct"/>
          </w:tcPr>
          <w:p w14:paraId="48044EEB"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0B1EFC3D"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4F69B55E"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EBF63F0" w14:textId="780121A0" w:rsidR="009A37C2" w:rsidRPr="009F4CAD" w:rsidRDefault="00D63549" w:rsidP="003E69FA">
            <w:pPr>
              <w:pStyle w:val="Tableheader"/>
              <w:numPr>
                <w:ilvl w:val="0"/>
                <w:numId w:val="45"/>
              </w:numPr>
              <w:rPr>
                <w:b w:val="0"/>
              </w:rPr>
            </w:pPr>
            <w:r w:rsidRPr="00D63549">
              <w:rPr>
                <w:b w:val="0"/>
              </w:rPr>
              <w:t>How should the completion of opal mining rehabilitation be verified, by visual inspection by MEG or other means?</w:t>
            </w:r>
          </w:p>
        </w:tc>
      </w:tr>
      <w:tr w:rsidR="009A37C2" w:rsidRPr="009F4CAD" w14:paraId="664BC698" w14:textId="77777777" w:rsidTr="003E69FA">
        <w:tc>
          <w:tcPr>
            <w:tcW w:w="5000" w:type="pct"/>
          </w:tcPr>
          <w:p w14:paraId="255FC66B"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040E9941"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617A33C8"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F19F288" w14:textId="3CBE3DEC" w:rsidR="009A37C2" w:rsidRPr="009F4CAD" w:rsidRDefault="00D63549" w:rsidP="003E69FA">
            <w:pPr>
              <w:pStyle w:val="Tableheader"/>
              <w:numPr>
                <w:ilvl w:val="0"/>
                <w:numId w:val="45"/>
              </w:numPr>
              <w:rPr>
                <w:b w:val="0"/>
              </w:rPr>
            </w:pPr>
            <w:r w:rsidRPr="00D63549">
              <w:rPr>
                <w:b w:val="0"/>
              </w:rPr>
              <w:t>Should the sale of mullock from mullock stockpile areas be permitted?</w:t>
            </w:r>
          </w:p>
        </w:tc>
      </w:tr>
      <w:tr w:rsidR="009A37C2" w:rsidRPr="009F4CAD" w14:paraId="22988D21" w14:textId="77777777" w:rsidTr="003E69FA">
        <w:tc>
          <w:tcPr>
            <w:tcW w:w="5000" w:type="pct"/>
          </w:tcPr>
          <w:p w14:paraId="7F262CAA" w14:textId="77777777" w:rsidR="00D63549" w:rsidRDefault="00D63549" w:rsidP="00D63549">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8215A79" w14:textId="768C77AE" w:rsidR="009A37C2" w:rsidRPr="009F4CAD" w:rsidRDefault="00D63549" w:rsidP="00D63549">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516AF52B"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C1B682D"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0F4C45B8" w14:textId="5F3C62C3" w:rsidR="009A37C2" w:rsidRPr="009F4CAD" w:rsidRDefault="00D63549" w:rsidP="003E69FA">
            <w:pPr>
              <w:pStyle w:val="Tableheader"/>
              <w:numPr>
                <w:ilvl w:val="0"/>
                <w:numId w:val="45"/>
              </w:numPr>
              <w:rPr>
                <w:b w:val="0"/>
              </w:rPr>
            </w:pPr>
            <w:r w:rsidRPr="00D63549">
              <w:rPr>
                <w:b w:val="0"/>
              </w:rPr>
              <w:t>What are your comments on if the sale of mullock from mullock stockpile areas should be permitted?</w:t>
            </w:r>
          </w:p>
        </w:tc>
      </w:tr>
      <w:tr w:rsidR="009A37C2" w:rsidRPr="009F4CAD" w14:paraId="22D4B7BC" w14:textId="77777777" w:rsidTr="003E69FA">
        <w:tc>
          <w:tcPr>
            <w:tcW w:w="5000" w:type="pct"/>
          </w:tcPr>
          <w:p w14:paraId="4278795D"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5995DB2"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27B52213"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77AC4A8E" w14:textId="44465E86" w:rsidR="009A37C2" w:rsidRPr="009F4CAD" w:rsidRDefault="00D63549" w:rsidP="003E69FA">
            <w:pPr>
              <w:pStyle w:val="Tableheader"/>
              <w:numPr>
                <w:ilvl w:val="0"/>
                <w:numId w:val="45"/>
              </w:numPr>
              <w:rPr>
                <w:b w:val="0"/>
              </w:rPr>
            </w:pPr>
            <w:r w:rsidRPr="00D63549">
              <w:rPr>
                <w:b w:val="0"/>
              </w:rPr>
              <w:t>How should puddling mineral claim areas be managed in the long term?</w:t>
            </w:r>
          </w:p>
        </w:tc>
      </w:tr>
      <w:tr w:rsidR="009A37C2" w:rsidRPr="009F4CAD" w14:paraId="044DE3BE" w14:textId="77777777" w:rsidTr="003E69FA">
        <w:tc>
          <w:tcPr>
            <w:tcW w:w="5000" w:type="pct"/>
          </w:tcPr>
          <w:p w14:paraId="6AE8E95F"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3B2697D0" w14:textId="7C8764A9" w:rsidR="009A37C2" w:rsidRPr="00EC7AF1" w:rsidRDefault="00D63549" w:rsidP="00D63549">
      <w:pPr>
        <w:pStyle w:val="Heading2"/>
      </w:pPr>
      <w:r w:rsidRPr="00D63549">
        <w:t>Section 12 - Preserved fields</w:t>
      </w: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1777E56F"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529ACB59" w14:textId="4FD7DA7B" w:rsidR="009A37C2" w:rsidRPr="009F4CAD" w:rsidRDefault="00D63549" w:rsidP="003E69FA">
            <w:pPr>
              <w:pStyle w:val="Tableheader"/>
              <w:numPr>
                <w:ilvl w:val="0"/>
                <w:numId w:val="45"/>
              </w:numPr>
              <w:rPr>
                <w:b w:val="0"/>
              </w:rPr>
            </w:pPr>
            <w:r w:rsidRPr="00D63549">
              <w:rPr>
                <w:b w:val="0"/>
              </w:rPr>
              <w:t>Do all the preserved fields serve the same purpose and function?</w:t>
            </w:r>
          </w:p>
        </w:tc>
      </w:tr>
      <w:tr w:rsidR="009A37C2" w:rsidRPr="009F4CAD" w14:paraId="1CA50CA3" w14:textId="77777777" w:rsidTr="003E69FA">
        <w:tc>
          <w:tcPr>
            <w:tcW w:w="5000" w:type="pct"/>
          </w:tcPr>
          <w:p w14:paraId="1E395C1B" w14:textId="77777777" w:rsidR="00D63549" w:rsidRDefault="00D63549" w:rsidP="00D63549">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6DA98D77" w14:textId="198F2F7C" w:rsidR="009A37C2" w:rsidRPr="009F4CAD" w:rsidRDefault="00D63549" w:rsidP="00D63549">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02E28D2E" w14:textId="0F15B69B" w:rsidR="00683E10" w:rsidRDefault="00683E10" w:rsidP="009A37C2">
      <w:pPr>
        <w:pStyle w:val="BodyText"/>
      </w:pPr>
    </w:p>
    <w:p w14:paraId="2076F806" w14:textId="4F0B032B"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114920CC"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484EC785" w14:textId="036B2C12" w:rsidR="009A37C2" w:rsidRPr="009F4CAD" w:rsidRDefault="00D63549" w:rsidP="003E69FA">
            <w:pPr>
              <w:pStyle w:val="Tableheader"/>
              <w:numPr>
                <w:ilvl w:val="0"/>
                <w:numId w:val="45"/>
              </w:numPr>
              <w:rPr>
                <w:b w:val="0"/>
              </w:rPr>
            </w:pPr>
            <w:r w:rsidRPr="00D63549">
              <w:rPr>
                <w:b w:val="0"/>
              </w:rPr>
              <w:lastRenderedPageBreak/>
              <w:t>Enter your comments, if any, on whether all the preserved fields serve the same purpose and function</w:t>
            </w:r>
          </w:p>
        </w:tc>
      </w:tr>
      <w:tr w:rsidR="009A37C2" w:rsidRPr="009F4CAD" w14:paraId="57B2DFAD" w14:textId="77777777" w:rsidTr="003E69FA">
        <w:tc>
          <w:tcPr>
            <w:tcW w:w="5000" w:type="pct"/>
          </w:tcPr>
          <w:p w14:paraId="3D7BF6AB"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043BDCB9"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20D9E84B"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078F55C4" w14:textId="6724E95F" w:rsidR="009A37C2" w:rsidRPr="009F4CAD" w:rsidRDefault="00D63549" w:rsidP="003E69FA">
            <w:pPr>
              <w:pStyle w:val="Tableheader"/>
              <w:numPr>
                <w:ilvl w:val="0"/>
                <w:numId w:val="45"/>
              </w:numPr>
              <w:rPr>
                <w:b w:val="0"/>
              </w:rPr>
            </w:pPr>
            <w:r w:rsidRPr="00D63549">
              <w:rPr>
                <w:b w:val="0"/>
              </w:rPr>
              <w:t>Should the preserved fields be reserved for only those close to the towns and which are clearly accessible for visitors?</w:t>
            </w:r>
          </w:p>
        </w:tc>
      </w:tr>
      <w:tr w:rsidR="009A37C2" w:rsidRPr="009F4CAD" w14:paraId="44DF771C" w14:textId="77777777" w:rsidTr="003E69FA">
        <w:tc>
          <w:tcPr>
            <w:tcW w:w="5000" w:type="pct"/>
          </w:tcPr>
          <w:p w14:paraId="62B13F8A"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BE94F2D"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27A29B50"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508F61AA" w14:textId="614DD069" w:rsidR="009A37C2" w:rsidRPr="009F4CAD" w:rsidRDefault="00D63549" w:rsidP="003E69FA">
            <w:pPr>
              <w:pStyle w:val="Tableheader"/>
              <w:numPr>
                <w:ilvl w:val="0"/>
                <w:numId w:val="45"/>
              </w:numPr>
              <w:rPr>
                <w:b w:val="0"/>
              </w:rPr>
            </w:pPr>
            <w:r w:rsidRPr="00D63549">
              <w:rPr>
                <w:b w:val="0"/>
              </w:rPr>
              <w:t>What improvements do you think could be made to make them more attractive and safer for residents and tourists?</w:t>
            </w:r>
          </w:p>
        </w:tc>
      </w:tr>
      <w:tr w:rsidR="009A37C2" w:rsidRPr="009F4CAD" w14:paraId="71B5305D" w14:textId="77777777" w:rsidTr="003E69FA">
        <w:tc>
          <w:tcPr>
            <w:tcW w:w="5000" w:type="pct"/>
          </w:tcPr>
          <w:p w14:paraId="242D1CC3"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F0D6395"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032C6E25"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4FB23873" w14:textId="009631D6" w:rsidR="009A37C2" w:rsidRPr="009F4CAD" w:rsidRDefault="00D63549" w:rsidP="003E69FA">
            <w:pPr>
              <w:pStyle w:val="Tableheader"/>
              <w:numPr>
                <w:ilvl w:val="0"/>
                <w:numId w:val="45"/>
              </w:numPr>
              <w:rPr>
                <w:b w:val="0"/>
              </w:rPr>
            </w:pPr>
            <w:r w:rsidRPr="00D63549">
              <w:rPr>
                <w:b w:val="0"/>
              </w:rPr>
              <w:t>What should the standards be for the management of safety and environmental risks of within the preserved fields?</w:t>
            </w:r>
          </w:p>
        </w:tc>
      </w:tr>
      <w:tr w:rsidR="009A37C2" w:rsidRPr="009F4CAD" w14:paraId="0373292B" w14:textId="77777777" w:rsidTr="003E69FA">
        <w:tc>
          <w:tcPr>
            <w:tcW w:w="5000" w:type="pct"/>
          </w:tcPr>
          <w:p w14:paraId="5A8A372A"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73FF181B"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469E4922"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1C4CBA93" w14:textId="171DCCD4" w:rsidR="009A37C2" w:rsidRPr="009F4CAD" w:rsidRDefault="00D63549" w:rsidP="003E69FA">
            <w:pPr>
              <w:pStyle w:val="Tableheader"/>
              <w:numPr>
                <w:ilvl w:val="0"/>
                <w:numId w:val="45"/>
              </w:numPr>
              <w:rPr>
                <w:b w:val="0"/>
              </w:rPr>
            </w:pPr>
            <w:r w:rsidRPr="00D63549">
              <w:rPr>
                <w:b w:val="0"/>
              </w:rPr>
              <w:t>Should parts of the Main Field at White Cliffs be declared to be a preserved field (such as area A on the plan of management developed by the White Cliffs Mining Association)?</w:t>
            </w:r>
          </w:p>
        </w:tc>
      </w:tr>
      <w:tr w:rsidR="009A37C2" w:rsidRPr="009F4CAD" w14:paraId="5DFF5800" w14:textId="77777777" w:rsidTr="003E69FA">
        <w:tc>
          <w:tcPr>
            <w:tcW w:w="5000" w:type="pct"/>
          </w:tcPr>
          <w:p w14:paraId="491E4802" w14:textId="77777777" w:rsidR="00D63549" w:rsidRDefault="00D63549" w:rsidP="00D63549">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41686BE0" w14:textId="29BD6173" w:rsidR="009A37C2" w:rsidRPr="009F4CAD" w:rsidRDefault="00D63549" w:rsidP="00D63549">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27DFD9DC"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3C534BFC"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51B588F0" w14:textId="3843F12B" w:rsidR="009A37C2" w:rsidRPr="009F4CAD" w:rsidRDefault="00D63549" w:rsidP="003E69FA">
            <w:pPr>
              <w:pStyle w:val="Tableheader"/>
              <w:numPr>
                <w:ilvl w:val="0"/>
                <w:numId w:val="45"/>
              </w:numPr>
              <w:rPr>
                <w:b w:val="0"/>
              </w:rPr>
            </w:pPr>
            <w:r w:rsidRPr="00D63549">
              <w:rPr>
                <w:b w:val="0"/>
              </w:rPr>
              <w:t>Enter your comments, if any, on whether parts of the Main Field at White Cliffs should be declared to be a preserved field</w:t>
            </w:r>
          </w:p>
        </w:tc>
      </w:tr>
      <w:tr w:rsidR="009A37C2" w:rsidRPr="009F4CAD" w14:paraId="4F1624B5" w14:textId="77777777" w:rsidTr="003E69FA">
        <w:tc>
          <w:tcPr>
            <w:tcW w:w="5000" w:type="pct"/>
          </w:tcPr>
          <w:p w14:paraId="6296D27E"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1F8B140A"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6B1B03D0"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58C86C5" w14:textId="23655A47" w:rsidR="009A37C2" w:rsidRPr="009F4CAD" w:rsidRDefault="00D63549" w:rsidP="003E69FA">
            <w:pPr>
              <w:pStyle w:val="Tableheader"/>
              <w:numPr>
                <w:ilvl w:val="0"/>
                <w:numId w:val="45"/>
              </w:numPr>
              <w:rPr>
                <w:b w:val="0"/>
              </w:rPr>
            </w:pPr>
            <w:r w:rsidRPr="00D63549">
              <w:rPr>
                <w:b w:val="0"/>
              </w:rPr>
              <w:t>What additional features could be included within the preserved fields to attract more visitors and give them a better experience?</w:t>
            </w:r>
          </w:p>
        </w:tc>
      </w:tr>
      <w:tr w:rsidR="009A37C2" w:rsidRPr="009F4CAD" w14:paraId="4C5AE9AD" w14:textId="77777777" w:rsidTr="003E69FA">
        <w:tc>
          <w:tcPr>
            <w:tcW w:w="5000" w:type="pct"/>
          </w:tcPr>
          <w:p w14:paraId="066E3103"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6C3646B" w14:textId="44F9299C" w:rsidR="009A37C2" w:rsidRPr="00EC7AF1" w:rsidRDefault="00B30D8F" w:rsidP="00B30D8F">
      <w:pPr>
        <w:pStyle w:val="Heading2"/>
      </w:pPr>
      <w:r w:rsidRPr="00B30D8F">
        <w:t>Section 13 - Camps on claims</w:t>
      </w: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3B66EAAB"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20F03D28" w14:textId="55641CB5" w:rsidR="009A37C2" w:rsidRPr="009F4CAD" w:rsidRDefault="00B30D8F" w:rsidP="003E69FA">
            <w:pPr>
              <w:pStyle w:val="Tableheader"/>
              <w:numPr>
                <w:ilvl w:val="0"/>
                <w:numId w:val="45"/>
              </w:numPr>
              <w:rPr>
                <w:b w:val="0"/>
              </w:rPr>
            </w:pPr>
            <w:r w:rsidRPr="00B30D8F">
              <w:rPr>
                <w:b w:val="0"/>
              </w:rPr>
              <w:t>What strategy should be implemented to balance the needs of miners and landholders in relation to camps on claims?</w:t>
            </w:r>
          </w:p>
        </w:tc>
      </w:tr>
      <w:tr w:rsidR="009A37C2" w:rsidRPr="009F4CAD" w14:paraId="61416E97" w14:textId="77777777" w:rsidTr="003E69FA">
        <w:tc>
          <w:tcPr>
            <w:tcW w:w="5000" w:type="pct"/>
          </w:tcPr>
          <w:p w14:paraId="7645725E"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263C8D2B"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39CFA116"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7C007D30" w14:textId="4AAE0C50" w:rsidR="009A37C2" w:rsidRPr="009F4CAD" w:rsidRDefault="00B30D8F" w:rsidP="003E69FA">
            <w:pPr>
              <w:pStyle w:val="Tableheader"/>
              <w:numPr>
                <w:ilvl w:val="0"/>
                <w:numId w:val="45"/>
              </w:numPr>
              <w:rPr>
                <w:b w:val="0"/>
              </w:rPr>
            </w:pPr>
            <w:r w:rsidRPr="00B30D8F">
              <w:rPr>
                <w:b w:val="0"/>
              </w:rPr>
              <w:lastRenderedPageBreak/>
              <w:t>Should there be clearer guidelines on buildings and structures are allowed and not allowed on mineral claims?</w:t>
            </w:r>
          </w:p>
        </w:tc>
      </w:tr>
      <w:tr w:rsidR="009A37C2" w:rsidRPr="009F4CAD" w14:paraId="1F067E1C" w14:textId="77777777" w:rsidTr="003E69FA">
        <w:tc>
          <w:tcPr>
            <w:tcW w:w="5000" w:type="pct"/>
          </w:tcPr>
          <w:p w14:paraId="34A1FFA3" w14:textId="77777777" w:rsidR="00B30D8F" w:rsidRDefault="00B30D8F" w:rsidP="00B30D8F">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6D638C33" w14:textId="45D8ECD4" w:rsidR="009A37C2" w:rsidRPr="009F4CAD" w:rsidRDefault="00B30D8F" w:rsidP="00B30D8F">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9A37C2" w:rsidRPr="009F4CAD" w14:paraId="7091E027" w14:textId="77777777" w:rsidTr="003E69FA">
        <w:tc>
          <w:tcPr>
            <w:tcW w:w="5000" w:type="pct"/>
            <w:shd w:val="clear" w:color="auto" w:fill="044C6E" w:themeFill="accent2" w:themeFillShade="40"/>
          </w:tcPr>
          <w:p w14:paraId="1DDE3487" w14:textId="3471C9DE" w:rsidR="009A37C2" w:rsidRPr="009F4CAD" w:rsidRDefault="00B30D8F" w:rsidP="003E69FA">
            <w:pPr>
              <w:pStyle w:val="Tableheader"/>
              <w:numPr>
                <w:ilvl w:val="0"/>
                <w:numId w:val="45"/>
              </w:numPr>
              <w:rPr>
                <w:b/>
              </w:rPr>
            </w:pPr>
            <w:r w:rsidRPr="00B30D8F">
              <w:t>What are your comments of if there should be clearer guidelines on buildings and structures are allowed and not allowed on mineral claims?</w:t>
            </w:r>
          </w:p>
        </w:tc>
      </w:tr>
      <w:tr w:rsidR="009A37C2" w:rsidRPr="009F4CAD" w14:paraId="71095066" w14:textId="77777777" w:rsidTr="003E69FA">
        <w:tc>
          <w:tcPr>
            <w:tcW w:w="5000" w:type="pct"/>
          </w:tcPr>
          <w:p w14:paraId="27513274"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0D5E451B"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F14D6D8"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748DCD96" w14:textId="326385AF" w:rsidR="009A37C2" w:rsidRPr="009F4CAD" w:rsidRDefault="00B30D8F" w:rsidP="003E69FA">
            <w:pPr>
              <w:pStyle w:val="Tableheader"/>
              <w:numPr>
                <w:ilvl w:val="0"/>
                <w:numId w:val="45"/>
              </w:numPr>
              <w:rPr>
                <w:b w:val="0"/>
              </w:rPr>
            </w:pPr>
            <w:r w:rsidRPr="00B30D8F">
              <w:rPr>
                <w:b w:val="0"/>
              </w:rPr>
              <w:t>What other suggestions do you have for addressing issues associated with camps on claims?</w:t>
            </w:r>
          </w:p>
        </w:tc>
      </w:tr>
      <w:tr w:rsidR="009A37C2" w:rsidRPr="009F4CAD" w14:paraId="0920CD8C" w14:textId="77777777" w:rsidTr="003E69FA">
        <w:tc>
          <w:tcPr>
            <w:tcW w:w="5000" w:type="pct"/>
          </w:tcPr>
          <w:p w14:paraId="5D831746"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A7A23AA" w14:textId="7FB96ED1" w:rsidR="009A37C2" w:rsidRPr="00EC7AF1" w:rsidRDefault="00B30D8F" w:rsidP="00B30D8F">
      <w:pPr>
        <w:pStyle w:val="Heading2"/>
      </w:pPr>
      <w:r w:rsidRPr="00B30D8F">
        <w:t>Section 14 - Biosecurity</w:t>
      </w: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6A77A8C1"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4AB70640" w14:textId="6979AC1B" w:rsidR="009A37C2" w:rsidRPr="009F4CAD" w:rsidRDefault="00B30D8F" w:rsidP="003E69FA">
            <w:pPr>
              <w:pStyle w:val="Tableheader"/>
              <w:numPr>
                <w:ilvl w:val="0"/>
                <w:numId w:val="45"/>
              </w:numPr>
              <w:rPr>
                <w:b w:val="0"/>
              </w:rPr>
            </w:pPr>
            <w:r w:rsidRPr="00B30D8F">
              <w:rPr>
                <w:b w:val="0"/>
              </w:rPr>
              <w:t>How can the need to ensure biosecurity protocols are followed be balanced with the rights of miners to lawfully enter land for the purpose of opal mining?</w:t>
            </w:r>
          </w:p>
        </w:tc>
      </w:tr>
      <w:tr w:rsidR="009A37C2" w:rsidRPr="009F4CAD" w14:paraId="74D8CCD3" w14:textId="77777777" w:rsidTr="003E69FA">
        <w:tc>
          <w:tcPr>
            <w:tcW w:w="5000" w:type="pct"/>
          </w:tcPr>
          <w:p w14:paraId="0B91D659"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3C36B935"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3B1BB81A"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1A6BF827" w14:textId="7F71C6AE" w:rsidR="009A37C2" w:rsidRPr="009F4CAD" w:rsidRDefault="00B30D8F" w:rsidP="003E69FA">
            <w:pPr>
              <w:pStyle w:val="Tableheader"/>
              <w:numPr>
                <w:ilvl w:val="0"/>
                <w:numId w:val="45"/>
              </w:numPr>
              <w:rPr>
                <w:b w:val="0"/>
              </w:rPr>
            </w:pPr>
            <w:r w:rsidRPr="00B30D8F">
              <w:rPr>
                <w:b w:val="0"/>
              </w:rPr>
              <w:t>What is the best mechanism to ensure the spread of pests and weeds are controlled?</w:t>
            </w:r>
          </w:p>
        </w:tc>
      </w:tr>
      <w:tr w:rsidR="009A37C2" w:rsidRPr="009F4CAD" w14:paraId="108AC694" w14:textId="77777777" w:rsidTr="003E69FA">
        <w:tc>
          <w:tcPr>
            <w:tcW w:w="5000" w:type="pct"/>
          </w:tcPr>
          <w:p w14:paraId="31727F4F"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36F0DD2E"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3652FA38"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5161F724" w14:textId="20085CEC" w:rsidR="009A37C2" w:rsidRPr="009F4CAD" w:rsidRDefault="00B30D8F" w:rsidP="003E69FA">
            <w:pPr>
              <w:pStyle w:val="Tableheader"/>
              <w:numPr>
                <w:ilvl w:val="0"/>
                <w:numId w:val="45"/>
              </w:numPr>
              <w:rPr>
                <w:b w:val="0"/>
              </w:rPr>
            </w:pPr>
            <w:r w:rsidRPr="00B30D8F">
              <w:rPr>
                <w:b w:val="0"/>
              </w:rPr>
              <w:t>Should biosecurity management be a formal part of land access agreements?</w:t>
            </w:r>
          </w:p>
        </w:tc>
      </w:tr>
      <w:tr w:rsidR="009A37C2" w:rsidRPr="009F4CAD" w14:paraId="05EBECF4" w14:textId="77777777" w:rsidTr="003E69FA">
        <w:tc>
          <w:tcPr>
            <w:tcW w:w="5000" w:type="pct"/>
          </w:tcPr>
          <w:p w14:paraId="51D754BC" w14:textId="77777777" w:rsidR="00B30D8F" w:rsidRDefault="00B30D8F" w:rsidP="00B30D8F">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855FD87" w14:textId="4CDA8710" w:rsidR="009A37C2" w:rsidRPr="009F4CAD" w:rsidRDefault="00B30D8F" w:rsidP="00B30D8F">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46EDF600"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4208F330"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2034208" w14:textId="68DE5E76" w:rsidR="009A37C2" w:rsidRPr="009F4CAD" w:rsidRDefault="00B30D8F" w:rsidP="003E69FA">
            <w:pPr>
              <w:pStyle w:val="Tableheader"/>
              <w:numPr>
                <w:ilvl w:val="0"/>
                <w:numId w:val="45"/>
              </w:numPr>
              <w:rPr>
                <w:b w:val="0"/>
              </w:rPr>
            </w:pPr>
            <w:r w:rsidRPr="00B30D8F">
              <w:rPr>
                <w:b w:val="0"/>
              </w:rPr>
              <w:t>What are your comments on if biosecurity management should be a formal part of land access agreements?</w:t>
            </w:r>
          </w:p>
        </w:tc>
      </w:tr>
      <w:tr w:rsidR="009A37C2" w:rsidRPr="009F4CAD" w14:paraId="2E9CE661" w14:textId="77777777" w:rsidTr="003E69FA">
        <w:tc>
          <w:tcPr>
            <w:tcW w:w="5000" w:type="pct"/>
          </w:tcPr>
          <w:p w14:paraId="6C6660CF"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43ED068"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653B413F"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08CE1654" w14:textId="24DCA393" w:rsidR="009A37C2" w:rsidRPr="009F4CAD" w:rsidRDefault="00B30D8F" w:rsidP="003E69FA">
            <w:pPr>
              <w:pStyle w:val="Tableheader"/>
              <w:numPr>
                <w:ilvl w:val="0"/>
                <w:numId w:val="45"/>
              </w:numPr>
              <w:rPr>
                <w:b w:val="0"/>
              </w:rPr>
            </w:pPr>
            <w:r w:rsidRPr="00B30D8F">
              <w:rPr>
                <w:b w:val="0"/>
              </w:rPr>
              <w:t>Could the Mining Act facilitate biosecurity in any other way?</w:t>
            </w:r>
          </w:p>
        </w:tc>
      </w:tr>
      <w:tr w:rsidR="009A37C2" w:rsidRPr="009F4CAD" w14:paraId="7D475F24" w14:textId="77777777" w:rsidTr="003E69FA">
        <w:tc>
          <w:tcPr>
            <w:tcW w:w="5000" w:type="pct"/>
          </w:tcPr>
          <w:p w14:paraId="3B65EC0C" w14:textId="77777777" w:rsidR="00B30D8F" w:rsidRDefault="00B30D8F" w:rsidP="00B30D8F">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D42F896" w14:textId="501D4C2B" w:rsidR="009A37C2" w:rsidRPr="009F4CAD" w:rsidRDefault="00B30D8F" w:rsidP="00B30D8F">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3619E150"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16D25D51"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19E59002" w14:textId="642686CB" w:rsidR="009A37C2" w:rsidRPr="009F4CAD" w:rsidRDefault="00B30D8F" w:rsidP="003E69FA">
            <w:pPr>
              <w:pStyle w:val="Tableheader"/>
              <w:numPr>
                <w:ilvl w:val="0"/>
                <w:numId w:val="45"/>
              </w:numPr>
              <w:rPr>
                <w:b w:val="0"/>
              </w:rPr>
            </w:pPr>
            <w:r w:rsidRPr="00B30D8F">
              <w:rPr>
                <w:b w:val="0"/>
              </w:rPr>
              <w:t>What are your comments on if the Mining Act could facilitate biosecurity in any other way?</w:t>
            </w:r>
          </w:p>
        </w:tc>
      </w:tr>
      <w:tr w:rsidR="009A37C2" w:rsidRPr="009F4CAD" w14:paraId="431A4C91" w14:textId="77777777" w:rsidTr="003E69FA">
        <w:tc>
          <w:tcPr>
            <w:tcW w:w="5000" w:type="pct"/>
          </w:tcPr>
          <w:p w14:paraId="1F52B5EF"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62F84019"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263621C6"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68BFEEB9" w14:textId="166408AD" w:rsidR="009A37C2" w:rsidRPr="009F4CAD" w:rsidRDefault="00B30D8F" w:rsidP="003E69FA">
            <w:pPr>
              <w:pStyle w:val="Tableheader"/>
              <w:numPr>
                <w:ilvl w:val="0"/>
                <w:numId w:val="45"/>
              </w:numPr>
              <w:rPr>
                <w:b w:val="0"/>
              </w:rPr>
            </w:pPr>
            <w:r w:rsidRPr="00B30D8F">
              <w:rPr>
                <w:b w:val="0"/>
              </w:rPr>
              <w:lastRenderedPageBreak/>
              <w:t>How should miners be educated about the need to ensure biosecurity measures are carried out?</w:t>
            </w:r>
          </w:p>
        </w:tc>
      </w:tr>
      <w:tr w:rsidR="009A37C2" w:rsidRPr="009F4CAD" w14:paraId="5DA80337" w14:textId="77777777" w:rsidTr="003E69FA">
        <w:tc>
          <w:tcPr>
            <w:tcW w:w="5000" w:type="pct"/>
          </w:tcPr>
          <w:p w14:paraId="05BA785C"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29F73B33" w14:textId="77777777" w:rsidR="00B30D8F" w:rsidRDefault="00B30D8F" w:rsidP="00B30D8F">
      <w:pPr>
        <w:pStyle w:val="BodyText"/>
      </w:pPr>
    </w:p>
    <w:p w14:paraId="77498D90" w14:textId="06774DFB" w:rsidR="00B30D8F" w:rsidRPr="00B30D8F" w:rsidRDefault="00B30D8F" w:rsidP="00B30D8F">
      <w:pPr>
        <w:pStyle w:val="Heading2"/>
      </w:pPr>
      <w:r w:rsidRPr="00B30D8F">
        <w:t>Section 15 - Competency and training for opal mining</w:t>
      </w: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201643D"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62EB2543" w14:textId="4DFC5E0C" w:rsidR="009A37C2" w:rsidRPr="009F4CAD" w:rsidRDefault="00B30D8F" w:rsidP="003E69FA">
            <w:pPr>
              <w:pStyle w:val="Tableheader"/>
              <w:numPr>
                <w:ilvl w:val="0"/>
                <w:numId w:val="45"/>
              </w:numPr>
              <w:rPr>
                <w:b w:val="0"/>
              </w:rPr>
            </w:pPr>
            <w:r w:rsidRPr="00B30D8F">
              <w:rPr>
                <w:b w:val="0"/>
              </w:rPr>
              <w:t>Is the training currently offered by MEG sufficient?</w:t>
            </w:r>
          </w:p>
        </w:tc>
      </w:tr>
      <w:tr w:rsidR="009A37C2" w:rsidRPr="009F4CAD" w14:paraId="5D5E8816" w14:textId="77777777" w:rsidTr="003E69FA">
        <w:tc>
          <w:tcPr>
            <w:tcW w:w="5000" w:type="pct"/>
          </w:tcPr>
          <w:p w14:paraId="20BCB881" w14:textId="77777777" w:rsidR="00B30D8F" w:rsidRDefault="00B30D8F" w:rsidP="00B30D8F">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3A6F5D64" w14:textId="02FEE357" w:rsidR="009A37C2" w:rsidRPr="009F4CAD" w:rsidRDefault="00B30D8F" w:rsidP="00B30D8F">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0E97AE21"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520070FD"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6BFFDE4F" w14:textId="4A2E7160" w:rsidR="009A37C2" w:rsidRPr="009F4CAD" w:rsidRDefault="00B30D8F" w:rsidP="00B30D8F">
            <w:pPr>
              <w:pStyle w:val="Tableheader"/>
              <w:numPr>
                <w:ilvl w:val="0"/>
                <w:numId w:val="45"/>
              </w:numPr>
              <w:rPr>
                <w:b w:val="0"/>
              </w:rPr>
            </w:pPr>
            <w:r w:rsidRPr="00B30D8F">
              <w:rPr>
                <w:b w:val="0"/>
              </w:rPr>
              <w:t>Enter your comments, if any, on whether the training currently offered by the Department is sufficient</w:t>
            </w:r>
          </w:p>
        </w:tc>
      </w:tr>
      <w:tr w:rsidR="009A37C2" w:rsidRPr="009F4CAD" w14:paraId="4A0A64A1" w14:textId="77777777" w:rsidTr="003E69FA">
        <w:tc>
          <w:tcPr>
            <w:tcW w:w="5000" w:type="pct"/>
          </w:tcPr>
          <w:p w14:paraId="75FB7026"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0BC35406"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14948085"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5F7B345B" w14:textId="6311C46F" w:rsidR="009A37C2" w:rsidRPr="009F4CAD" w:rsidRDefault="00B30D8F" w:rsidP="003E69FA">
            <w:pPr>
              <w:pStyle w:val="Tableheader"/>
              <w:numPr>
                <w:ilvl w:val="0"/>
                <w:numId w:val="45"/>
              </w:numPr>
              <w:rPr>
                <w:b w:val="0"/>
              </w:rPr>
            </w:pPr>
            <w:r w:rsidRPr="00B30D8F">
              <w:rPr>
                <w:b w:val="0"/>
              </w:rPr>
              <w:t>What other training could be offered to better equip opal miners to carry out mining safely and in accordance with appropriate environmental standards?</w:t>
            </w:r>
          </w:p>
        </w:tc>
      </w:tr>
      <w:tr w:rsidR="009A37C2" w:rsidRPr="009F4CAD" w14:paraId="1B8AFD52" w14:textId="77777777" w:rsidTr="003E69FA">
        <w:tc>
          <w:tcPr>
            <w:tcW w:w="5000" w:type="pct"/>
          </w:tcPr>
          <w:p w14:paraId="201332A7"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3E2505A9"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CC8DC73"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2D56FA30" w14:textId="50208EFC" w:rsidR="009A37C2" w:rsidRPr="009F4CAD" w:rsidRDefault="00B30D8F" w:rsidP="003E69FA">
            <w:pPr>
              <w:pStyle w:val="Tableheader"/>
              <w:numPr>
                <w:ilvl w:val="0"/>
                <w:numId w:val="45"/>
              </w:numPr>
              <w:rPr>
                <w:b w:val="0"/>
              </w:rPr>
            </w:pPr>
            <w:r w:rsidRPr="00B30D8F">
              <w:rPr>
                <w:b w:val="0"/>
              </w:rPr>
              <w:t>Should applicants for mineral claims be required to meet certain thresholds for competency?</w:t>
            </w:r>
          </w:p>
        </w:tc>
      </w:tr>
      <w:tr w:rsidR="009A37C2" w:rsidRPr="009F4CAD" w14:paraId="58DA27E5" w14:textId="77777777" w:rsidTr="003E69FA">
        <w:tc>
          <w:tcPr>
            <w:tcW w:w="5000" w:type="pct"/>
          </w:tcPr>
          <w:p w14:paraId="58328572" w14:textId="77777777" w:rsidR="00B30D8F" w:rsidRDefault="00B30D8F" w:rsidP="00B30D8F">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40BE1FE3" w14:textId="2536589B" w:rsidR="009A37C2" w:rsidRPr="009F4CAD" w:rsidRDefault="00B30D8F" w:rsidP="00B30D8F">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443973A1"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39FA63F8"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6B15AF7E" w14:textId="22364588" w:rsidR="009A37C2" w:rsidRPr="009F4CAD" w:rsidRDefault="00B30D8F" w:rsidP="003E69FA">
            <w:pPr>
              <w:pStyle w:val="Tableheader"/>
              <w:numPr>
                <w:ilvl w:val="0"/>
                <w:numId w:val="45"/>
              </w:numPr>
              <w:rPr>
                <w:b w:val="0"/>
              </w:rPr>
            </w:pPr>
            <w:r w:rsidRPr="00B30D8F">
              <w:rPr>
                <w:b w:val="0"/>
              </w:rPr>
              <w:t>What should these competencies be?</w:t>
            </w:r>
          </w:p>
        </w:tc>
      </w:tr>
      <w:tr w:rsidR="009A37C2" w:rsidRPr="009F4CAD" w14:paraId="23ED11FC" w14:textId="77777777" w:rsidTr="003E69FA">
        <w:tc>
          <w:tcPr>
            <w:tcW w:w="5000" w:type="pct"/>
          </w:tcPr>
          <w:p w14:paraId="55D9E9D9"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8D7B674"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416084B0"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667F6C09" w14:textId="208F7344" w:rsidR="009A37C2" w:rsidRPr="009F4CAD" w:rsidRDefault="00B30D8F" w:rsidP="003E69FA">
            <w:pPr>
              <w:pStyle w:val="Tableheader"/>
              <w:numPr>
                <w:ilvl w:val="0"/>
                <w:numId w:val="45"/>
              </w:numPr>
              <w:rPr>
                <w:b w:val="0"/>
              </w:rPr>
            </w:pPr>
            <w:r w:rsidRPr="00B30D8F">
              <w:rPr>
                <w:b w:val="0"/>
              </w:rPr>
              <w:t>Should a police check be required to assist MEG determine whether an applicant is a fit and proper person?</w:t>
            </w:r>
          </w:p>
        </w:tc>
      </w:tr>
      <w:tr w:rsidR="009A37C2" w:rsidRPr="009F4CAD" w14:paraId="5DAE965E" w14:textId="77777777" w:rsidTr="003E69FA">
        <w:tc>
          <w:tcPr>
            <w:tcW w:w="5000" w:type="pct"/>
          </w:tcPr>
          <w:p w14:paraId="59DF7912" w14:textId="77777777" w:rsidR="00B30D8F" w:rsidRDefault="00B30D8F" w:rsidP="00B30D8F">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ECF3199" w14:textId="6D348AD1" w:rsidR="009A37C2" w:rsidRPr="009F4CAD" w:rsidRDefault="00B30D8F" w:rsidP="00B30D8F">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0DCB818C"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494EA6FB"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533592D4" w14:textId="3B50F9A2" w:rsidR="009A37C2" w:rsidRPr="009F4CAD" w:rsidRDefault="00B30D8F" w:rsidP="003E69FA">
            <w:pPr>
              <w:pStyle w:val="Tableheader"/>
              <w:numPr>
                <w:ilvl w:val="0"/>
                <w:numId w:val="45"/>
              </w:numPr>
              <w:rPr>
                <w:b w:val="0"/>
              </w:rPr>
            </w:pPr>
            <w:r w:rsidRPr="00B30D8F">
              <w:rPr>
                <w:b w:val="0"/>
              </w:rPr>
              <w:t>Enter your comments, if any, on whether a police check should be required</w:t>
            </w:r>
          </w:p>
        </w:tc>
      </w:tr>
      <w:tr w:rsidR="009A37C2" w:rsidRPr="009F4CAD" w14:paraId="74C5788E" w14:textId="77777777" w:rsidTr="003E69FA">
        <w:tc>
          <w:tcPr>
            <w:tcW w:w="5000" w:type="pct"/>
          </w:tcPr>
          <w:p w14:paraId="6968CE76"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6AECACF"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4D0F72F6"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0AA73E58" w14:textId="0CC5CEE3" w:rsidR="009A37C2" w:rsidRPr="009F4CAD" w:rsidRDefault="00B30D8F" w:rsidP="003E69FA">
            <w:pPr>
              <w:pStyle w:val="Tableheader"/>
              <w:numPr>
                <w:ilvl w:val="0"/>
                <w:numId w:val="45"/>
              </w:numPr>
              <w:rPr>
                <w:b w:val="0"/>
              </w:rPr>
            </w:pPr>
            <w:r w:rsidRPr="00B30D8F">
              <w:rPr>
                <w:b w:val="0"/>
              </w:rPr>
              <w:lastRenderedPageBreak/>
              <w:t>Could the mining associations and their very senior and experienced members be involved in hands on practical training?</w:t>
            </w:r>
          </w:p>
        </w:tc>
      </w:tr>
      <w:tr w:rsidR="009A37C2" w:rsidRPr="009F4CAD" w14:paraId="52C4097F" w14:textId="77777777" w:rsidTr="003E69FA">
        <w:tc>
          <w:tcPr>
            <w:tcW w:w="5000" w:type="pct"/>
          </w:tcPr>
          <w:p w14:paraId="64BA1BA9"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5AD2494"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0E477CAA"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1E611AA2" w14:textId="79E8B796" w:rsidR="009A37C2" w:rsidRPr="009F4CAD" w:rsidRDefault="00B30D8F" w:rsidP="003E69FA">
            <w:pPr>
              <w:pStyle w:val="Tableheader"/>
              <w:numPr>
                <w:ilvl w:val="0"/>
                <w:numId w:val="45"/>
              </w:numPr>
              <w:rPr>
                <w:b w:val="0"/>
              </w:rPr>
            </w:pPr>
            <w:r w:rsidRPr="00B30D8F">
              <w:rPr>
                <w:b w:val="0"/>
              </w:rPr>
              <w:t>Enter your comments, if any, on whether the mining associations and their very senior and experienced members could be involved in hands on practical training</w:t>
            </w:r>
          </w:p>
        </w:tc>
      </w:tr>
      <w:tr w:rsidR="009A37C2" w:rsidRPr="009F4CAD" w14:paraId="2584CAFE" w14:textId="77777777" w:rsidTr="003E69FA">
        <w:tc>
          <w:tcPr>
            <w:tcW w:w="5000" w:type="pct"/>
          </w:tcPr>
          <w:p w14:paraId="678647FE"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726C4571"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2535E874"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EB0F1B8" w14:textId="6ACEBD6C" w:rsidR="009A37C2" w:rsidRPr="009F4CAD" w:rsidRDefault="00B30D8F" w:rsidP="003E69FA">
            <w:pPr>
              <w:pStyle w:val="Tableheader"/>
              <w:numPr>
                <w:ilvl w:val="0"/>
                <w:numId w:val="45"/>
              </w:numPr>
              <w:rPr>
                <w:b w:val="0"/>
              </w:rPr>
            </w:pPr>
            <w:r w:rsidRPr="00B30D8F">
              <w:rPr>
                <w:b w:val="0"/>
              </w:rPr>
              <w:t>What role could other organisations play in training such as Local Land Services, the NSW Farmers Federation, NSW Police and local councils?</w:t>
            </w:r>
          </w:p>
        </w:tc>
      </w:tr>
      <w:tr w:rsidR="009A37C2" w:rsidRPr="009F4CAD" w14:paraId="07D9A76D" w14:textId="77777777" w:rsidTr="003E69FA">
        <w:tc>
          <w:tcPr>
            <w:tcW w:w="5000" w:type="pct"/>
          </w:tcPr>
          <w:p w14:paraId="20235DFE"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3F8C562"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0BC2838A"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39B910B3" w14:textId="27ED7F37" w:rsidR="009A37C2" w:rsidRPr="009F4CAD" w:rsidRDefault="00B30D8F" w:rsidP="003E69FA">
            <w:pPr>
              <w:pStyle w:val="Tableheader"/>
              <w:numPr>
                <w:ilvl w:val="0"/>
                <w:numId w:val="45"/>
              </w:numPr>
              <w:rPr>
                <w:b w:val="0"/>
              </w:rPr>
            </w:pPr>
            <w:r w:rsidRPr="00B30D8F">
              <w:rPr>
                <w:b w:val="0"/>
              </w:rPr>
              <w:t>Should training be required before any OPL or permit to enter is granted?</w:t>
            </w:r>
          </w:p>
        </w:tc>
      </w:tr>
      <w:tr w:rsidR="009A37C2" w:rsidRPr="009F4CAD" w14:paraId="7DD54D72" w14:textId="77777777" w:rsidTr="003E69FA">
        <w:tc>
          <w:tcPr>
            <w:tcW w:w="5000" w:type="pct"/>
          </w:tcPr>
          <w:p w14:paraId="029F7BF3" w14:textId="77777777" w:rsidR="00B30D8F" w:rsidRDefault="00B30D8F" w:rsidP="00B30D8F">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403CF6D0" w14:textId="3B62B886" w:rsidR="009A37C2" w:rsidRPr="009F4CAD" w:rsidRDefault="00B30D8F" w:rsidP="00B30D8F">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7B08FDFB" w14:textId="77777777" w:rsidR="009A37C2" w:rsidRPr="00EC7AF1" w:rsidRDefault="009A37C2" w:rsidP="009A37C2">
      <w:pPr>
        <w:pStyle w:val="BodyText"/>
      </w:pP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7C90B925" w14:textId="77777777" w:rsidTr="003E69FA">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cBorders>
            <w:shd w:val="clear" w:color="auto" w:fill="044C6E" w:themeFill="accent2" w:themeFillShade="40"/>
          </w:tcPr>
          <w:p w14:paraId="230471DC" w14:textId="5E77C4F1" w:rsidR="009A37C2" w:rsidRPr="009F4CAD" w:rsidRDefault="00B30D8F" w:rsidP="003E69FA">
            <w:pPr>
              <w:pStyle w:val="Tableheader"/>
              <w:numPr>
                <w:ilvl w:val="0"/>
                <w:numId w:val="45"/>
              </w:numPr>
              <w:rPr>
                <w:b w:val="0"/>
              </w:rPr>
            </w:pPr>
            <w:r w:rsidRPr="00B30D8F">
              <w:rPr>
                <w:b w:val="0"/>
              </w:rPr>
              <w:t>What are your comments on if training should be required before any OPL or permit to enter is granted?</w:t>
            </w:r>
          </w:p>
        </w:tc>
      </w:tr>
      <w:tr w:rsidR="009A37C2" w:rsidRPr="009F4CAD" w14:paraId="5C72C5DD" w14:textId="77777777" w:rsidTr="003E69FA">
        <w:tc>
          <w:tcPr>
            <w:tcW w:w="5000" w:type="pct"/>
          </w:tcPr>
          <w:p w14:paraId="571BB16F"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3A1DA79F" w14:textId="0788CCA8" w:rsidR="009A37C2" w:rsidRPr="00EC7AF1" w:rsidRDefault="00B30D8F" w:rsidP="00B30D8F">
      <w:pPr>
        <w:pStyle w:val="Heading2"/>
      </w:pPr>
      <w:r w:rsidRPr="00B30D8F">
        <w:t>Section 16 - Other issues</w:t>
      </w:r>
    </w:p>
    <w:tbl>
      <w:tblPr>
        <w:tblStyle w:val="ListTable4-Accent4"/>
        <w:tblW w:w="5000" w:type="pct"/>
        <w:tblBorders>
          <w:top w:val="single" w:sz="4" w:space="0" w:color="044C6E"/>
          <w:left w:val="single" w:sz="4" w:space="0" w:color="044C6E"/>
          <w:bottom w:val="single" w:sz="4" w:space="0" w:color="044C6E"/>
          <w:right w:val="single" w:sz="4" w:space="0" w:color="044C6E"/>
          <w:insideH w:val="single" w:sz="4" w:space="0" w:color="044C6E"/>
          <w:insideV w:val="single" w:sz="4" w:space="0" w:color="044C6E"/>
        </w:tblBorders>
        <w:tblLook w:val="0620" w:firstRow="1" w:lastRow="0" w:firstColumn="0" w:lastColumn="0" w:noHBand="1" w:noVBand="1"/>
        <w:tblDescription w:val="Contact details"/>
      </w:tblPr>
      <w:tblGrid>
        <w:gridCol w:w="10194"/>
      </w:tblGrid>
      <w:tr w:rsidR="009A37C2" w:rsidRPr="009F4CAD" w14:paraId="06143081" w14:textId="77777777" w:rsidTr="00B30D8F">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single" w:sz="4" w:space="0" w:color="044C6E"/>
              <w:right w:val="none" w:sz="0" w:space="0" w:color="auto"/>
            </w:tcBorders>
            <w:shd w:val="clear" w:color="auto" w:fill="044C6E" w:themeFill="accent2" w:themeFillShade="40"/>
          </w:tcPr>
          <w:p w14:paraId="1EB44DAA" w14:textId="2D0C03E5" w:rsidR="009A37C2" w:rsidRPr="009F4CAD" w:rsidRDefault="00B30D8F" w:rsidP="003E69FA">
            <w:pPr>
              <w:pStyle w:val="Tableheader"/>
              <w:numPr>
                <w:ilvl w:val="0"/>
                <w:numId w:val="45"/>
              </w:numPr>
              <w:rPr>
                <w:b w:val="0"/>
              </w:rPr>
            </w:pPr>
            <w:r w:rsidRPr="00B30D8F">
              <w:rPr>
                <w:b w:val="0"/>
              </w:rPr>
              <w:t>This Review is not limited to the issues raised in this paper. If you have other issues that you wish to raise, please include them in your submission.</w:t>
            </w:r>
          </w:p>
        </w:tc>
      </w:tr>
      <w:tr w:rsidR="009A37C2" w:rsidRPr="009F4CAD" w14:paraId="32538901" w14:textId="77777777" w:rsidTr="003E69FA">
        <w:tc>
          <w:tcPr>
            <w:tcW w:w="5000" w:type="pct"/>
          </w:tcPr>
          <w:p w14:paraId="4F956BC0" w14:textId="77777777" w:rsidR="009A37C2" w:rsidRPr="009F4CAD" w:rsidRDefault="009A37C2" w:rsidP="003E69F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8D77D22" w14:textId="77777777" w:rsidR="00EC7AF1" w:rsidRDefault="00EC7AF1" w:rsidP="00EC7AF1">
      <w:pPr>
        <w:pStyle w:val="BodyText"/>
      </w:pPr>
    </w:p>
    <w:sectPr w:rsidR="00EC7AF1" w:rsidSect="009F4CAD">
      <w:headerReference w:type="default" r:id="rId11"/>
      <w:footerReference w:type="default" r:id="rId12"/>
      <w:headerReference w:type="first" r:id="rId13"/>
      <w:footerReference w:type="first" r:id="rId14"/>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F37A" w14:textId="77777777" w:rsidR="00806391" w:rsidRDefault="00806391" w:rsidP="00921FD3">
      <w:r>
        <w:separator/>
      </w:r>
    </w:p>
  </w:endnote>
  <w:endnote w:type="continuationSeparator" w:id="0">
    <w:p w14:paraId="6BF85CDB" w14:textId="77777777" w:rsidR="00806391" w:rsidRDefault="00806391" w:rsidP="00921FD3">
      <w:r>
        <w:continuationSeparator/>
      </w:r>
    </w:p>
  </w:endnote>
  <w:endnote w:type="continuationNotice" w:id="1">
    <w:p w14:paraId="0E1D2F74" w14:textId="77777777" w:rsidR="00806391" w:rsidRDefault="00806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B73D" w14:textId="77777777" w:rsidR="00A77DD0" w:rsidRPr="000C2807" w:rsidRDefault="00A77DD0" w:rsidP="00E40F82">
    <w:pPr>
      <w:pStyle w:val="Footerwhiteline"/>
    </w:pPr>
    <w:r>
      <w:rPr>
        <w:noProof/>
      </w:rPr>
      <mc:AlternateContent>
        <mc:Choice Requires="wps">
          <w:drawing>
            <wp:anchor distT="0" distB="0" distL="114300" distR="114300" simplePos="0" relativeHeight="251658242" behindDoc="0" locked="0" layoutInCell="1" allowOverlap="1" wp14:anchorId="2451CA3C" wp14:editId="70C82DF2">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9A5C6" id="Straight Connector 5"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81C7A5A" w14:textId="1F46286D" w:rsidR="00A77DD0" w:rsidRPr="0004413C" w:rsidRDefault="00A77DD0" w:rsidP="00E40F82">
    <w:pPr>
      <w:pStyle w:val="Footer"/>
    </w:pP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AE52" w14:textId="77777777" w:rsidR="00A77DD0" w:rsidRPr="000C2807" w:rsidRDefault="00A77DD0" w:rsidP="00271104">
    <w:pPr>
      <w:pStyle w:val="Footerwhiteline"/>
    </w:pPr>
    <w:r>
      <w:rPr>
        <w:noProof/>
      </w:rPr>
      <mc:AlternateContent>
        <mc:Choice Requires="wps">
          <w:drawing>
            <wp:anchor distT="0" distB="0" distL="114300" distR="114300" simplePos="0" relativeHeight="251658241" behindDoc="0" locked="0" layoutInCell="1" allowOverlap="1" wp14:anchorId="23E55A96" wp14:editId="30D103C9">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7D13F6" id="Straight Connector 3"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D605C07" w14:textId="0D9B086D" w:rsidR="00A77DD0" w:rsidRPr="00271104" w:rsidRDefault="00A77DD0" w:rsidP="00271104">
    <w:pPr>
      <w:pStyle w:val="Footer"/>
    </w:pP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0732" w14:textId="77777777" w:rsidR="00806391" w:rsidRDefault="00806391" w:rsidP="00921FD3">
      <w:r>
        <w:separator/>
      </w:r>
    </w:p>
  </w:footnote>
  <w:footnote w:type="continuationSeparator" w:id="0">
    <w:p w14:paraId="6FAAAE33" w14:textId="77777777" w:rsidR="00806391" w:rsidRDefault="00806391" w:rsidP="00921FD3">
      <w:r>
        <w:continuationSeparator/>
      </w:r>
    </w:p>
  </w:footnote>
  <w:footnote w:type="continuationNotice" w:id="1">
    <w:p w14:paraId="02C3F1C2" w14:textId="77777777" w:rsidR="00806391" w:rsidRDefault="008063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5ADC" w14:textId="2B44E893" w:rsidR="00A77DD0" w:rsidRDefault="00EC7AF1" w:rsidP="00EC7AF1">
    <w:pPr>
      <w:pStyle w:val="Smallbodycopy"/>
    </w:pPr>
    <w:r w:rsidRPr="00EC7AF1">
      <w:rPr>
        <w:color w:val="044C6E" w:themeColor="accent2" w:themeShade="40"/>
      </w:rPr>
      <w:t>Issues paper survey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3C40" w14:textId="45FE8920" w:rsidR="00A77DD0" w:rsidRDefault="00A77DD0" w:rsidP="00EC7AF1">
    <w:pPr>
      <w:pStyle w:val="BodyText"/>
    </w:pPr>
    <w:r>
      <w:rPr>
        <w:noProof/>
      </w:rPr>
      <mc:AlternateContent>
        <mc:Choice Requires="wps">
          <w:drawing>
            <wp:anchor distT="0" distB="0" distL="114300" distR="114300" simplePos="0" relativeHeight="251658240" behindDoc="0" locked="1" layoutInCell="1" allowOverlap="1" wp14:anchorId="4A978810" wp14:editId="4839CDE0">
              <wp:simplePos x="0" y="0"/>
              <wp:positionH relativeFrom="margin">
                <wp:posOffset>-535305</wp:posOffset>
              </wp:positionH>
              <wp:positionV relativeFrom="page">
                <wp:posOffset>1905</wp:posOffset>
              </wp:positionV>
              <wp:extent cx="7559675" cy="179705"/>
              <wp:effectExtent l="0" t="0" r="222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chemeClr val="accent2">
                          <a:lumMod val="25000"/>
                        </a:schemeClr>
                      </a:solidFill>
                      <a:ln>
                        <a:solidFill>
                          <a:schemeClr val="accent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4E4CB"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" fillcolor="#044a6c [805]" strokecolor="#044a6c [805]" strokeweight="1pt">
              <w10:wrap anchorx="margin"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2B7622D"/>
    <w:multiLevelType w:val="multilevel"/>
    <w:tmpl w:val="19E011E4"/>
    <w:lvl w:ilvl="0">
      <w:start w:val="1"/>
      <w:numFmt w:val="decimal"/>
      <w:lvlText w:val="%1."/>
      <w:lvlJc w:val="left"/>
      <w:pPr>
        <w:ind w:left="567" w:hanging="56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70687937">
    <w:abstractNumId w:val="14"/>
  </w:num>
  <w:num w:numId="2" w16cid:durableId="439908896">
    <w:abstractNumId w:val="15"/>
  </w:num>
  <w:num w:numId="3" w16cid:durableId="1564560561">
    <w:abstractNumId w:val="8"/>
  </w:num>
  <w:num w:numId="4" w16cid:durableId="430904800">
    <w:abstractNumId w:val="2"/>
  </w:num>
  <w:num w:numId="5" w16cid:durableId="149489938">
    <w:abstractNumId w:val="7"/>
  </w:num>
  <w:num w:numId="6" w16cid:durableId="740714815">
    <w:abstractNumId w:val="4"/>
  </w:num>
  <w:num w:numId="7" w16cid:durableId="625889567">
    <w:abstractNumId w:val="4"/>
    <w:lvlOverride w:ilvl="0">
      <w:startOverride w:val="1"/>
    </w:lvlOverride>
  </w:num>
  <w:num w:numId="8" w16cid:durableId="2013413205">
    <w:abstractNumId w:val="2"/>
    <w:lvlOverride w:ilvl="0">
      <w:startOverride w:val="1"/>
    </w:lvlOverride>
  </w:num>
  <w:num w:numId="9" w16cid:durableId="1518814354">
    <w:abstractNumId w:val="7"/>
    <w:lvlOverride w:ilvl="0">
      <w:startOverride w:val="1"/>
    </w:lvlOverride>
  </w:num>
  <w:num w:numId="10" w16cid:durableId="133988068">
    <w:abstractNumId w:val="14"/>
  </w:num>
  <w:num w:numId="11" w16cid:durableId="27997642">
    <w:abstractNumId w:val="4"/>
  </w:num>
  <w:num w:numId="12" w16cid:durableId="2141067068">
    <w:abstractNumId w:val="15"/>
  </w:num>
  <w:num w:numId="13" w16cid:durableId="420226917">
    <w:abstractNumId w:val="8"/>
  </w:num>
  <w:num w:numId="14" w16cid:durableId="1171024199">
    <w:abstractNumId w:val="2"/>
  </w:num>
  <w:num w:numId="15" w16cid:durableId="1190752186">
    <w:abstractNumId w:val="7"/>
  </w:num>
  <w:num w:numId="16" w16cid:durableId="1809472245">
    <w:abstractNumId w:val="15"/>
  </w:num>
  <w:num w:numId="17" w16cid:durableId="1657030549">
    <w:abstractNumId w:val="8"/>
  </w:num>
  <w:num w:numId="18" w16cid:durableId="1046173532">
    <w:abstractNumId w:val="14"/>
  </w:num>
  <w:num w:numId="19" w16cid:durableId="799112695">
    <w:abstractNumId w:val="2"/>
  </w:num>
  <w:num w:numId="20" w16cid:durableId="669914592">
    <w:abstractNumId w:val="7"/>
  </w:num>
  <w:num w:numId="21" w16cid:durableId="1959334942">
    <w:abstractNumId w:val="4"/>
  </w:num>
  <w:num w:numId="22" w16cid:durableId="1690525892">
    <w:abstractNumId w:val="14"/>
    <w:lvlOverride w:ilvl="0">
      <w:startOverride w:val="1"/>
    </w:lvlOverride>
  </w:num>
  <w:num w:numId="23" w16cid:durableId="1147623194">
    <w:abstractNumId w:val="15"/>
    <w:lvlOverride w:ilvl="0">
      <w:startOverride w:val="1"/>
    </w:lvlOverride>
  </w:num>
  <w:num w:numId="24" w16cid:durableId="566962688">
    <w:abstractNumId w:val="8"/>
    <w:lvlOverride w:ilvl="0">
      <w:startOverride w:val="1"/>
    </w:lvlOverride>
  </w:num>
  <w:num w:numId="25" w16cid:durableId="1255743145">
    <w:abstractNumId w:val="15"/>
  </w:num>
  <w:num w:numId="26" w16cid:durableId="1236090103">
    <w:abstractNumId w:val="8"/>
  </w:num>
  <w:num w:numId="27" w16cid:durableId="1162968645">
    <w:abstractNumId w:val="14"/>
  </w:num>
  <w:num w:numId="28" w16cid:durableId="131531515">
    <w:abstractNumId w:val="2"/>
  </w:num>
  <w:num w:numId="29" w16cid:durableId="71127834">
    <w:abstractNumId w:val="7"/>
  </w:num>
  <w:num w:numId="30" w16cid:durableId="1001933733">
    <w:abstractNumId w:val="4"/>
  </w:num>
  <w:num w:numId="31" w16cid:durableId="114754433">
    <w:abstractNumId w:val="14"/>
  </w:num>
  <w:num w:numId="32" w16cid:durableId="553350853">
    <w:abstractNumId w:val="4"/>
  </w:num>
  <w:num w:numId="33" w16cid:durableId="1441025774">
    <w:abstractNumId w:val="9"/>
  </w:num>
  <w:num w:numId="34" w16cid:durableId="507522019">
    <w:abstractNumId w:val="3"/>
  </w:num>
  <w:num w:numId="35" w16cid:durableId="525292186">
    <w:abstractNumId w:val="12"/>
  </w:num>
  <w:num w:numId="36" w16cid:durableId="615480825">
    <w:abstractNumId w:val="6"/>
  </w:num>
  <w:num w:numId="37" w16cid:durableId="900747533">
    <w:abstractNumId w:val="1"/>
  </w:num>
  <w:num w:numId="38" w16cid:durableId="1768187686">
    <w:abstractNumId w:val="0"/>
  </w:num>
  <w:num w:numId="39" w16cid:durableId="173038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21629">
    <w:abstractNumId w:val="13"/>
  </w:num>
  <w:num w:numId="41" w16cid:durableId="1163935382">
    <w:abstractNumId w:val="11"/>
  </w:num>
  <w:num w:numId="42" w16cid:durableId="109131536">
    <w:abstractNumId w:val="5"/>
  </w:num>
  <w:num w:numId="43" w16cid:durableId="785739897">
    <w:abstractNumId w:val="17"/>
  </w:num>
  <w:num w:numId="44" w16cid:durableId="1299725456">
    <w:abstractNumId w:val="10"/>
  </w:num>
  <w:num w:numId="45" w16cid:durableId="189951355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U+pvoGDAtUxLNT6nQsHYDc2PBN5qclWfIZyjfITMAieblwLUwqU24jxP1lvDUEnZxoenrQB8JyApZemogG2SSA==" w:salt="87AxjAUwqSHpkJsQRUTIw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F1"/>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56801"/>
    <w:rsid w:val="00072660"/>
    <w:rsid w:val="00072B2F"/>
    <w:rsid w:val="0008073E"/>
    <w:rsid w:val="000926DF"/>
    <w:rsid w:val="000961F5"/>
    <w:rsid w:val="000A0A02"/>
    <w:rsid w:val="000A381D"/>
    <w:rsid w:val="000B7F4B"/>
    <w:rsid w:val="000D360F"/>
    <w:rsid w:val="000D5CAC"/>
    <w:rsid w:val="000D6B77"/>
    <w:rsid w:val="000E0434"/>
    <w:rsid w:val="000E457A"/>
    <w:rsid w:val="000E7003"/>
    <w:rsid w:val="001023FE"/>
    <w:rsid w:val="0010613F"/>
    <w:rsid w:val="001106A0"/>
    <w:rsid w:val="00111713"/>
    <w:rsid w:val="00111775"/>
    <w:rsid w:val="00112980"/>
    <w:rsid w:val="00112A9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F010F"/>
    <w:rsid w:val="001F74B5"/>
    <w:rsid w:val="00216B6C"/>
    <w:rsid w:val="00216D02"/>
    <w:rsid w:val="00224DDA"/>
    <w:rsid w:val="0023243B"/>
    <w:rsid w:val="00233115"/>
    <w:rsid w:val="00233579"/>
    <w:rsid w:val="002409AB"/>
    <w:rsid w:val="0025118A"/>
    <w:rsid w:val="00254690"/>
    <w:rsid w:val="0026538D"/>
    <w:rsid w:val="00266388"/>
    <w:rsid w:val="00267565"/>
    <w:rsid w:val="00271104"/>
    <w:rsid w:val="00273732"/>
    <w:rsid w:val="0027645B"/>
    <w:rsid w:val="0029399F"/>
    <w:rsid w:val="002956EE"/>
    <w:rsid w:val="00297D45"/>
    <w:rsid w:val="002A1E81"/>
    <w:rsid w:val="002B269F"/>
    <w:rsid w:val="002C62E1"/>
    <w:rsid w:val="002D06D6"/>
    <w:rsid w:val="002D167C"/>
    <w:rsid w:val="002E34BF"/>
    <w:rsid w:val="002E7EF9"/>
    <w:rsid w:val="00305D59"/>
    <w:rsid w:val="00305D69"/>
    <w:rsid w:val="00320A84"/>
    <w:rsid w:val="00340CA0"/>
    <w:rsid w:val="00345D83"/>
    <w:rsid w:val="00353985"/>
    <w:rsid w:val="0036379C"/>
    <w:rsid w:val="00364F93"/>
    <w:rsid w:val="00374C56"/>
    <w:rsid w:val="0038087D"/>
    <w:rsid w:val="00394652"/>
    <w:rsid w:val="003A0E8F"/>
    <w:rsid w:val="003A44F5"/>
    <w:rsid w:val="003A7DBD"/>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53F7C"/>
    <w:rsid w:val="00470991"/>
    <w:rsid w:val="00472653"/>
    <w:rsid w:val="00473FB7"/>
    <w:rsid w:val="004766D2"/>
    <w:rsid w:val="00482E74"/>
    <w:rsid w:val="004964CC"/>
    <w:rsid w:val="004A4836"/>
    <w:rsid w:val="004A7EA0"/>
    <w:rsid w:val="004B13EA"/>
    <w:rsid w:val="004B29B9"/>
    <w:rsid w:val="004B74F2"/>
    <w:rsid w:val="004C02EC"/>
    <w:rsid w:val="004C1A21"/>
    <w:rsid w:val="004C1FE7"/>
    <w:rsid w:val="004C35B2"/>
    <w:rsid w:val="004D4D99"/>
    <w:rsid w:val="004D5467"/>
    <w:rsid w:val="004E5C7D"/>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5625A"/>
    <w:rsid w:val="005668BE"/>
    <w:rsid w:val="0057174C"/>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5EC0"/>
    <w:rsid w:val="005F1786"/>
    <w:rsid w:val="005F252B"/>
    <w:rsid w:val="005F36D7"/>
    <w:rsid w:val="005F4E21"/>
    <w:rsid w:val="00604A6E"/>
    <w:rsid w:val="00630F42"/>
    <w:rsid w:val="0063593D"/>
    <w:rsid w:val="006520C0"/>
    <w:rsid w:val="00676178"/>
    <w:rsid w:val="0067638B"/>
    <w:rsid w:val="00683C09"/>
    <w:rsid w:val="00683E10"/>
    <w:rsid w:val="006902D1"/>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061B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E7AB8"/>
    <w:rsid w:val="007F4FFE"/>
    <w:rsid w:val="007F5D9C"/>
    <w:rsid w:val="00802606"/>
    <w:rsid w:val="008040E8"/>
    <w:rsid w:val="00806391"/>
    <w:rsid w:val="0080785F"/>
    <w:rsid w:val="00814BD2"/>
    <w:rsid w:val="008274FF"/>
    <w:rsid w:val="00836418"/>
    <w:rsid w:val="00841E86"/>
    <w:rsid w:val="0084309C"/>
    <w:rsid w:val="008433D6"/>
    <w:rsid w:val="00843A4A"/>
    <w:rsid w:val="00852196"/>
    <w:rsid w:val="008641E1"/>
    <w:rsid w:val="00864B67"/>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A37C2"/>
    <w:rsid w:val="009B0C2F"/>
    <w:rsid w:val="009B30B2"/>
    <w:rsid w:val="009C70D9"/>
    <w:rsid w:val="009E7376"/>
    <w:rsid w:val="009F3CDE"/>
    <w:rsid w:val="009F4CAD"/>
    <w:rsid w:val="009F655A"/>
    <w:rsid w:val="00A00CBC"/>
    <w:rsid w:val="00A0356E"/>
    <w:rsid w:val="00A0502B"/>
    <w:rsid w:val="00A05561"/>
    <w:rsid w:val="00A0754B"/>
    <w:rsid w:val="00A1127E"/>
    <w:rsid w:val="00A161D6"/>
    <w:rsid w:val="00A20D01"/>
    <w:rsid w:val="00A263B1"/>
    <w:rsid w:val="00A35389"/>
    <w:rsid w:val="00A47B2F"/>
    <w:rsid w:val="00A52060"/>
    <w:rsid w:val="00A65014"/>
    <w:rsid w:val="00A77DD0"/>
    <w:rsid w:val="00A91604"/>
    <w:rsid w:val="00A9464A"/>
    <w:rsid w:val="00A968C2"/>
    <w:rsid w:val="00A96CAA"/>
    <w:rsid w:val="00AA1A58"/>
    <w:rsid w:val="00AA591D"/>
    <w:rsid w:val="00AB27C8"/>
    <w:rsid w:val="00AB5CC7"/>
    <w:rsid w:val="00AC190B"/>
    <w:rsid w:val="00AC5770"/>
    <w:rsid w:val="00AC5A0A"/>
    <w:rsid w:val="00AD053A"/>
    <w:rsid w:val="00AD4014"/>
    <w:rsid w:val="00AE06E1"/>
    <w:rsid w:val="00AE63D3"/>
    <w:rsid w:val="00AF3631"/>
    <w:rsid w:val="00AF67F7"/>
    <w:rsid w:val="00AF6BA9"/>
    <w:rsid w:val="00B0009F"/>
    <w:rsid w:val="00B045E1"/>
    <w:rsid w:val="00B047B4"/>
    <w:rsid w:val="00B16033"/>
    <w:rsid w:val="00B178E0"/>
    <w:rsid w:val="00B17909"/>
    <w:rsid w:val="00B30D8F"/>
    <w:rsid w:val="00B353C1"/>
    <w:rsid w:val="00B4618E"/>
    <w:rsid w:val="00B508B5"/>
    <w:rsid w:val="00B509BA"/>
    <w:rsid w:val="00B5352F"/>
    <w:rsid w:val="00B54101"/>
    <w:rsid w:val="00B73940"/>
    <w:rsid w:val="00B92656"/>
    <w:rsid w:val="00BB00A2"/>
    <w:rsid w:val="00BB17EE"/>
    <w:rsid w:val="00BC2680"/>
    <w:rsid w:val="00BC6ADB"/>
    <w:rsid w:val="00BD0A8A"/>
    <w:rsid w:val="00BD104C"/>
    <w:rsid w:val="00BD1E5B"/>
    <w:rsid w:val="00BD5B4B"/>
    <w:rsid w:val="00BD73D5"/>
    <w:rsid w:val="00BE02CE"/>
    <w:rsid w:val="00BE0CE4"/>
    <w:rsid w:val="00BE3F7B"/>
    <w:rsid w:val="00BF401A"/>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005"/>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4067"/>
    <w:rsid w:val="00D47C87"/>
    <w:rsid w:val="00D507EE"/>
    <w:rsid w:val="00D51B8A"/>
    <w:rsid w:val="00D55D74"/>
    <w:rsid w:val="00D603B9"/>
    <w:rsid w:val="00D63460"/>
    <w:rsid w:val="00D63549"/>
    <w:rsid w:val="00D65AA1"/>
    <w:rsid w:val="00D77196"/>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2AD3"/>
    <w:rsid w:val="00DF363C"/>
    <w:rsid w:val="00DF4166"/>
    <w:rsid w:val="00E03D68"/>
    <w:rsid w:val="00E171AE"/>
    <w:rsid w:val="00E40F82"/>
    <w:rsid w:val="00E56242"/>
    <w:rsid w:val="00E60389"/>
    <w:rsid w:val="00E91082"/>
    <w:rsid w:val="00E95449"/>
    <w:rsid w:val="00E97EB0"/>
    <w:rsid w:val="00EA016D"/>
    <w:rsid w:val="00EB3745"/>
    <w:rsid w:val="00EC72BA"/>
    <w:rsid w:val="00EC7AF1"/>
    <w:rsid w:val="00ED7794"/>
    <w:rsid w:val="00EE23A3"/>
    <w:rsid w:val="00EE5639"/>
    <w:rsid w:val="00EF1C2A"/>
    <w:rsid w:val="00EF66A8"/>
    <w:rsid w:val="00F2157A"/>
    <w:rsid w:val="00F245B4"/>
    <w:rsid w:val="00F26E39"/>
    <w:rsid w:val="00F31DA7"/>
    <w:rsid w:val="00F3338E"/>
    <w:rsid w:val="00F33644"/>
    <w:rsid w:val="00F35372"/>
    <w:rsid w:val="00F43F97"/>
    <w:rsid w:val="00F513A2"/>
    <w:rsid w:val="00F531C6"/>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9314B"/>
  <w15:chartTrackingRefBased/>
  <w15:docId w15:val="{7D0844F7-00AA-43DE-858E-D675BF8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683E10"/>
    <w:pPr>
      <w:keepNext/>
      <w:pBdr>
        <w:top w:val="single" w:sz="4" w:space="8" w:color="22272B" w:themeColor="text1"/>
      </w:pBdr>
      <w:tabs>
        <w:tab w:val="left" w:pos="2552"/>
      </w:tabs>
      <w:spacing w:before="360" w:after="240" w:line="240" w:lineRule="auto"/>
      <w:outlineLvl w:val="1"/>
    </w:pPr>
    <w:rPr>
      <w:color w:val="044C6E" w:themeColor="accent2" w:themeShade="40"/>
      <w:sz w:val="28"/>
    </w:rPr>
  </w:style>
  <w:style w:type="paragraph" w:styleId="Heading3">
    <w:name w:val="heading 3"/>
    <w:next w:val="BodyText"/>
    <w:link w:val="Heading3Char"/>
    <w:uiPriority w:val="9"/>
    <w:qFormat/>
    <w:rsid w:val="00BB17EE"/>
    <w:pPr>
      <w:tabs>
        <w:tab w:val="left" w:pos="2552"/>
      </w:tabs>
      <w:suppressAutoHyphens/>
      <w:spacing w:before="240" w:after="120" w:line="240" w:lineRule="auto"/>
      <w:outlineLvl w:val="2"/>
    </w:pPr>
    <w:rPr>
      <w:rFonts w:asciiTheme="majorHAnsi" w:hAnsiTheme="majorHAnsi"/>
      <w:color w:val="044C6E" w:themeColor="accent2" w:themeShade="40"/>
      <w:sz w:val="24"/>
      <w:szCs w:val="20"/>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0D360F"/>
    <w:pPr>
      <w:keepLines/>
      <w:suppressAutoHyphens/>
      <w:spacing w:before="120" w:after="120" w:line="260" w:lineRule="exact"/>
      <w:ind w:right="1588"/>
      <w:outlineLvl w:val="5"/>
    </w:pPr>
    <w:rPr>
      <w:rFonts w:asciiTheme="majorHAnsi" w:eastAsiaTheme="majorEastAsia" w:hAnsiTheme="majorHAnsi" w:cstheme="majorBidi"/>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683E10"/>
    <w:rPr>
      <w:color w:val="044C6E" w:themeColor="accent2" w:themeShade="40"/>
      <w:sz w:val="28"/>
    </w:rPr>
  </w:style>
  <w:style w:type="character" w:customStyle="1" w:styleId="Heading3Char">
    <w:name w:val="Heading 3 Char"/>
    <w:basedOn w:val="DefaultParagraphFont"/>
    <w:link w:val="Heading3"/>
    <w:uiPriority w:val="9"/>
    <w:rsid w:val="00BB17EE"/>
    <w:rPr>
      <w:rFonts w:asciiTheme="majorHAnsi" w:hAnsiTheme="majorHAnsi"/>
      <w:color w:val="044C6E" w:themeColor="accent2" w:themeShade="40"/>
      <w:sz w:val="24"/>
      <w:szCs w:val="20"/>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rsid w:val="000D360F"/>
    <w:rPr>
      <w:rFonts w:asciiTheme="majorHAnsi" w:eastAsiaTheme="majorEastAsia" w:hAnsiTheme="majorHAnsi" w:cstheme="majorBidi"/>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EC7AF1"/>
    <w:pPr>
      <w:pBdr>
        <w:top w:val="none" w:sz="0" w:space="0" w:color="auto"/>
      </w:pBdr>
      <w:spacing w:before="120" w:after="120"/>
    </w:pPr>
  </w:style>
  <w:style w:type="paragraph" w:customStyle="1" w:styleId="Smallbodycopy">
    <w:name w:val="Small body copy"/>
    <w:basedOn w:val="DocumentTypeLeft"/>
    <w:autoRedefine/>
    <w:qFormat/>
    <w:rsid w:val="008641E1"/>
    <w:pPr>
      <w:spacing w:before="0" w:after="0"/>
    </w:pPr>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D77196"/>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AA1A58"/>
    <w:pPr>
      <w:suppressAutoHyphens w:val="0"/>
      <w:spacing w:before="60" w:after="60"/>
    </w:pPr>
    <w:rPr>
      <w:rFonts w:asciiTheme="minorHAnsi" w:eastAsiaTheme="minorHAnsi" w:hAnsiTheme="minorHAnsi" w:cstheme="minorBidi"/>
      <w:color w:val="auto"/>
      <w:lang w:eastAsia="en-US"/>
    </w:rPr>
  </w:style>
  <w:style w:type="paragraph" w:customStyle="1" w:styleId="Tableheader">
    <w:name w:val="Table header"/>
    <w:basedOn w:val="Normal"/>
    <w:uiPriority w:val="79"/>
    <w:rsid w:val="009A37C2"/>
    <w:pPr>
      <w:tabs>
        <w:tab w:val="left" w:pos="709"/>
      </w:tabs>
      <w:suppressAutoHyphens w:val="0"/>
      <w:spacing w:before="40" w:after="80"/>
    </w:pPr>
    <w:rPr>
      <w:rFonts w:ascii="Public Sans SemiBold" w:hAnsi="Public Sans SemiBold" w:cs="Times New Roman"/>
      <w:noProof/>
      <w:color w:val="auto"/>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uiPriority w:val="9"/>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a01\Desktop\Templates\RR%20template%20-%20Forms%202024.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bc3c54-1dd9-4f66-a456-139d6b3611c9" xsi:nil="true"/>
    <lcf76f155ced4ddcb4097134ff3c332f xmlns="5f09b715-9c8c-4019-a5ba-ddee52b2575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9678FCA6BF8C4F96071AD0C3DC7188" ma:contentTypeVersion="19" ma:contentTypeDescription="Create a new document." ma:contentTypeScope="" ma:versionID="9ff0bdd2355e65df77f1ddf08af7a787">
  <xsd:schema xmlns:xsd="http://www.w3.org/2001/XMLSchema" xmlns:xs="http://www.w3.org/2001/XMLSchema" xmlns:p="http://schemas.microsoft.com/office/2006/metadata/properties" xmlns:ns2="5f09b715-9c8c-4019-a5ba-ddee52b25758" xmlns:ns3="67bc3c54-1dd9-4f66-a456-139d6b3611c9" targetNamespace="http://schemas.microsoft.com/office/2006/metadata/properties" ma:root="true" ma:fieldsID="c5038d947fe7d392e42ecc9dbfe44df6" ns2:_="" ns3:_="">
    <xsd:import namespace="5f09b715-9c8c-4019-a5ba-ddee52b25758"/>
    <xsd:import namespace="67bc3c54-1dd9-4f66-a456-139d6b361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9b715-9c8c-4019-a5ba-ddee52b25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c3c54-1dd9-4f66-a456-139d6b361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e8499-d103-43bd-aeff-23e5edcd3a22}" ma:internalName="TaxCatchAll" ma:showField="CatchAllData" ma:web="67bc3c54-1dd9-4f66-a456-139d6b361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7bc3c54-1dd9-4f66-a456-139d6b3611c9"/>
    <ds:schemaRef ds:uri="5f09b715-9c8c-4019-a5ba-ddee52b25758"/>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F4BCAE12-EEC9-43CB-B6A9-B0823F814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9b715-9c8c-4019-a5ba-ddee52b25758"/>
    <ds:schemaRef ds:uri="67bc3c54-1dd9-4f66-a456-139d6b361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RR template - Forms 2024.dotx</Template>
  <TotalTime>2</TotalTime>
  <Pages>15</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Form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c:title>
  <dc:subject/>
  <dc:creator>Abbey Lindgren</dc:creator>
  <cp:keywords>mines, mining, NSW Resources Regulator, mine safety, NSW mine safety, compliance, enforcement</cp:keywords>
  <dc:description/>
  <cp:lastModifiedBy>Abbey Lindgren</cp:lastModifiedBy>
  <cp:revision>3</cp:revision>
  <cp:lastPrinted>2022-03-23T11:08:00Z</cp:lastPrinted>
  <dcterms:created xsi:type="dcterms:W3CDTF">2024-02-26T02:52:00Z</dcterms:created>
  <dcterms:modified xsi:type="dcterms:W3CDTF">2024-02-26T02:57:00Z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0x010100339678FCA6BF8C4F96071AD0C3DC7188</vt:lpwstr>
  </property>
  <property fmtid="{D5CDD505-2E9C-101B-9397-08002B2CF9AE}" pid="3" name="MediaServiceImageTags">
    <vt:lpwstr/>
  </property>
</Properties>
</file>