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70CB" w14:textId="701FB3DA" w:rsidR="008E1BEC" w:rsidRPr="006A40D9" w:rsidRDefault="00A14712" w:rsidP="006A40D9">
      <w:pPr>
        <w:pStyle w:val="Smallbodycopy"/>
        <w:rPr>
          <w:sz w:val="18"/>
          <w:szCs w:val="18"/>
        </w:rPr>
      </w:pPr>
      <w:r w:rsidRPr="006A40D9">
        <w:rPr>
          <w:sz w:val="18"/>
          <w:szCs w:val="18"/>
        </w:rPr>
        <w:t>December</w:t>
      </w:r>
      <w:r w:rsidR="00A77DD0" w:rsidRPr="006A40D9">
        <w:rPr>
          <w:sz w:val="18"/>
          <w:szCs w:val="18"/>
        </w:rPr>
        <w:t xml:space="preserve"> 2022</w:t>
      </w:r>
    </w:p>
    <w:p w14:paraId="750F7073" w14:textId="05DC86B5" w:rsidR="00FE3150" w:rsidRDefault="006A40D9" w:rsidP="00A77DD0">
      <w:pPr>
        <w:pStyle w:val="Heading1"/>
      </w:pPr>
      <w:r>
        <w:t>Core Offer Sheet</w:t>
      </w:r>
    </w:p>
    <w:p w14:paraId="6C59F15F" w14:textId="77777777" w:rsidR="00A77DD0" w:rsidRDefault="00A77DD0" w:rsidP="001023FE">
      <w:pPr>
        <w:pStyle w:val="Heading1"/>
      </w:pPr>
    </w:p>
    <w:p w14:paraId="518DC49E" w14:textId="77777777" w:rsidR="001023FE" w:rsidRDefault="001023FE" w:rsidP="001023FE">
      <w:pPr>
        <w:pStyle w:val="Heading1"/>
      </w:pPr>
      <w:r>
        <w:t>Lodgement information</w:t>
      </w:r>
    </w:p>
    <w:p w14:paraId="175F4048" w14:textId="77777777" w:rsidR="001023FE" w:rsidRPr="001023FE" w:rsidRDefault="001023FE" w:rsidP="001E2659">
      <w:pPr>
        <w:pStyle w:val="BodyText"/>
      </w:pPr>
      <w:r w:rsidRPr="001023FE">
        <w:t xml:space="preserve">Mining, Exploration and Geoscience </w:t>
      </w:r>
    </w:p>
    <w:p w14:paraId="3C31B936" w14:textId="10111C4F" w:rsidR="001023FE" w:rsidRDefault="002E23DD" w:rsidP="001E2659">
      <w:pPr>
        <w:pStyle w:val="BodyText"/>
      </w:pPr>
      <w:r>
        <w:t>Manager Core Library</w:t>
      </w:r>
    </w:p>
    <w:p w14:paraId="7B77C395" w14:textId="355EB28E" w:rsidR="002E23DD" w:rsidRDefault="002E23DD" w:rsidP="001E2659">
      <w:pPr>
        <w:pStyle w:val="BodyText"/>
      </w:pPr>
      <w:r>
        <w:t xml:space="preserve">947-953 Londonderry Road, </w:t>
      </w:r>
    </w:p>
    <w:p w14:paraId="0CF4CFED" w14:textId="7E2B3A70" w:rsidR="002E23DD" w:rsidRPr="001023FE" w:rsidRDefault="002E23DD" w:rsidP="001E2659">
      <w:pPr>
        <w:pStyle w:val="BodyText"/>
      </w:pPr>
      <w:r>
        <w:t>Londonderry, NSW 2753</w:t>
      </w:r>
    </w:p>
    <w:p w14:paraId="5A9B2927" w14:textId="384BB229" w:rsidR="001023FE" w:rsidRPr="001023FE" w:rsidRDefault="001023FE" w:rsidP="001E2659">
      <w:pPr>
        <w:pStyle w:val="BodyText"/>
      </w:pPr>
      <w:r w:rsidRPr="001023FE">
        <w:t xml:space="preserve">Phone +61 2 </w:t>
      </w:r>
      <w:r w:rsidR="002E23DD">
        <w:t>4777 7800 Fax +61 2 4777 7893</w:t>
      </w:r>
    </w:p>
    <w:p w14:paraId="64D9A5F3" w14:textId="77777777" w:rsidR="00E753BE" w:rsidRDefault="00E753BE" w:rsidP="001E2659">
      <w:pPr>
        <w:pStyle w:val="BodyText"/>
      </w:pPr>
    </w:p>
    <w:p w14:paraId="0D86A386" w14:textId="0CC05198" w:rsidR="001023FE" w:rsidRDefault="004F32E8" w:rsidP="001E2659">
      <w:pPr>
        <w:pStyle w:val="BodyText"/>
      </w:pPr>
      <w:hyperlink r:id="rId11" w:history="1">
        <w:r w:rsidR="00F51D89" w:rsidRPr="00E753BE">
          <w:t>corelibrary.admin@geoscience.nsw.gov.au</w:t>
        </w:r>
      </w:hyperlink>
    </w:p>
    <w:p w14:paraId="147D6ECA" w14:textId="7D1D729C" w:rsidR="00E753BE" w:rsidRPr="00E753BE" w:rsidRDefault="004F32E8" w:rsidP="00E753BE">
      <w:pPr>
        <w:rPr>
          <w:rFonts w:asciiTheme="minorHAnsi" w:eastAsiaTheme="minorEastAsia" w:hAnsiTheme="minorHAnsi" w:cstheme="minorBidi"/>
          <w:bCs/>
          <w:color w:val="22272B" w:themeColor="text1"/>
          <w:sz w:val="22"/>
          <w:szCs w:val="22"/>
        </w:rPr>
      </w:pPr>
      <w:hyperlink r:id="rId12" w:history="1">
        <w:r w:rsidR="00E753BE" w:rsidRPr="00E753BE">
          <w:rPr>
            <w:rFonts w:asciiTheme="minorHAnsi" w:eastAsiaTheme="minorEastAsia" w:hAnsiTheme="minorHAnsi" w:cstheme="minorBidi"/>
            <w:bCs/>
            <w:color w:val="auto"/>
            <w:sz w:val="22"/>
            <w:szCs w:val="22"/>
          </w:rPr>
          <w:t>mra.info@regional.nsw.gov.au</w:t>
        </w:r>
      </w:hyperlink>
    </w:p>
    <w:p w14:paraId="31BC58BF" w14:textId="2B0FFDD9" w:rsidR="00E753BE" w:rsidRPr="001023FE" w:rsidRDefault="00E753BE" w:rsidP="001E2659">
      <w:pPr>
        <w:pStyle w:val="BodyText"/>
      </w:pPr>
    </w:p>
    <w:p w14:paraId="31DF4A16" w14:textId="4B523DA4" w:rsidR="002E23DD" w:rsidRDefault="002E23DD" w:rsidP="001E2659">
      <w:pPr>
        <w:pStyle w:val="BodyText"/>
      </w:pPr>
    </w:p>
    <w:p w14:paraId="2D138D0D" w14:textId="77777777" w:rsidR="00D0417D" w:rsidRDefault="00D0417D" w:rsidP="001E2659">
      <w:pPr>
        <w:pStyle w:val="BodyText"/>
      </w:pPr>
    </w:p>
    <w:p w14:paraId="28140B65" w14:textId="41BF9F9E" w:rsidR="00AE06E1" w:rsidRDefault="00AE06E1" w:rsidP="00A77DD0">
      <w:pPr>
        <w:pStyle w:val="Footnote"/>
      </w:pPr>
      <w:r w:rsidRPr="00604A6E">
        <w:t xml:space="preserve">© State of New South Wales through Regional NSW </w:t>
      </w:r>
      <w:r w:rsidR="00C9435B">
        <w:t>2022</w:t>
      </w:r>
      <w:r w:rsidR="007363AB">
        <w:t>.</w:t>
      </w:r>
      <w:r w:rsidRPr="00604A6E">
        <w:t xml:space="preserve"> The information contained in this publication is based on knowledge and understanding at the time of writing </w:t>
      </w:r>
      <w:r w:rsidR="00C9435B">
        <w:t>September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405DDC9" w14:textId="77777777" w:rsidR="00A77DD0" w:rsidRDefault="00A77DD0" w:rsidP="00A77DD0">
      <w:pPr>
        <w:pStyle w:val="Footnote"/>
      </w:pPr>
      <w:bookmarkStart w:id="0" w:name="_Hlk106266688"/>
    </w:p>
    <w:p w14:paraId="101A356C" w14:textId="77777777" w:rsidR="00A77DD0" w:rsidRPr="00E13861" w:rsidRDefault="00A77DD0" w:rsidP="00A77DD0">
      <w:pPr>
        <w:pStyle w:val="Footnote"/>
      </w:pPr>
      <w:r w:rsidRPr="004456C4">
        <w:t>Privacy</w:t>
      </w:r>
      <w:r w:rsidRPr="00E13861">
        <w:t xml:space="preserve"> statement </w:t>
      </w:r>
    </w:p>
    <w:p w14:paraId="58803C10" w14:textId="77777777" w:rsidR="00A77DD0" w:rsidRPr="00A77DD0" w:rsidRDefault="00A77DD0" w:rsidP="00A77DD0">
      <w:pPr>
        <w:pStyle w:val="Footnote"/>
      </w:pPr>
      <w:r w:rsidRPr="00A77DD0">
        <w:t xml:space="preserve">This information is collected by the Department for the purposes of assessing an application for an authorisation or an application associated with an authority as required by the Mining Act 1992 or Mining Regulation 2016. </w:t>
      </w:r>
    </w:p>
    <w:p w14:paraId="4A8D04C2" w14:textId="77777777" w:rsidR="00A77DD0" w:rsidRPr="00A77DD0" w:rsidRDefault="00A77DD0" w:rsidP="00A77DD0">
      <w:pPr>
        <w:pStyle w:val="Footnote"/>
      </w:pPr>
      <w:r w:rsidRPr="00A77DD0">
        <w:t xml:space="preserve">This information may also be used by the Department to comply with its public register and record-keeping requirements under the Mining Act 1992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1EFC633D" w14:textId="77777777" w:rsidR="00A77DD0" w:rsidRPr="00EA4C46" w:rsidRDefault="00A77DD0" w:rsidP="00A77DD0">
      <w:pPr>
        <w:pStyle w:val="Footnote"/>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p w14:paraId="5377F00E" w14:textId="77777777" w:rsidR="001023FE" w:rsidRDefault="00A77DD0" w:rsidP="001A654A">
      <w:pPr>
        <w:pStyle w:val="Footnote"/>
      </w:pPr>
      <w:r w:rsidRPr="00EA4C46">
        <w:t xml:space="preserve">You may apply to the Department to access and correct any personal information the Department holds about you if that information is inaccurate, incomplete, not relevant or out of date. </w:t>
      </w:r>
      <w:bookmarkEnd w:id="0"/>
      <w:r w:rsidR="001023FE">
        <w:br w:type="page"/>
      </w:r>
    </w:p>
    <w:tbl>
      <w:tblPr>
        <w:tblStyle w:val="ListTable4-Accent2"/>
        <w:tblW w:w="10201" w:type="dxa"/>
        <w:tblLook w:val="0620" w:firstRow="1" w:lastRow="0" w:firstColumn="0" w:lastColumn="0" w:noHBand="1" w:noVBand="1"/>
        <w:tblDescription w:val="1st Transferee/s details"/>
      </w:tblPr>
      <w:tblGrid>
        <w:gridCol w:w="2689"/>
        <w:gridCol w:w="2268"/>
        <w:gridCol w:w="141"/>
        <w:gridCol w:w="1985"/>
        <w:gridCol w:w="1417"/>
        <w:gridCol w:w="1694"/>
        <w:gridCol w:w="7"/>
      </w:tblGrid>
      <w:tr w:rsidR="008A7AFE" w:rsidRPr="009F4CAD" w14:paraId="3DB416C2" w14:textId="777CCC86" w:rsidTr="0067564A">
        <w:trPr>
          <w:gridAfter w:val="1"/>
          <w:cnfStyle w:val="100000000000" w:firstRow="1" w:lastRow="0" w:firstColumn="0" w:lastColumn="0" w:oddVBand="0" w:evenVBand="0" w:oddHBand="0" w:evenHBand="0" w:firstRowFirstColumn="0" w:firstRowLastColumn="0" w:lastRowFirstColumn="0" w:lastRowLastColumn="0"/>
          <w:wAfter w:w="7" w:type="dxa"/>
        </w:trPr>
        <w:tc>
          <w:tcPr>
            <w:tcW w:w="4957" w:type="dxa"/>
            <w:gridSpan w:val="2"/>
          </w:tcPr>
          <w:p w14:paraId="17E4C05B" w14:textId="2536D95D" w:rsidR="008A7AFE" w:rsidRPr="009F4CAD" w:rsidRDefault="00D952B8" w:rsidP="009F4CAD">
            <w:pPr>
              <w:tabs>
                <w:tab w:val="left" w:pos="709"/>
              </w:tabs>
              <w:suppressAutoHyphens w:val="0"/>
              <w:spacing w:before="40" w:after="80"/>
              <w:rPr>
                <w:rFonts w:asciiTheme="minorHAnsi" w:hAnsiTheme="minorHAnsi" w:cs="Times New Roman"/>
                <w:noProof/>
                <w:color w:val="auto"/>
                <w:sz w:val="18"/>
                <w:szCs w:val="22"/>
                <w:lang w:eastAsia="en-AU"/>
              </w:rPr>
            </w:pPr>
            <w:r w:rsidRPr="00D952B8">
              <w:rPr>
                <w:rFonts w:asciiTheme="minorHAnsi" w:hAnsiTheme="minorHAnsi" w:cs="Times New Roman"/>
                <w:noProof/>
                <w:color w:val="auto"/>
                <w:szCs w:val="24"/>
                <w:lang w:eastAsia="en-AU"/>
              </w:rPr>
              <w:lastRenderedPageBreak/>
              <w:t>Contact Details</w:t>
            </w:r>
          </w:p>
        </w:tc>
        <w:tc>
          <w:tcPr>
            <w:tcW w:w="2126" w:type="dxa"/>
            <w:gridSpan w:val="2"/>
          </w:tcPr>
          <w:p w14:paraId="2BD7099B" w14:textId="77777777" w:rsidR="008A7AFE" w:rsidRDefault="008A7AFE" w:rsidP="009F4CAD">
            <w:pPr>
              <w:tabs>
                <w:tab w:val="left" w:pos="709"/>
              </w:tabs>
              <w:suppressAutoHyphens w:val="0"/>
              <w:spacing w:before="40" w:after="80"/>
              <w:rPr>
                <w:rFonts w:asciiTheme="minorHAnsi" w:hAnsiTheme="minorHAnsi" w:cs="Times New Roman"/>
                <w:noProof/>
                <w:color w:val="auto"/>
                <w:sz w:val="18"/>
                <w:szCs w:val="22"/>
                <w:lang w:eastAsia="en-AU"/>
              </w:rPr>
            </w:pPr>
          </w:p>
        </w:tc>
        <w:tc>
          <w:tcPr>
            <w:tcW w:w="1417" w:type="dxa"/>
          </w:tcPr>
          <w:p w14:paraId="2C4547A6" w14:textId="1A6B9244" w:rsidR="008A7AFE" w:rsidRDefault="008A7AFE" w:rsidP="009F4CAD">
            <w:pPr>
              <w:tabs>
                <w:tab w:val="left" w:pos="709"/>
              </w:tabs>
              <w:suppressAutoHyphens w:val="0"/>
              <w:spacing w:before="40" w:after="80"/>
              <w:rPr>
                <w:rFonts w:asciiTheme="minorHAnsi" w:hAnsiTheme="minorHAnsi" w:cs="Times New Roman"/>
                <w:noProof/>
                <w:color w:val="auto"/>
                <w:sz w:val="18"/>
                <w:szCs w:val="22"/>
                <w:lang w:eastAsia="en-AU"/>
              </w:rPr>
            </w:pPr>
          </w:p>
        </w:tc>
        <w:tc>
          <w:tcPr>
            <w:tcW w:w="1694" w:type="dxa"/>
          </w:tcPr>
          <w:p w14:paraId="09BF1E01" w14:textId="77777777" w:rsidR="008A7AFE" w:rsidRDefault="008A7AFE" w:rsidP="009F4CAD">
            <w:pPr>
              <w:tabs>
                <w:tab w:val="left" w:pos="709"/>
              </w:tabs>
              <w:suppressAutoHyphens w:val="0"/>
              <w:spacing w:before="40" w:after="80"/>
              <w:rPr>
                <w:rFonts w:asciiTheme="minorHAnsi" w:hAnsiTheme="minorHAnsi" w:cs="Times New Roman"/>
                <w:noProof/>
                <w:color w:val="auto"/>
                <w:sz w:val="18"/>
                <w:szCs w:val="22"/>
                <w:lang w:eastAsia="en-AU"/>
              </w:rPr>
            </w:pPr>
          </w:p>
        </w:tc>
      </w:tr>
      <w:tr w:rsidR="008A7AFE" w:rsidRPr="009F4CAD" w14:paraId="451CA4E2" w14:textId="03EEC071" w:rsidTr="0067564A">
        <w:trPr>
          <w:gridAfter w:val="1"/>
          <w:wAfter w:w="7" w:type="dxa"/>
        </w:trPr>
        <w:tc>
          <w:tcPr>
            <w:tcW w:w="2689" w:type="dxa"/>
          </w:tcPr>
          <w:p w14:paraId="40D9F70E" w14:textId="00D87298" w:rsidR="008A7AFE" w:rsidRPr="009F4CAD"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Organisation name (in full)</w:t>
            </w:r>
          </w:p>
        </w:tc>
        <w:tc>
          <w:tcPr>
            <w:tcW w:w="2268" w:type="dxa"/>
          </w:tcPr>
          <w:p w14:paraId="04E7A11E" w14:textId="77777777" w:rsidR="008A7AFE" w:rsidRPr="009F4CAD" w:rsidRDefault="008A7AFE"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126" w:type="dxa"/>
            <w:gridSpan w:val="2"/>
          </w:tcPr>
          <w:p w14:paraId="326AE8FA" w14:textId="77777777" w:rsidR="008A7AFE" w:rsidRPr="009F4CAD" w:rsidRDefault="008A7AFE" w:rsidP="009F4CAD">
            <w:pPr>
              <w:suppressAutoHyphens w:val="0"/>
              <w:spacing w:before="60" w:after="60"/>
              <w:rPr>
                <w:rFonts w:asciiTheme="minorHAnsi" w:hAnsiTheme="minorHAnsi" w:cs="Times New Roman"/>
                <w:color w:val="auto"/>
                <w:lang w:eastAsia="en-US"/>
              </w:rPr>
            </w:pPr>
          </w:p>
        </w:tc>
        <w:tc>
          <w:tcPr>
            <w:tcW w:w="1417" w:type="dxa"/>
          </w:tcPr>
          <w:p w14:paraId="72B9C808" w14:textId="73983D0C" w:rsidR="008A7AFE" w:rsidRPr="009F4CAD" w:rsidRDefault="008A7AFE" w:rsidP="009F4CAD">
            <w:pPr>
              <w:suppressAutoHyphens w:val="0"/>
              <w:spacing w:before="60" w:after="60"/>
              <w:rPr>
                <w:rFonts w:asciiTheme="minorHAnsi" w:hAnsiTheme="minorHAnsi" w:cs="Times New Roman"/>
                <w:color w:val="auto"/>
                <w:lang w:eastAsia="en-US"/>
              </w:rPr>
            </w:pPr>
          </w:p>
        </w:tc>
        <w:tc>
          <w:tcPr>
            <w:tcW w:w="1694" w:type="dxa"/>
          </w:tcPr>
          <w:p w14:paraId="79596BBD" w14:textId="77777777" w:rsidR="008A7AFE" w:rsidRPr="009F4CAD" w:rsidRDefault="008A7AFE" w:rsidP="009F4CAD">
            <w:pPr>
              <w:suppressAutoHyphens w:val="0"/>
              <w:spacing w:before="60" w:after="60"/>
              <w:rPr>
                <w:rFonts w:asciiTheme="minorHAnsi" w:hAnsiTheme="minorHAnsi" w:cs="Times New Roman"/>
                <w:color w:val="auto"/>
                <w:lang w:eastAsia="en-US"/>
              </w:rPr>
            </w:pPr>
          </w:p>
        </w:tc>
      </w:tr>
      <w:tr w:rsidR="008A7AFE" w:rsidRPr="009F4CAD" w14:paraId="0AF16334" w14:textId="768736CE" w:rsidTr="0067564A">
        <w:trPr>
          <w:gridAfter w:val="1"/>
          <w:wAfter w:w="7" w:type="dxa"/>
        </w:trPr>
        <w:tc>
          <w:tcPr>
            <w:tcW w:w="2689" w:type="dxa"/>
          </w:tcPr>
          <w:p w14:paraId="135C344A" w14:textId="4C5A5907" w:rsidR="008A7AFE" w:rsidRPr="009F4CAD"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Department/Organisation</w:t>
            </w:r>
          </w:p>
        </w:tc>
        <w:tc>
          <w:tcPr>
            <w:tcW w:w="2268" w:type="dxa"/>
          </w:tcPr>
          <w:p w14:paraId="534EA3DE" w14:textId="77777777" w:rsidR="008A7AFE" w:rsidRPr="009F4CAD" w:rsidRDefault="008A7AFE"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126" w:type="dxa"/>
            <w:gridSpan w:val="2"/>
          </w:tcPr>
          <w:p w14:paraId="0B580D2E" w14:textId="77777777" w:rsidR="008A7AFE" w:rsidRPr="009F4CAD" w:rsidRDefault="008A7AFE" w:rsidP="009F4CAD">
            <w:pPr>
              <w:suppressAutoHyphens w:val="0"/>
              <w:spacing w:before="60" w:after="60"/>
              <w:rPr>
                <w:rFonts w:asciiTheme="minorHAnsi" w:hAnsiTheme="minorHAnsi" w:cs="Times New Roman"/>
                <w:color w:val="auto"/>
                <w:lang w:eastAsia="en-US"/>
              </w:rPr>
            </w:pPr>
          </w:p>
        </w:tc>
        <w:tc>
          <w:tcPr>
            <w:tcW w:w="1417" w:type="dxa"/>
          </w:tcPr>
          <w:p w14:paraId="7EFB56CB" w14:textId="4A787CC9" w:rsidR="008A7AFE" w:rsidRPr="009F4CAD" w:rsidRDefault="008A7AFE" w:rsidP="009F4CAD">
            <w:pPr>
              <w:suppressAutoHyphens w:val="0"/>
              <w:spacing w:before="60" w:after="60"/>
              <w:rPr>
                <w:rFonts w:asciiTheme="minorHAnsi" w:hAnsiTheme="minorHAnsi" w:cs="Times New Roman"/>
                <w:color w:val="auto"/>
                <w:lang w:eastAsia="en-US"/>
              </w:rPr>
            </w:pPr>
          </w:p>
        </w:tc>
        <w:tc>
          <w:tcPr>
            <w:tcW w:w="1694" w:type="dxa"/>
          </w:tcPr>
          <w:p w14:paraId="3C4E747F" w14:textId="77777777" w:rsidR="008A7AFE" w:rsidRPr="009F4CAD" w:rsidRDefault="008A7AFE" w:rsidP="009F4CAD">
            <w:pPr>
              <w:suppressAutoHyphens w:val="0"/>
              <w:spacing w:before="60" w:after="60"/>
              <w:rPr>
                <w:rFonts w:asciiTheme="minorHAnsi" w:hAnsiTheme="minorHAnsi" w:cs="Times New Roman"/>
                <w:color w:val="auto"/>
                <w:lang w:eastAsia="en-US"/>
              </w:rPr>
            </w:pPr>
          </w:p>
        </w:tc>
      </w:tr>
      <w:tr w:rsidR="008A7AFE" w:rsidRPr="009F4CAD" w14:paraId="4921326F" w14:textId="28D80920" w:rsidTr="0067564A">
        <w:trPr>
          <w:gridAfter w:val="1"/>
          <w:wAfter w:w="7" w:type="dxa"/>
        </w:trPr>
        <w:tc>
          <w:tcPr>
            <w:tcW w:w="2689" w:type="dxa"/>
          </w:tcPr>
          <w:p w14:paraId="40FC19A3" w14:textId="781B0B6C" w:rsidR="008A7AFE"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Contact name</w:t>
            </w:r>
          </w:p>
        </w:tc>
        <w:tc>
          <w:tcPr>
            <w:tcW w:w="2268" w:type="dxa"/>
          </w:tcPr>
          <w:p w14:paraId="22704C05" w14:textId="445401B1" w:rsidR="008A7AFE" w:rsidRPr="009F4CAD" w:rsidRDefault="008A7AFE"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126" w:type="dxa"/>
            <w:gridSpan w:val="2"/>
          </w:tcPr>
          <w:p w14:paraId="7632B378" w14:textId="77777777" w:rsidR="008A7AFE" w:rsidRPr="009F4CAD" w:rsidRDefault="008A7AFE" w:rsidP="009F4CAD">
            <w:pPr>
              <w:suppressAutoHyphens w:val="0"/>
              <w:spacing w:before="60" w:after="60"/>
              <w:rPr>
                <w:rFonts w:asciiTheme="minorHAnsi" w:hAnsiTheme="minorHAnsi" w:cs="Times New Roman"/>
                <w:color w:val="auto"/>
                <w:lang w:eastAsia="en-US"/>
              </w:rPr>
            </w:pPr>
          </w:p>
        </w:tc>
        <w:tc>
          <w:tcPr>
            <w:tcW w:w="1417" w:type="dxa"/>
          </w:tcPr>
          <w:p w14:paraId="59EF66F4" w14:textId="4BFE4F3D" w:rsidR="008A7AFE" w:rsidRPr="009F4CAD" w:rsidRDefault="008A7AFE" w:rsidP="009F4CAD">
            <w:pPr>
              <w:suppressAutoHyphens w:val="0"/>
              <w:spacing w:before="60" w:after="60"/>
              <w:rPr>
                <w:rFonts w:asciiTheme="minorHAnsi" w:hAnsiTheme="minorHAnsi" w:cs="Times New Roman"/>
                <w:color w:val="auto"/>
                <w:lang w:eastAsia="en-US"/>
              </w:rPr>
            </w:pPr>
          </w:p>
        </w:tc>
        <w:tc>
          <w:tcPr>
            <w:tcW w:w="1694" w:type="dxa"/>
          </w:tcPr>
          <w:p w14:paraId="02E2D411" w14:textId="77777777" w:rsidR="008A7AFE" w:rsidRPr="009F4CAD" w:rsidRDefault="008A7AFE" w:rsidP="009F4CAD">
            <w:pPr>
              <w:suppressAutoHyphens w:val="0"/>
              <w:spacing w:before="60" w:after="60"/>
              <w:rPr>
                <w:rFonts w:asciiTheme="minorHAnsi" w:hAnsiTheme="minorHAnsi" w:cs="Times New Roman"/>
                <w:color w:val="auto"/>
                <w:lang w:eastAsia="en-US"/>
              </w:rPr>
            </w:pPr>
          </w:p>
        </w:tc>
      </w:tr>
      <w:tr w:rsidR="008A7AFE" w:rsidRPr="009F4CAD" w14:paraId="4541E426" w14:textId="52EE2F92" w:rsidTr="0067564A">
        <w:trPr>
          <w:gridAfter w:val="1"/>
          <w:wAfter w:w="7" w:type="dxa"/>
        </w:trPr>
        <w:tc>
          <w:tcPr>
            <w:tcW w:w="2689" w:type="dxa"/>
          </w:tcPr>
          <w:p w14:paraId="6977766A" w14:textId="77777777" w:rsidR="008A7AFE" w:rsidRPr="009F4CAD" w:rsidRDefault="008A7AFE"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t>Contact email</w:t>
            </w:r>
          </w:p>
        </w:tc>
        <w:tc>
          <w:tcPr>
            <w:tcW w:w="2268" w:type="dxa"/>
          </w:tcPr>
          <w:p w14:paraId="2706A703" w14:textId="77777777" w:rsidR="008A7AFE" w:rsidRPr="009F4CAD" w:rsidRDefault="008A7AFE"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bookmarkStart w:id="1" w:name="Text19"/>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bookmarkEnd w:id="1"/>
          </w:p>
        </w:tc>
        <w:tc>
          <w:tcPr>
            <w:tcW w:w="2126" w:type="dxa"/>
            <w:gridSpan w:val="2"/>
          </w:tcPr>
          <w:p w14:paraId="56622C57" w14:textId="77777777" w:rsidR="008A7AFE" w:rsidRPr="009F4CAD" w:rsidRDefault="008A7AFE" w:rsidP="009F4CAD">
            <w:pPr>
              <w:suppressAutoHyphens w:val="0"/>
              <w:spacing w:before="60" w:after="60"/>
              <w:rPr>
                <w:rFonts w:asciiTheme="minorHAnsi" w:hAnsiTheme="minorHAnsi" w:cs="Times New Roman"/>
                <w:color w:val="auto"/>
                <w:lang w:eastAsia="en-US"/>
              </w:rPr>
            </w:pPr>
          </w:p>
        </w:tc>
        <w:tc>
          <w:tcPr>
            <w:tcW w:w="1417" w:type="dxa"/>
          </w:tcPr>
          <w:p w14:paraId="495B5E1A" w14:textId="121BFA68" w:rsidR="008A7AFE" w:rsidRPr="009F4CAD" w:rsidRDefault="008A7AFE" w:rsidP="009F4CAD">
            <w:pPr>
              <w:suppressAutoHyphens w:val="0"/>
              <w:spacing w:before="60" w:after="60"/>
              <w:rPr>
                <w:rFonts w:asciiTheme="minorHAnsi" w:hAnsiTheme="minorHAnsi" w:cs="Times New Roman"/>
                <w:color w:val="auto"/>
                <w:lang w:eastAsia="en-US"/>
              </w:rPr>
            </w:pPr>
          </w:p>
        </w:tc>
        <w:tc>
          <w:tcPr>
            <w:tcW w:w="1694" w:type="dxa"/>
          </w:tcPr>
          <w:p w14:paraId="16A3D201" w14:textId="77777777" w:rsidR="008A7AFE" w:rsidRPr="009F4CAD" w:rsidRDefault="008A7AFE" w:rsidP="009F4CAD">
            <w:pPr>
              <w:suppressAutoHyphens w:val="0"/>
              <w:spacing w:before="60" w:after="60"/>
              <w:rPr>
                <w:rFonts w:asciiTheme="minorHAnsi" w:hAnsiTheme="minorHAnsi" w:cs="Times New Roman"/>
                <w:color w:val="auto"/>
                <w:lang w:eastAsia="en-US"/>
              </w:rPr>
            </w:pPr>
          </w:p>
        </w:tc>
      </w:tr>
      <w:tr w:rsidR="008A7AFE" w:rsidRPr="009F4CAD" w14:paraId="54A04DB8" w14:textId="25BC324D" w:rsidTr="0067564A">
        <w:trPr>
          <w:gridAfter w:val="1"/>
          <w:wAfter w:w="7" w:type="dxa"/>
        </w:trPr>
        <w:tc>
          <w:tcPr>
            <w:tcW w:w="2689" w:type="dxa"/>
          </w:tcPr>
          <w:p w14:paraId="0BDA5947" w14:textId="4516D68E" w:rsidR="008A7AFE" w:rsidRPr="009F4CAD"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Phone Number</w:t>
            </w:r>
          </w:p>
        </w:tc>
        <w:tc>
          <w:tcPr>
            <w:tcW w:w="2268" w:type="dxa"/>
          </w:tcPr>
          <w:p w14:paraId="529FB99B" w14:textId="77777777" w:rsidR="008A7AFE" w:rsidRPr="009F4CAD" w:rsidRDefault="008A7AFE"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bookmarkStart w:id="2" w:name="Text20"/>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bookmarkEnd w:id="2"/>
          </w:p>
        </w:tc>
        <w:tc>
          <w:tcPr>
            <w:tcW w:w="2126" w:type="dxa"/>
            <w:gridSpan w:val="2"/>
          </w:tcPr>
          <w:p w14:paraId="6DEFFCC3" w14:textId="77777777" w:rsidR="008A7AFE" w:rsidRPr="009F4CAD" w:rsidRDefault="008A7AFE" w:rsidP="009F4CAD">
            <w:pPr>
              <w:suppressAutoHyphens w:val="0"/>
              <w:spacing w:before="60" w:after="60"/>
              <w:rPr>
                <w:rFonts w:asciiTheme="minorHAnsi" w:hAnsiTheme="minorHAnsi" w:cs="Times New Roman"/>
                <w:color w:val="auto"/>
                <w:lang w:eastAsia="en-US"/>
              </w:rPr>
            </w:pPr>
          </w:p>
        </w:tc>
        <w:tc>
          <w:tcPr>
            <w:tcW w:w="1417" w:type="dxa"/>
          </w:tcPr>
          <w:p w14:paraId="1CB5472B" w14:textId="0F4BE72A" w:rsidR="008A7AFE" w:rsidRPr="009F4CAD" w:rsidRDefault="008A7AFE" w:rsidP="009F4CAD">
            <w:pPr>
              <w:suppressAutoHyphens w:val="0"/>
              <w:spacing w:before="60" w:after="60"/>
              <w:rPr>
                <w:rFonts w:asciiTheme="minorHAnsi" w:hAnsiTheme="minorHAnsi" w:cs="Times New Roman"/>
                <w:color w:val="auto"/>
                <w:lang w:eastAsia="en-US"/>
              </w:rPr>
            </w:pPr>
          </w:p>
        </w:tc>
        <w:tc>
          <w:tcPr>
            <w:tcW w:w="1694" w:type="dxa"/>
          </w:tcPr>
          <w:p w14:paraId="3FE287D1" w14:textId="77777777" w:rsidR="008A7AFE" w:rsidRPr="009F4CAD" w:rsidRDefault="008A7AFE" w:rsidP="009F4CAD">
            <w:pPr>
              <w:suppressAutoHyphens w:val="0"/>
              <w:spacing w:before="60" w:after="60"/>
              <w:rPr>
                <w:rFonts w:asciiTheme="minorHAnsi" w:hAnsiTheme="minorHAnsi" w:cs="Times New Roman"/>
                <w:color w:val="auto"/>
                <w:lang w:eastAsia="en-US"/>
              </w:rPr>
            </w:pPr>
          </w:p>
        </w:tc>
      </w:tr>
      <w:tr w:rsidR="008A7AFE" w:rsidRPr="009F4CAD" w14:paraId="11F575B7" w14:textId="70814094" w:rsidTr="0067564A">
        <w:trPr>
          <w:gridAfter w:val="1"/>
          <w:wAfter w:w="7" w:type="dxa"/>
        </w:trPr>
        <w:tc>
          <w:tcPr>
            <w:tcW w:w="2689" w:type="dxa"/>
          </w:tcPr>
          <w:p w14:paraId="24D26097" w14:textId="2D8B4B92" w:rsidR="008A7AFE" w:rsidRPr="009F4CAD"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Address</w:t>
            </w:r>
          </w:p>
        </w:tc>
        <w:tc>
          <w:tcPr>
            <w:tcW w:w="2268" w:type="dxa"/>
          </w:tcPr>
          <w:p w14:paraId="35D0450B" w14:textId="77777777" w:rsidR="008A7AFE" w:rsidRPr="009F4CAD" w:rsidRDefault="008A7AFE"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126" w:type="dxa"/>
            <w:gridSpan w:val="2"/>
          </w:tcPr>
          <w:p w14:paraId="3FE3EDB6" w14:textId="06409BD5" w:rsidR="008A7AFE" w:rsidRPr="009F4CAD"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City </w:t>
            </w: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1417" w:type="dxa"/>
          </w:tcPr>
          <w:p w14:paraId="213FE0E3" w14:textId="42D385E8" w:rsidR="008A7AFE" w:rsidRPr="009F4CAD"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State </w:t>
            </w: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1694" w:type="dxa"/>
          </w:tcPr>
          <w:p w14:paraId="29975DEF" w14:textId="35B12E70" w:rsidR="008A7AFE" w:rsidRDefault="008A7AFE"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Postcode </w:t>
            </w: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67564A" w:rsidRPr="009F4CAD" w14:paraId="4798D661" w14:textId="2EFB7085" w:rsidTr="0067564A">
        <w:trPr>
          <w:trHeight w:val="347"/>
        </w:trPr>
        <w:tc>
          <w:tcPr>
            <w:tcW w:w="2689" w:type="dxa"/>
          </w:tcPr>
          <w:p w14:paraId="2019239C" w14:textId="4DBAE9D2" w:rsidR="0067564A" w:rsidRPr="009F4CAD" w:rsidRDefault="0067564A" w:rsidP="0067564A">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t>Po</w:t>
            </w:r>
            <w:r>
              <w:rPr>
                <w:rFonts w:asciiTheme="minorHAnsi" w:hAnsiTheme="minorHAnsi" w:cs="Times New Roman"/>
                <w:color w:val="auto"/>
                <w:lang w:eastAsia="en-US"/>
              </w:rPr>
              <w:t>stal A</w:t>
            </w:r>
            <w:r w:rsidRPr="009F4CAD">
              <w:rPr>
                <w:rFonts w:asciiTheme="minorHAnsi" w:hAnsiTheme="minorHAnsi" w:cs="Times New Roman"/>
                <w:color w:val="auto"/>
                <w:lang w:eastAsia="en-US"/>
              </w:rPr>
              <w:t>ddress</w:t>
            </w:r>
          </w:p>
        </w:tc>
        <w:tc>
          <w:tcPr>
            <w:tcW w:w="2409" w:type="dxa"/>
            <w:gridSpan w:val="2"/>
          </w:tcPr>
          <w:p w14:paraId="09A9867B" w14:textId="77777777" w:rsidR="0067564A" w:rsidRPr="009F4CAD" w:rsidRDefault="0067564A" w:rsidP="0067564A">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Same as above</w:t>
            </w:r>
          </w:p>
        </w:tc>
        <w:tc>
          <w:tcPr>
            <w:tcW w:w="5103" w:type="dxa"/>
            <w:gridSpan w:val="4"/>
          </w:tcPr>
          <w:p w14:paraId="7F1857DC" w14:textId="16E87E3A" w:rsidR="0067564A" w:rsidRPr="009F4CAD" w:rsidRDefault="0067564A" w:rsidP="0067564A">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40"/>
                  <w:enabled/>
                  <w:calcOnExit w:val="0"/>
                  <w:textInput>
                    <w:default w:val="Enter here if different"/>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Enter here if different</w:t>
            </w:r>
            <w:r w:rsidRPr="009F4CAD">
              <w:rPr>
                <w:rFonts w:asciiTheme="minorHAnsi" w:hAnsiTheme="minorHAnsi" w:cs="Times New Roman"/>
                <w:color w:val="auto"/>
                <w:lang w:eastAsia="en-US"/>
              </w:rPr>
              <w:fldChar w:fldCharType="end"/>
            </w:r>
          </w:p>
        </w:tc>
      </w:tr>
    </w:tbl>
    <w:p w14:paraId="46C07B5D" w14:textId="4A3CF594" w:rsidR="002E23DD" w:rsidRPr="00D952B8" w:rsidRDefault="002E23DD" w:rsidP="00D952B8">
      <w:pPr>
        <w:pStyle w:val="Headingnumbered1"/>
        <w:numPr>
          <w:ilvl w:val="0"/>
          <w:numId w:val="0"/>
        </w:numPr>
        <w:rPr>
          <w:sz w:val="10"/>
          <w:szCs w:val="10"/>
        </w:rPr>
      </w:pPr>
    </w:p>
    <w:tbl>
      <w:tblPr>
        <w:tblStyle w:val="ListTable4-Accent2"/>
        <w:tblW w:w="0" w:type="auto"/>
        <w:tblLook w:val="0620" w:firstRow="1" w:lastRow="0" w:firstColumn="0" w:lastColumn="0" w:noHBand="1" w:noVBand="1"/>
        <w:tblDescription w:val="1st Transferee/s details"/>
      </w:tblPr>
      <w:tblGrid>
        <w:gridCol w:w="2689"/>
        <w:gridCol w:w="1842"/>
        <w:gridCol w:w="3119"/>
        <w:gridCol w:w="2544"/>
      </w:tblGrid>
      <w:tr w:rsidR="00243279" w:rsidRPr="009F4CAD" w14:paraId="43A7DA55" w14:textId="0687B179" w:rsidTr="00243279">
        <w:trPr>
          <w:cnfStyle w:val="100000000000" w:firstRow="1" w:lastRow="0" w:firstColumn="0" w:lastColumn="0" w:oddVBand="0" w:evenVBand="0" w:oddHBand="0" w:evenHBand="0" w:firstRowFirstColumn="0" w:firstRowLastColumn="0" w:lastRowFirstColumn="0" w:lastRowLastColumn="0"/>
        </w:trPr>
        <w:tc>
          <w:tcPr>
            <w:tcW w:w="4531" w:type="dxa"/>
            <w:gridSpan w:val="2"/>
          </w:tcPr>
          <w:p w14:paraId="23104EB2" w14:textId="4A3CF594" w:rsidR="008A7AFE" w:rsidRPr="009F4CAD" w:rsidRDefault="00D952B8" w:rsidP="00AE1C43">
            <w:pPr>
              <w:tabs>
                <w:tab w:val="left" w:pos="709"/>
              </w:tabs>
              <w:suppressAutoHyphens w:val="0"/>
              <w:spacing w:before="40" w:after="80"/>
              <w:rPr>
                <w:rFonts w:asciiTheme="minorHAnsi" w:hAnsiTheme="minorHAnsi" w:cs="Times New Roman"/>
                <w:noProof/>
                <w:color w:val="auto"/>
                <w:sz w:val="18"/>
                <w:szCs w:val="22"/>
                <w:lang w:eastAsia="en-AU"/>
              </w:rPr>
            </w:pPr>
            <w:r w:rsidRPr="00D952B8">
              <w:rPr>
                <w:rFonts w:asciiTheme="minorHAnsi" w:hAnsiTheme="minorHAnsi" w:cs="Times New Roman"/>
                <w:noProof/>
                <w:color w:val="auto"/>
                <w:szCs w:val="24"/>
                <w:lang w:eastAsia="en-AU"/>
              </w:rPr>
              <w:t xml:space="preserve">Drillcore </w:t>
            </w:r>
            <w:r w:rsidR="00243279" w:rsidRPr="00D952B8">
              <w:rPr>
                <w:rFonts w:asciiTheme="minorHAnsi" w:hAnsiTheme="minorHAnsi" w:cs="Times New Roman"/>
                <w:noProof/>
                <w:color w:val="auto"/>
                <w:szCs w:val="24"/>
                <w:lang w:eastAsia="en-AU"/>
              </w:rPr>
              <w:t>Offer Details</w:t>
            </w:r>
          </w:p>
        </w:tc>
        <w:tc>
          <w:tcPr>
            <w:tcW w:w="3119" w:type="dxa"/>
          </w:tcPr>
          <w:p w14:paraId="520200DF" w14:textId="77777777" w:rsidR="008A7AFE" w:rsidRDefault="008A7AFE" w:rsidP="00AE1C43">
            <w:pPr>
              <w:tabs>
                <w:tab w:val="left" w:pos="709"/>
              </w:tabs>
              <w:suppressAutoHyphens w:val="0"/>
              <w:spacing w:before="40" w:after="80"/>
              <w:rPr>
                <w:rFonts w:asciiTheme="minorHAnsi" w:hAnsiTheme="minorHAnsi" w:cs="Times New Roman"/>
                <w:noProof/>
                <w:color w:val="auto"/>
                <w:sz w:val="18"/>
                <w:szCs w:val="22"/>
                <w:lang w:eastAsia="en-AU"/>
              </w:rPr>
            </w:pPr>
          </w:p>
        </w:tc>
        <w:tc>
          <w:tcPr>
            <w:tcW w:w="2544" w:type="dxa"/>
          </w:tcPr>
          <w:p w14:paraId="1EB02655" w14:textId="77777777" w:rsidR="008A7AFE" w:rsidRDefault="008A7AFE" w:rsidP="00AE1C43">
            <w:pPr>
              <w:tabs>
                <w:tab w:val="left" w:pos="709"/>
              </w:tabs>
              <w:suppressAutoHyphens w:val="0"/>
              <w:spacing w:before="40" w:after="80"/>
              <w:rPr>
                <w:rFonts w:asciiTheme="minorHAnsi" w:hAnsiTheme="minorHAnsi" w:cs="Times New Roman"/>
                <w:noProof/>
                <w:color w:val="auto"/>
                <w:sz w:val="18"/>
                <w:szCs w:val="22"/>
                <w:lang w:eastAsia="en-AU"/>
              </w:rPr>
            </w:pPr>
          </w:p>
        </w:tc>
      </w:tr>
      <w:tr w:rsidR="00C86983" w:rsidRPr="009F4CAD" w14:paraId="37673C3E" w14:textId="66BB4745" w:rsidTr="00243279">
        <w:tc>
          <w:tcPr>
            <w:tcW w:w="2689" w:type="dxa"/>
          </w:tcPr>
          <w:p w14:paraId="196FB64A" w14:textId="511C4DE8" w:rsidR="008A7AFE" w:rsidRPr="009F4CAD" w:rsidRDefault="008A7AFE"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License/Authority ID</w:t>
            </w:r>
          </w:p>
        </w:tc>
        <w:tc>
          <w:tcPr>
            <w:tcW w:w="1842" w:type="dxa"/>
          </w:tcPr>
          <w:p w14:paraId="6DB0EC54" w14:textId="3F46A557" w:rsidR="008A7AFE" w:rsidRPr="009F4CAD" w:rsidRDefault="008A7AFE" w:rsidP="00AE1C4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3119" w:type="dxa"/>
          </w:tcPr>
          <w:p w14:paraId="39CB0CA8" w14:textId="336A6B30" w:rsidR="008A7AFE" w:rsidRPr="009F4CAD" w:rsidRDefault="008A7AFE"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Project Name </w:t>
            </w: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544" w:type="dxa"/>
          </w:tcPr>
          <w:p w14:paraId="39AA0B57" w14:textId="30CAEFF4" w:rsidR="008A7AFE" w:rsidRDefault="008A7AFE"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Title expired?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Y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N</w:t>
            </w:r>
          </w:p>
        </w:tc>
      </w:tr>
      <w:tr w:rsidR="00C86983" w:rsidRPr="009F4CAD" w14:paraId="02520642" w14:textId="4B81EA50" w:rsidTr="00243279">
        <w:tc>
          <w:tcPr>
            <w:tcW w:w="2689" w:type="dxa"/>
          </w:tcPr>
          <w:p w14:paraId="0E7ED564" w14:textId="170CDFE6" w:rsidR="008A7AFE" w:rsidRPr="009F4CAD" w:rsidRDefault="008A7AFE" w:rsidP="008A7AF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Title being relinquished?</w:t>
            </w:r>
          </w:p>
        </w:tc>
        <w:tc>
          <w:tcPr>
            <w:tcW w:w="1842" w:type="dxa"/>
          </w:tcPr>
          <w:p w14:paraId="32CD2004" w14:textId="3F1D8F2D" w:rsidR="008A7AFE" w:rsidRPr="009F4CAD" w:rsidRDefault="008A7AFE" w:rsidP="008A7AFE">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Y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N</w:t>
            </w:r>
          </w:p>
        </w:tc>
        <w:tc>
          <w:tcPr>
            <w:tcW w:w="3119" w:type="dxa"/>
          </w:tcPr>
          <w:p w14:paraId="58A69CA2" w14:textId="355E30CC" w:rsidR="008A7AFE" w:rsidRPr="009F4CAD" w:rsidRDefault="008A7AFE" w:rsidP="008A7AFE">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Expiry Date  </w:t>
            </w: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2544" w:type="dxa"/>
          </w:tcPr>
          <w:p w14:paraId="5206D382" w14:textId="7EE021A5" w:rsidR="008A7AFE" w:rsidRPr="009F4CAD" w:rsidRDefault="008A7AFE" w:rsidP="008A7AFE">
            <w:pPr>
              <w:suppressAutoHyphens w:val="0"/>
              <w:spacing w:before="60" w:after="60"/>
              <w:rPr>
                <w:rFonts w:asciiTheme="minorHAnsi" w:hAnsiTheme="minorHAnsi" w:cs="Times New Roman"/>
                <w:color w:val="auto"/>
                <w:lang w:eastAsia="en-US"/>
              </w:rPr>
            </w:pPr>
          </w:p>
        </w:tc>
      </w:tr>
      <w:tr w:rsidR="00C86983" w:rsidRPr="009F4CAD" w14:paraId="2DCCC7CA" w14:textId="6AECF0E6" w:rsidTr="00243279">
        <w:tc>
          <w:tcPr>
            <w:tcW w:w="2689" w:type="dxa"/>
          </w:tcPr>
          <w:p w14:paraId="1FC6CC6C" w14:textId="232409E9" w:rsidR="00C86983" w:rsidRDefault="00C86983" w:rsidP="00C8698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Total Core: </w:t>
            </w:r>
          </w:p>
        </w:tc>
        <w:tc>
          <w:tcPr>
            <w:tcW w:w="1842" w:type="dxa"/>
          </w:tcPr>
          <w:p w14:paraId="289D18CA" w14:textId="3024E9E5" w:rsidR="00C86983" w:rsidRPr="009F4CAD" w:rsidRDefault="00C86983" w:rsidP="00C8698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Pallets </w:t>
            </w: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c>
          <w:tcPr>
            <w:tcW w:w="3119" w:type="dxa"/>
          </w:tcPr>
          <w:p w14:paraId="79F8F8A0" w14:textId="0F8741EA" w:rsidR="00C86983" w:rsidRPr="009F4CAD" w:rsidRDefault="00C86983" w:rsidP="00C8698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Trays </w:t>
            </w: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p>
        </w:tc>
        <w:tc>
          <w:tcPr>
            <w:tcW w:w="2544" w:type="dxa"/>
          </w:tcPr>
          <w:p w14:paraId="1EE29D1F" w14:textId="5D61D940" w:rsidR="00C86983" w:rsidRPr="009F4CAD" w:rsidRDefault="00C86983" w:rsidP="00C8698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Metres/Feet </w:t>
            </w: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C86983" w:rsidRPr="009F4CAD" w14:paraId="2BE46DF2" w14:textId="76B26196" w:rsidTr="00243279">
        <w:tc>
          <w:tcPr>
            <w:tcW w:w="2689" w:type="dxa"/>
            <w:vMerge w:val="restart"/>
          </w:tcPr>
          <w:p w14:paraId="24195206" w14:textId="32A8F3F5" w:rsidR="00C86983" w:rsidRPr="009F4CAD" w:rsidRDefault="00C86983" w:rsidP="00C8698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Drilling Purpose (tick all that apply)</w:t>
            </w:r>
          </w:p>
        </w:tc>
        <w:tc>
          <w:tcPr>
            <w:tcW w:w="1842" w:type="dxa"/>
          </w:tcPr>
          <w:p w14:paraId="7A6C6826" w14:textId="05BDD93F" w:rsidR="00C86983" w:rsidRPr="009F4CAD" w:rsidRDefault="00C86983" w:rsidP="00C8698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Metallic  </w:t>
            </w:r>
          </w:p>
        </w:tc>
        <w:tc>
          <w:tcPr>
            <w:tcW w:w="3119" w:type="dxa"/>
          </w:tcPr>
          <w:p w14:paraId="0F623BD6" w14:textId="6DDD7D85" w:rsidR="00C86983" w:rsidRPr="009F4CAD" w:rsidRDefault="00C86983" w:rsidP="00C8698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Non-Metallic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Coal</w:t>
            </w:r>
          </w:p>
        </w:tc>
        <w:tc>
          <w:tcPr>
            <w:tcW w:w="2544" w:type="dxa"/>
          </w:tcPr>
          <w:p w14:paraId="3456A197" w14:textId="41D4A009" w:rsidR="00C86983" w:rsidRPr="009F4CAD" w:rsidRDefault="00C86983" w:rsidP="00C86983">
            <w:pPr>
              <w:suppressAutoHyphens w:val="0"/>
              <w:spacing w:before="60" w:after="60"/>
              <w:rPr>
                <w:rFonts w:asciiTheme="minorHAnsi" w:hAnsiTheme="minorHAnsi" w:cs="Times New Roman"/>
                <w:color w:val="auto"/>
                <w:lang w:eastAsia="en-US"/>
              </w:rPr>
            </w:pPr>
          </w:p>
        </w:tc>
      </w:tr>
      <w:tr w:rsidR="00C86983" w:rsidRPr="009F4CAD" w14:paraId="222990ED" w14:textId="7A81FF7C" w:rsidTr="00243279">
        <w:tc>
          <w:tcPr>
            <w:tcW w:w="2689" w:type="dxa"/>
            <w:vMerge/>
          </w:tcPr>
          <w:p w14:paraId="755AA55E" w14:textId="6051B458" w:rsidR="00C86983" w:rsidRPr="009F4CAD" w:rsidRDefault="00C86983" w:rsidP="00C86983">
            <w:pPr>
              <w:suppressAutoHyphens w:val="0"/>
              <w:spacing w:before="60" w:after="60"/>
              <w:rPr>
                <w:rFonts w:asciiTheme="minorHAnsi" w:hAnsiTheme="minorHAnsi" w:cs="Times New Roman"/>
                <w:color w:val="auto"/>
                <w:lang w:eastAsia="en-US"/>
              </w:rPr>
            </w:pPr>
          </w:p>
        </w:tc>
        <w:tc>
          <w:tcPr>
            <w:tcW w:w="1842" w:type="dxa"/>
          </w:tcPr>
          <w:p w14:paraId="3186F9CA" w14:textId="28D6E936" w:rsidR="00C86983" w:rsidRPr="009F4CAD" w:rsidRDefault="00C86983" w:rsidP="00C8698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Stratigraphic</w:t>
            </w:r>
          </w:p>
        </w:tc>
        <w:tc>
          <w:tcPr>
            <w:tcW w:w="3119" w:type="dxa"/>
          </w:tcPr>
          <w:p w14:paraId="3EF57221" w14:textId="17FA06A4" w:rsidR="00C86983" w:rsidRPr="009F4CAD" w:rsidRDefault="00C86983" w:rsidP="00C8698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Engineering     </w:t>
            </w:r>
            <w:r w:rsidR="00243279">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Other </w:t>
            </w:r>
          </w:p>
        </w:tc>
        <w:tc>
          <w:tcPr>
            <w:tcW w:w="2544" w:type="dxa"/>
          </w:tcPr>
          <w:p w14:paraId="68332BE2" w14:textId="3DA9FE6A" w:rsidR="00C86983" w:rsidRPr="009F4CAD" w:rsidRDefault="00C86983" w:rsidP="00C86983">
            <w:pPr>
              <w:suppressAutoHyphens w:val="0"/>
              <w:spacing w:before="60" w:after="60"/>
              <w:rPr>
                <w:rFonts w:asciiTheme="minorHAnsi" w:hAnsiTheme="minorHAnsi" w:cs="Times New Roman"/>
                <w:color w:val="auto"/>
                <w:lang w:eastAsia="en-US"/>
              </w:rPr>
            </w:pPr>
          </w:p>
        </w:tc>
      </w:tr>
      <w:tr w:rsidR="00C86983" w:rsidRPr="009F4CAD" w14:paraId="105CCB05" w14:textId="7C3C772C" w:rsidTr="00243279">
        <w:trPr>
          <w:trHeight w:val="347"/>
        </w:trPr>
        <w:tc>
          <w:tcPr>
            <w:tcW w:w="2689" w:type="dxa"/>
            <w:vMerge w:val="restart"/>
          </w:tcPr>
          <w:p w14:paraId="16E43C00" w14:textId="5B2EF91C" w:rsidR="00C86983" w:rsidRPr="009F4CAD" w:rsidRDefault="00C86983" w:rsidP="00C8698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Sample Details (tick all that apply)</w:t>
            </w:r>
          </w:p>
        </w:tc>
        <w:tc>
          <w:tcPr>
            <w:tcW w:w="1842" w:type="dxa"/>
          </w:tcPr>
          <w:p w14:paraId="4CDE89E4" w14:textId="1904BD34" w:rsidR="00C86983" w:rsidRPr="009F4CAD" w:rsidRDefault="00C86983" w:rsidP="00C8698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Diamond</w:t>
            </w:r>
          </w:p>
        </w:tc>
        <w:tc>
          <w:tcPr>
            <w:tcW w:w="3119" w:type="dxa"/>
          </w:tcPr>
          <w:p w14:paraId="62995E24" w14:textId="162FBBA9" w:rsidR="00C86983" w:rsidRPr="009F4CAD" w:rsidRDefault="00C86983" w:rsidP="00C8698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Whole Core      </w:t>
            </w:r>
            <w:r w:rsidR="00243279">
              <w:rPr>
                <w:rFonts w:asciiTheme="minorHAnsi" w:hAnsiTheme="minorHAnsi" w:cs="Times New Roman"/>
                <w:color w:val="auto"/>
                <w:lang w:eastAsia="en-US"/>
              </w:rPr>
              <w:t xml:space="preserve">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sidR="00243279">
              <w:rPr>
                <w:rFonts w:asciiTheme="minorHAnsi" w:hAnsiTheme="minorHAnsi" w:cs="Times New Roman"/>
                <w:color w:val="auto"/>
                <w:lang w:eastAsia="en-US"/>
              </w:rPr>
              <w:t>RAB</w:t>
            </w:r>
          </w:p>
        </w:tc>
        <w:tc>
          <w:tcPr>
            <w:tcW w:w="2544" w:type="dxa"/>
          </w:tcPr>
          <w:p w14:paraId="36B4CB78" w14:textId="75E6950A" w:rsidR="00C86983" w:rsidRPr="009F4CAD" w:rsidRDefault="00C86983" w:rsidP="00C8698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sidR="00243279">
              <w:rPr>
                <w:rFonts w:asciiTheme="minorHAnsi" w:hAnsiTheme="minorHAnsi" w:cs="Times New Roman"/>
                <w:color w:val="auto"/>
                <w:lang w:eastAsia="en-US"/>
              </w:rPr>
              <w:t>Percussion</w:t>
            </w:r>
            <w:r>
              <w:rPr>
                <w:rFonts w:asciiTheme="minorHAnsi" w:hAnsiTheme="minorHAnsi" w:cs="Times New Roman"/>
                <w:color w:val="auto"/>
                <w:lang w:eastAsia="en-US"/>
              </w:rPr>
              <w:t xml:space="preserve">   </w:t>
            </w:r>
          </w:p>
        </w:tc>
      </w:tr>
      <w:tr w:rsidR="00243279" w:rsidRPr="009F4CAD" w14:paraId="303F7DD4" w14:textId="77777777" w:rsidTr="00243279">
        <w:trPr>
          <w:trHeight w:val="347"/>
        </w:trPr>
        <w:tc>
          <w:tcPr>
            <w:tcW w:w="2689" w:type="dxa"/>
            <w:vMerge/>
          </w:tcPr>
          <w:p w14:paraId="2EFAF3AD" w14:textId="77777777" w:rsidR="00243279" w:rsidRDefault="00243279" w:rsidP="00243279">
            <w:pPr>
              <w:suppressAutoHyphens w:val="0"/>
              <w:spacing w:before="60" w:after="60"/>
              <w:rPr>
                <w:rFonts w:asciiTheme="minorHAnsi" w:hAnsiTheme="minorHAnsi" w:cs="Times New Roman"/>
                <w:color w:val="auto"/>
                <w:lang w:eastAsia="en-US"/>
              </w:rPr>
            </w:pPr>
          </w:p>
        </w:tc>
        <w:tc>
          <w:tcPr>
            <w:tcW w:w="1842" w:type="dxa"/>
          </w:tcPr>
          <w:p w14:paraId="6C62FB2D" w14:textId="368E0A38" w:rsidR="00243279" w:rsidRPr="009F4CAD" w:rsidRDefault="00243279" w:rsidP="00243279">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Split Core</w:t>
            </w:r>
          </w:p>
        </w:tc>
        <w:tc>
          <w:tcPr>
            <w:tcW w:w="3119" w:type="dxa"/>
          </w:tcPr>
          <w:p w14:paraId="2C4AEA8E" w14:textId="289E7F70" w:rsidR="00243279" w:rsidRPr="009F4CAD" w:rsidRDefault="00243279" w:rsidP="00243279">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Cuttings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RC</w:t>
            </w:r>
          </w:p>
        </w:tc>
        <w:tc>
          <w:tcPr>
            <w:tcW w:w="2544" w:type="dxa"/>
          </w:tcPr>
          <w:p w14:paraId="51151124" w14:textId="296F7FA1" w:rsidR="00243279" w:rsidRPr="009F4CAD" w:rsidRDefault="00243279" w:rsidP="00243279">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Air Core</w:t>
            </w:r>
          </w:p>
        </w:tc>
      </w:tr>
      <w:tr w:rsidR="00243279" w:rsidRPr="009F4CAD" w14:paraId="1CD96798" w14:textId="50EE976E" w:rsidTr="008037FC">
        <w:trPr>
          <w:trHeight w:val="347"/>
        </w:trPr>
        <w:tc>
          <w:tcPr>
            <w:tcW w:w="2689" w:type="dxa"/>
            <w:vMerge/>
          </w:tcPr>
          <w:p w14:paraId="52E53477" w14:textId="77777777" w:rsidR="00243279" w:rsidRPr="009F4CAD" w:rsidRDefault="00243279" w:rsidP="00243279">
            <w:pPr>
              <w:suppressAutoHyphens w:val="0"/>
              <w:spacing w:before="60" w:after="60"/>
              <w:rPr>
                <w:rFonts w:asciiTheme="minorHAnsi" w:hAnsiTheme="minorHAnsi" w:cs="Times New Roman"/>
                <w:color w:val="auto"/>
                <w:lang w:eastAsia="en-US"/>
              </w:rPr>
            </w:pPr>
          </w:p>
        </w:tc>
        <w:tc>
          <w:tcPr>
            <w:tcW w:w="7505" w:type="dxa"/>
            <w:gridSpan w:val="3"/>
          </w:tcPr>
          <w:p w14:paraId="6C3432D2" w14:textId="1A4FB098" w:rsidR="00243279" w:rsidRPr="009F4CAD" w:rsidRDefault="00243279" w:rsidP="00243279">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Other (</w:t>
            </w:r>
            <w:proofErr w:type="spellStart"/>
            <w:r>
              <w:rPr>
                <w:rFonts w:asciiTheme="minorHAnsi" w:hAnsiTheme="minorHAnsi" w:cs="Times New Roman"/>
                <w:color w:val="auto"/>
                <w:lang w:eastAsia="en-US"/>
              </w:rPr>
              <w:t>eg.</w:t>
            </w:r>
            <w:proofErr w:type="spellEnd"/>
            <w:r>
              <w:rPr>
                <w:rFonts w:asciiTheme="minorHAnsi" w:hAnsiTheme="minorHAnsi" w:cs="Times New Roman"/>
                <w:color w:val="auto"/>
                <w:lang w:eastAsia="en-US"/>
              </w:rPr>
              <w:t xml:space="preserve"> Assay pulps, rocks, </w:t>
            </w:r>
            <w:proofErr w:type="gramStart"/>
            <w:r>
              <w:rPr>
                <w:rFonts w:asciiTheme="minorHAnsi" w:hAnsiTheme="minorHAnsi" w:cs="Times New Roman"/>
                <w:color w:val="auto"/>
                <w:lang w:eastAsia="en-US"/>
              </w:rPr>
              <w:t xml:space="preserve">auger)   </w:t>
            </w:r>
            <w:proofErr w:type="gramEnd"/>
            <w:r>
              <w:rPr>
                <w:rFonts w:asciiTheme="minorHAnsi" w:hAnsiTheme="minorHAnsi" w:cs="Times New Roman"/>
                <w:color w:val="auto"/>
                <w:lang w:eastAsia="en-US"/>
              </w:rPr>
              <w:t xml:space="preserve">   </w:t>
            </w:r>
            <w:r>
              <w:rPr>
                <w:rFonts w:asciiTheme="minorHAnsi" w:hAnsiTheme="minorHAnsi" w:cs="Times New Roman"/>
                <w:color w:val="auto"/>
                <w:lang w:eastAsia="en-US"/>
              </w:rPr>
              <w:fldChar w:fldCharType="begin">
                <w:ffData>
                  <w:name w:val="Text240"/>
                  <w:enabled/>
                  <w:calcOnExit w:val="0"/>
                  <w:textInput>
                    <w:default w:val="Please specify"/>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Please specify</w:t>
            </w:r>
            <w:r>
              <w:rPr>
                <w:rFonts w:asciiTheme="minorHAnsi" w:hAnsiTheme="minorHAnsi" w:cs="Times New Roman"/>
                <w:color w:val="auto"/>
                <w:lang w:eastAsia="en-US"/>
              </w:rPr>
              <w:fldChar w:fldCharType="end"/>
            </w:r>
          </w:p>
        </w:tc>
      </w:tr>
      <w:tr w:rsidR="00243279" w:rsidRPr="009F4CAD" w14:paraId="5A0A2CB9" w14:textId="298E96A8" w:rsidTr="008F3B73">
        <w:trPr>
          <w:trHeight w:val="347"/>
        </w:trPr>
        <w:tc>
          <w:tcPr>
            <w:tcW w:w="10194" w:type="dxa"/>
            <w:gridSpan w:val="4"/>
          </w:tcPr>
          <w:p w14:paraId="5E3661F4" w14:textId="0109618B" w:rsidR="00243279" w:rsidRDefault="00243279" w:rsidP="0024327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Data Associated with accepted Drill holes to become open file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Y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N</w:t>
            </w:r>
          </w:p>
        </w:tc>
      </w:tr>
      <w:tr w:rsidR="00243279" w:rsidRPr="009F4CAD" w14:paraId="4637B5BB" w14:textId="6758ACF3" w:rsidTr="00243279">
        <w:trPr>
          <w:trHeight w:val="347"/>
        </w:trPr>
        <w:tc>
          <w:tcPr>
            <w:tcW w:w="2689" w:type="dxa"/>
          </w:tcPr>
          <w:p w14:paraId="5362A60C" w14:textId="12AB35FC" w:rsidR="00243279" w:rsidRDefault="00243279" w:rsidP="0024327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Condition of core/samples</w:t>
            </w:r>
          </w:p>
        </w:tc>
        <w:tc>
          <w:tcPr>
            <w:tcW w:w="1842" w:type="dxa"/>
          </w:tcPr>
          <w:p w14:paraId="0A890955" w14:textId="393A1200" w:rsidR="00243279" w:rsidRDefault="00243279" w:rsidP="00243279">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Excellent</w:t>
            </w:r>
          </w:p>
        </w:tc>
        <w:tc>
          <w:tcPr>
            <w:tcW w:w="3119" w:type="dxa"/>
          </w:tcPr>
          <w:p w14:paraId="4EB0A7CC" w14:textId="4981DDCE" w:rsidR="00243279" w:rsidRDefault="00243279" w:rsidP="00243279">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Good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Fair </w:t>
            </w:r>
          </w:p>
        </w:tc>
        <w:tc>
          <w:tcPr>
            <w:tcW w:w="2544" w:type="dxa"/>
          </w:tcPr>
          <w:p w14:paraId="4FEFC1EA" w14:textId="1F96B89F" w:rsidR="00243279" w:rsidRDefault="00243279" w:rsidP="00243279">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Poor   </w:t>
            </w:r>
          </w:p>
        </w:tc>
      </w:tr>
    </w:tbl>
    <w:p w14:paraId="6E5FE81C" w14:textId="16718CB2" w:rsidR="00243279" w:rsidRPr="00D952B8" w:rsidRDefault="00243279" w:rsidP="00D952B8">
      <w:pPr>
        <w:pStyle w:val="Headingnumbered1"/>
        <w:numPr>
          <w:ilvl w:val="0"/>
          <w:numId w:val="0"/>
        </w:numPr>
        <w:ind w:left="360"/>
        <w:rPr>
          <w:sz w:val="10"/>
          <w:szCs w:val="10"/>
        </w:rPr>
      </w:pPr>
    </w:p>
    <w:tbl>
      <w:tblPr>
        <w:tblStyle w:val="ListTable4-Accent2"/>
        <w:tblW w:w="10201" w:type="dxa"/>
        <w:tblLook w:val="0620" w:firstRow="1" w:lastRow="0" w:firstColumn="0" w:lastColumn="0" w:noHBand="1" w:noVBand="1"/>
        <w:tblDescription w:val="1st Transferee/s details"/>
      </w:tblPr>
      <w:tblGrid>
        <w:gridCol w:w="5807"/>
        <w:gridCol w:w="4394"/>
      </w:tblGrid>
      <w:tr w:rsidR="00D952B8" w:rsidRPr="009F4CAD" w14:paraId="600E3565" w14:textId="77777777" w:rsidTr="00D952B8">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1B7B30DC" w14:textId="2020693A" w:rsidR="00D952B8" w:rsidRPr="00D952B8" w:rsidRDefault="00D952B8" w:rsidP="00AE1C43">
            <w:pPr>
              <w:tabs>
                <w:tab w:val="left" w:pos="709"/>
              </w:tabs>
              <w:suppressAutoHyphens w:val="0"/>
              <w:spacing w:before="40" w:after="80"/>
              <w:rPr>
                <w:rFonts w:asciiTheme="minorHAnsi" w:hAnsiTheme="minorHAnsi" w:cs="Times New Roman"/>
                <w:i/>
                <w:iCs/>
                <w:noProof/>
                <w:sz w:val="18"/>
                <w:szCs w:val="22"/>
                <w:lang w:eastAsia="en-AU"/>
              </w:rPr>
            </w:pPr>
            <w:r w:rsidRPr="00D952B8">
              <w:rPr>
                <w:rFonts w:asciiTheme="minorHAnsi" w:hAnsiTheme="minorHAnsi" w:cs="Times New Roman"/>
                <w:noProof/>
                <w:color w:val="auto"/>
                <w:szCs w:val="24"/>
                <w:lang w:eastAsia="en-AU"/>
              </w:rPr>
              <w:t>Hazardous Materials Declaration</w:t>
            </w:r>
          </w:p>
        </w:tc>
      </w:tr>
      <w:tr w:rsidR="00243279" w:rsidRPr="009F4CAD" w14:paraId="06430695" w14:textId="77777777" w:rsidTr="00D952B8">
        <w:tc>
          <w:tcPr>
            <w:tcW w:w="10201" w:type="dxa"/>
            <w:gridSpan w:val="2"/>
          </w:tcPr>
          <w:p w14:paraId="082172F0" w14:textId="10F31726" w:rsidR="00243279" w:rsidRDefault="00243279" w:rsidP="00AE1C43">
            <w:pPr>
              <w:tabs>
                <w:tab w:val="left" w:pos="709"/>
              </w:tabs>
              <w:suppressAutoHyphens w:val="0"/>
              <w:spacing w:before="40" w:after="80"/>
              <w:rPr>
                <w:rFonts w:asciiTheme="minorHAnsi" w:hAnsiTheme="minorHAnsi" w:cs="Times New Roman"/>
                <w:noProof/>
                <w:color w:val="auto"/>
                <w:sz w:val="18"/>
                <w:szCs w:val="22"/>
                <w:lang w:eastAsia="en-AU"/>
              </w:rPr>
            </w:pPr>
            <w:r w:rsidRPr="00D952B8">
              <w:rPr>
                <w:rFonts w:asciiTheme="minorHAnsi" w:hAnsiTheme="minorHAnsi" w:cs="Times New Roman"/>
                <w:i/>
                <w:iCs/>
                <w:noProof/>
                <w:sz w:val="18"/>
                <w:szCs w:val="22"/>
                <w:lang w:eastAsia="en-AU"/>
              </w:rPr>
              <w:drawing>
                <wp:anchor distT="0" distB="0" distL="114300" distR="114300" simplePos="0" relativeHeight="251658240" behindDoc="0" locked="0" layoutInCell="1" allowOverlap="1" wp14:anchorId="58CBB7BD" wp14:editId="04378DBD">
                  <wp:simplePos x="0" y="0"/>
                  <wp:positionH relativeFrom="column">
                    <wp:posOffset>-12065</wp:posOffset>
                  </wp:positionH>
                  <wp:positionV relativeFrom="paragraph">
                    <wp:posOffset>22860</wp:posOffset>
                  </wp:positionV>
                  <wp:extent cx="180975" cy="180975"/>
                  <wp:effectExtent l="0" t="0" r="9525" b="9525"/>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243279">
              <w:rPr>
                <w:rFonts w:asciiTheme="minorHAnsi" w:hAnsiTheme="minorHAnsi" w:cs="Times New Roman"/>
                <w:i/>
                <w:iCs/>
                <w:noProof/>
                <w:color w:val="auto"/>
                <w:sz w:val="18"/>
                <w:szCs w:val="22"/>
                <w:lang w:eastAsia="en-AU"/>
              </w:rPr>
              <w:t>Refer to the Hazardous materials management plans and procedures if the answer to any question below is yes</w:t>
            </w:r>
          </w:p>
        </w:tc>
      </w:tr>
      <w:tr w:rsidR="00D952B8" w:rsidRPr="009F4CAD" w14:paraId="1A41EFAF" w14:textId="77777777" w:rsidTr="00D952B8">
        <w:tc>
          <w:tcPr>
            <w:tcW w:w="5807" w:type="dxa"/>
          </w:tcPr>
          <w:p w14:paraId="546027BE" w14:textId="1DCC0EF3" w:rsidR="00D952B8" w:rsidRPr="009F4CAD" w:rsidRDefault="00D952B8"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Core Offered contains radioactive material &gt;</w:t>
            </w:r>
            <w:r>
              <w:rPr>
                <w:rFonts w:ascii="Public Sans Light" w:eastAsiaTheme="minorEastAsia" w:hAnsi="Public Sans Light" w:cs="Public Sans Light"/>
                <w:color w:val="auto"/>
                <w:sz w:val="21"/>
                <w:szCs w:val="21"/>
              </w:rPr>
              <w:t>2µSv/hour</w:t>
            </w:r>
            <w:r>
              <w:rPr>
                <w:rFonts w:asciiTheme="minorHAnsi" w:hAnsiTheme="minorHAnsi" w:cs="Times New Roman"/>
                <w:color w:val="auto"/>
                <w:lang w:eastAsia="en-US"/>
              </w:rPr>
              <w:t xml:space="preserve"> </w:t>
            </w:r>
          </w:p>
        </w:tc>
        <w:tc>
          <w:tcPr>
            <w:tcW w:w="4394" w:type="dxa"/>
          </w:tcPr>
          <w:p w14:paraId="07E184E9" w14:textId="6F8B43DE" w:rsidR="00D952B8" w:rsidRPr="009F4CAD" w:rsidRDefault="00D952B8" w:rsidP="00AE1C4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Y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N</w:t>
            </w:r>
          </w:p>
        </w:tc>
      </w:tr>
      <w:tr w:rsidR="00D952B8" w:rsidRPr="009F4CAD" w14:paraId="20203347" w14:textId="77777777" w:rsidTr="001F1FB4">
        <w:tc>
          <w:tcPr>
            <w:tcW w:w="10201" w:type="dxa"/>
            <w:gridSpan w:val="2"/>
          </w:tcPr>
          <w:p w14:paraId="5BDD814A" w14:textId="45F1E4B0" w:rsidR="00D952B8" w:rsidRPr="00D952B8" w:rsidRDefault="00D952B8" w:rsidP="00AE1C43">
            <w:pPr>
              <w:suppressAutoHyphens w:val="0"/>
              <w:spacing w:before="60" w:after="60"/>
              <w:rPr>
                <w:rFonts w:asciiTheme="minorHAnsi" w:hAnsiTheme="minorHAnsi" w:cs="Times New Roman"/>
                <w:color w:val="auto"/>
                <w:lang w:eastAsia="en-US"/>
              </w:rPr>
            </w:pPr>
            <w:r>
              <w:rPr>
                <w:rFonts w:asciiTheme="minorHAnsi" w:hAnsiTheme="minorHAnsi" w:cs="Times New Roman"/>
                <w:i/>
                <w:iCs/>
                <w:color w:val="auto"/>
                <w:lang w:eastAsia="en-US"/>
              </w:rPr>
              <w:t xml:space="preserve">If yes, the measured maximum Contact Dose Rate is </w:t>
            </w:r>
            <w:r>
              <w:rPr>
                <w:rFonts w:asciiTheme="minorHAnsi" w:hAnsiTheme="minorHAnsi" w:cs="Times New Roman"/>
                <w:color w:val="auto"/>
                <w:lang w:eastAsia="en-US"/>
              </w:rPr>
              <w:fldChar w:fldCharType="begin">
                <w:ffData>
                  <w:name w:val=""/>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Pr="00D952B8">
              <w:rPr>
                <w:rFonts w:ascii="Public Sans Light" w:eastAsiaTheme="minorEastAsia" w:hAnsi="Public Sans Light" w:cs="Public Sans Light"/>
                <w:color w:val="auto"/>
              </w:rPr>
              <w:t>2µSv/hour at the surface of core</w:t>
            </w:r>
          </w:p>
        </w:tc>
      </w:tr>
      <w:tr w:rsidR="00D952B8" w:rsidRPr="009F4CAD" w14:paraId="1E8361C0" w14:textId="77777777" w:rsidTr="00D952B8">
        <w:tc>
          <w:tcPr>
            <w:tcW w:w="5807" w:type="dxa"/>
          </w:tcPr>
          <w:p w14:paraId="0E5BEBE9" w14:textId="3079247C" w:rsidR="00D952B8" w:rsidRDefault="00D952B8"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Core offered contains asbestiform or other fibrous minerals</w:t>
            </w:r>
          </w:p>
        </w:tc>
        <w:tc>
          <w:tcPr>
            <w:tcW w:w="4394" w:type="dxa"/>
          </w:tcPr>
          <w:p w14:paraId="7775F733" w14:textId="408EA1EA" w:rsidR="00D952B8" w:rsidRPr="009F4CAD" w:rsidRDefault="00D952B8" w:rsidP="00AE1C4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Y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N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Possibly</w:t>
            </w:r>
          </w:p>
        </w:tc>
      </w:tr>
      <w:tr w:rsidR="00D952B8" w:rsidRPr="009F4CAD" w14:paraId="2AC5CBA6" w14:textId="77777777" w:rsidTr="00E37A92">
        <w:tc>
          <w:tcPr>
            <w:tcW w:w="10201" w:type="dxa"/>
            <w:gridSpan w:val="2"/>
          </w:tcPr>
          <w:p w14:paraId="74567B70" w14:textId="167268CA" w:rsidR="00D952B8" w:rsidRPr="009F4CAD" w:rsidRDefault="00D952B8"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40"/>
                  <w:enabled/>
                  <w:calcOnExit w:val="0"/>
                  <w:textInput>
                    <w:default w:val="Please specify"/>
                  </w:textInput>
                </w:ffData>
              </w:fldChar>
            </w:r>
            <w:bookmarkStart w:id="3" w:name="Text240"/>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Please specify</w:t>
            </w:r>
            <w:r>
              <w:rPr>
                <w:rFonts w:asciiTheme="minorHAnsi" w:hAnsiTheme="minorHAnsi" w:cs="Times New Roman"/>
                <w:color w:val="auto"/>
                <w:lang w:eastAsia="en-US"/>
              </w:rPr>
              <w:fldChar w:fldCharType="end"/>
            </w:r>
            <w:bookmarkEnd w:id="3"/>
          </w:p>
        </w:tc>
      </w:tr>
      <w:tr w:rsidR="00D952B8" w:rsidRPr="009F4CAD" w14:paraId="7C0BB75B" w14:textId="77777777" w:rsidTr="00D952B8">
        <w:tc>
          <w:tcPr>
            <w:tcW w:w="5807" w:type="dxa"/>
          </w:tcPr>
          <w:p w14:paraId="01225AA7" w14:textId="61AA1E1B" w:rsidR="00D952B8" w:rsidRPr="009F4CAD" w:rsidRDefault="00D952B8"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Core offered contains other hazardous </w:t>
            </w:r>
            <w:proofErr w:type="gramStart"/>
            <w:r>
              <w:rPr>
                <w:rFonts w:asciiTheme="minorHAnsi" w:hAnsiTheme="minorHAnsi" w:cs="Times New Roman"/>
                <w:color w:val="auto"/>
                <w:lang w:eastAsia="en-US"/>
              </w:rPr>
              <w:t>materials?</w:t>
            </w:r>
            <w:proofErr w:type="gramEnd"/>
            <w:r>
              <w:rPr>
                <w:rFonts w:asciiTheme="minorHAnsi" w:hAnsiTheme="minorHAnsi" w:cs="Times New Roman"/>
                <w:color w:val="auto"/>
                <w:lang w:eastAsia="en-US"/>
              </w:rPr>
              <w:t xml:space="preserve"> </w:t>
            </w:r>
          </w:p>
        </w:tc>
        <w:tc>
          <w:tcPr>
            <w:tcW w:w="4394" w:type="dxa"/>
          </w:tcPr>
          <w:p w14:paraId="1DFC66C0" w14:textId="677C3F83" w:rsidR="00D952B8" w:rsidRPr="009F4CAD" w:rsidRDefault="00D952B8" w:rsidP="00AE1C4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Y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N          </w:t>
            </w:r>
            <w:r>
              <w:rPr>
                <w:rFonts w:asciiTheme="minorHAnsi" w:hAnsiTheme="minorHAnsi" w:cs="Times New Roman"/>
                <w:color w:val="auto"/>
                <w:lang w:eastAsia="en-US"/>
              </w:rPr>
              <w:fldChar w:fldCharType="begin">
                <w:ffData>
                  <w:name w:val=""/>
                  <w:enabled/>
                  <w:calcOnExit w:val="0"/>
                  <w:textInput>
                    <w:default w:val="If yes, please specify"/>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If yes, please specify</w:t>
            </w:r>
            <w:r>
              <w:rPr>
                <w:rFonts w:asciiTheme="minorHAnsi" w:hAnsiTheme="minorHAnsi" w:cs="Times New Roman"/>
                <w:color w:val="auto"/>
                <w:lang w:eastAsia="en-US"/>
              </w:rPr>
              <w:fldChar w:fldCharType="end"/>
            </w:r>
          </w:p>
        </w:tc>
      </w:tr>
    </w:tbl>
    <w:p w14:paraId="006C1BF9" w14:textId="6EA161E9" w:rsidR="00D952B8" w:rsidRPr="0067564A" w:rsidRDefault="00D952B8" w:rsidP="00D0417D">
      <w:pPr>
        <w:pStyle w:val="Headingnumbered2"/>
        <w:numPr>
          <w:ilvl w:val="0"/>
          <w:numId w:val="0"/>
        </w:numPr>
        <w:ind w:left="792" w:hanging="792"/>
        <w:rPr>
          <w:sz w:val="10"/>
          <w:szCs w:val="10"/>
        </w:rPr>
      </w:pPr>
    </w:p>
    <w:tbl>
      <w:tblPr>
        <w:tblStyle w:val="ListTable4-Accent2"/>
        <w:tblW w:w="10201" w:type="dxa"/>
        <w:tblLook w:val="0620" w:firstRow="1" w:lastRow="0" w:firstColumn="0" w:lastColumn="0" w:noHBand="1" w:noVBand="1"/>
        <w:tblDescription w:val="1st Transferee/s details"/>
      </w:tblPr>
      <w:tblGrid>
        <w:gridCol w:w="10201"/>
      </w:tblGrid>
      <w:tr w:rsidR="00D952B8" w:rsidRPr="009F4CAD" w14:paraId="3CF8ED8D" w14:textId="77777777" w:rsidTr="00AE1C43">
        <w:trPr>
          <w:cnfStyle w:val="100000000000" w:firstRow="1" w:lastRow="0" w:firstColumn="0" w:lastColumn="0" w:oddVBand="0" w:evenVBand="0" w:oddHBand="0" w:evenHBand="0" w:firstRowFirstColumn="0" w:firstRowLastColumn="0" w:lastRowFirstColumn="0" w:lastRowLastColumn="0"/>
        </w:trPr>
        <w:tc>
          <w:tcPr>
            <w:tcW w:w="10201" w:type="dxa"/>
          </w:tcPr>
          <w:p w14:paraId="29FF29F2" w14:textId="6EA161E9" w:rsidR="00D952B8" w:rsidRPr="0067564A" w:rsidRDefault="0067564A" w:rsidP="00AE1C43">
            <w:pPr>
              <w:tabs>
                <w:tab w:val="left" w:pos="709"/>
              </w:tabs>
              <w:suppressAutoHyphens w:val="0"/>
              <w:spacing w:before="40" w:after="80"/>
              <w:rPr>
                <w:rFonts w:asciiTheme="minorHAnsi" w:hAnsiTheme="minorHAnsi" w:cs="Times New Roman"/>
                <w:noProof/>
                <w:color w:val="auto"/>
                <w:sz w:val="18"/>
                <w:szCs w:val="22"/>
                <w:lang w:eastAsia="en-AU"/>
              </w:rPr>
            </w:pPr>
            <w:r w:rsidRPr="0067564A">
              <w:rPr>
                <w:rFonts w:asciiTheme="minorHAnsi" w:hAnsiTheme="minorHAnsi"/>
                <w:color w:val="auto"/>
              </w:rPr>
              <w:t>Pick up or Delivery Details</w:t>
            </w:r>
          </w:p>
        </w:tc>
      </w:tr>
      <w:tr w:rsidR="0067564A" w:rsidRPr="009F4CAD" w14:paraId="3CE767FD" w14:textId="77777777" w:rsidTr="00027AC0">
        <w:tc>
          <w:tcPr>
            <w:tcW w:w="10201" w:type="dxa"/>
          </w:tcPr>
          <w:p w14:paraId="77882459" w14:textId="0F3C628C" w:rsidR="0067564A" w:rsidRPr="009F4CAD" w:rsidRDefault="0067564A"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Core complies with guidelines for acceptable drill core trays, chip samples and specifications for pallets and stacking?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Y  </w:t>
            </w: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4F32E8">
              <w:rPr>
                <w:rFonts w:asciiTheme="minorHAnsi" w:hAnsiTheme="minorHAnsi" w:cs="Times New Roman"/>
                <w:color w:val="auto"/>
                <w:lang w:eastAsia="en-US"/>
              </w:rPr>
            </w:r>
            <w:r w:rsidR="004F32E8">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w:t>
            </w:r>
            <w:r>
              <w:rPr>
                <w:rFonts w:asciiTheme="minorHAnsi" w:hAnsiTheme="minorHAnsi" w:cs="Times New Roman"/>
                <w:color w:val="auto"/>
                <w:lang w:eastAsia="en-US"/>
              </w:rPr>
              <w:t xml:space="preserve">N                </w:t>
            </w:r>
            <w:r>
              <w:rPr>
                <w:rFonts w:asciiTheme="minorHAnsi" w:hAnsiTheme="minorHAnsi" w:cs="Times New Roman"/>
                <w:color w:val="auto"/>
                <w:lang w:eastAsia="en-US"/>
              </w:rPr>
              <w:fldChar w:fldCharType="begin">
                <w:ffData>
                  <w:name w:val=""/>
                  <w:enabled/>
                  <w:calcOnExit w:val="0"/>
                  <w:textInput>
                    <w:default w:val="If yes, please specify"/>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If yes, please specify</w:t>
            </w:r>
            <w:r>
              <w:rPr>
                <w:rFonts w:asciiTheme="minorHAnsi" w:hAnsiTheme="minorHAnsi" w:cs="Times New Roman"/>
                <w:color w:val="auto"/>
                <w:lang w:eastAsia="en-US"/>
              </w:rPr>
              <w:fldChar w:fldCharType="end"/>
            </w:r>
          </w:p>
        </w:tc>
      </w:tr>
      <w:tr w:rsidR="00D952B8" w:rsidRPr="009F4CAD" w14:paraId="050E2708" w14:textId="77777777" w:rsidTr="00AE1C43">
        <w:tc>
          <w:tcPr>
            <w:tcW w:w="10201" w:type="dxa"/>
          </w:tcPr>
          <w:p w14:paraId="148D1FEB" w14:textId="43173473" w:rsidR="00D952B8" w:rsidRPr="0067564A" w:rsidRDefault="0067564A"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Location of core/samples </w:t>
            </w:r>
            <w:r>
              <w:rPr>
                <w:rFonts w:asciiTheme="minorHAnsi" w:hAnsiTheme="minorHAnsi" w:cs="Times New Roman"/>
                <w:color w:val="auto"/>
                <w:lang w:eastAsia="en-US"/>
              </w:rPr>
              <w:fldChar w:fldCharType="begin">
                <w:ffData>
                  <w:name w:val="Text240"/>
                  <w:enabled/>
                  <w:calcOnExit w:val="0"/>
                  <w:textInput>
                    <w:default w:val="Please specify"/>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Please specify</w:t>
            </w:r>
            <w:r>
              <w:rPr>
                <w:rFonts w:asciiTheme="minorHAnsi" w:hAnsiTheme="minorHAnsi" w:cs="Times New Roman"/>
                <w:color w:val="auto"/>
                <w:lang w:eastAsia="en-US"/>
              </w:rPr>
              <w:fldChar w:fldCharType="end"/>
            </w:r>
          </w:p>
        </w:tc>
      </w:tr>
      <w:tr w:rsidR="00CD1375" w:rsidRPr="009F4CAD" w14:paraId="4D002663" w14:textId="77777777" w:rsidTr="00CF50C5">
        <w:tc>
          <w:tcPr>
            <w:tcW w:w="10201" w:type="dxa"/>
          </w:tcPr>
          <w:p w14:paraId="04AF1D35" w14:textId="5258F044" w:rsidR="00CD1375" w:rsidRPr="009F4CAD" w:rsidRDefault="00CD1375"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Access Conditions </w:t>
            </w:r>
            <w:r>
              <w:rPr>
                <w:rFonts w:asciiTheme="minorHAnsi" w:hAnsiTheme="minorHAnsi" w:cs="Times New Roman"/>
                <w:color w:val="auto"/>
                <w:lang w:eastAsia="en-US"/>
              </w:rPr>
              <w:fldChar w:fldCharType="begin">
                <w:ffData>
                  <w:name w:val=""/>
                  <w:enabled/>
                  <w:calcOnExit w:val="0"/>
                  <w:textInput>
                    <w:default w:val="Please explain eg. access issues, forklift access, unmanned yard"/>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Please explain eg. access issues, forklift access, unmanned yard</w:t>
            </w:r>
            <w:r>
              <w:rPr>
                <w:rFonts w:asciiTheme="minorHAnsi" w:hAnsiTheme="minorHAnsi" w:cs="Times New Roman"/>
                <w:color w:val="auto"/>
                <w:lang w:eastAsia="en-US"/>
              </w:rPr>
              <w:fldChar w:fldCharType="end"/>
            </w:r>
          </w:p>
        </w:tc>
      </w:tr>
      <w:tr w:rsidR="00D952B8" w:rsidRPr="009F4CAD" w14:paraId="7B4BFA69" w14:textId="77777777" w:rsidTr="00AE1C43">
        <w:tc>
          <w:tcPr>
            <w:tcW w:w="10201" w:type="dxa"/>
          </w:tcPr>
          <w:p w14:paraId="19CD7D48" w14:textId="206BB52A" w:rsidR="00D952B8" w:rsidRPr="009F4CAD" w:rsidRDefault="00CD1375" w:rsidP="00AE1C4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Site Contact               </w:t>
            </w:r>
            <w:r>
              <w:rPr>
                <w:rFonts w:asciiTheme="minorHAnsi" w:hAnsiTheme="minorHAnsi" w:cs="Times New Roman"/>
                <w:color w:val="auto"/>
                <w:lang w:eastAsia="en-US"/>
              </w:rPr>
              <w:fldChar w:fldCharType="begin">
                <w:ffData>
                  <w:name w:val=""/>
                  <w:enabled/>
                  <w:calcOnExit w:val="0"/>
                  <w:textInput>
                    <w:default w:val="Name"/>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Name</w:t>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Pr>
                <w:rFonts w:asciiTheme="minorHAnsi" w:hAnsiTheme="minorHAnsi" w:cs="Times New Roman"/>
                <w:color w:val="auto"/>
                <w:lang w:eastAsia="en-US"/>
              </w:rPr>
              <w:fldChar w:fldCharType="begin">
                <w:ffData>
                  <w:name w:val=""/>
                  <w:enabled/>
                  <w:calcOnExit w:val="0"/>
                  <w:textInput>
                    <w:default w:val="Email"/>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Email</w:t>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Pr>
                <w:rFonts w:asciiTheme="minorHAnsi" w:hAnsiTheme="minorHAnsi" w:cs="Times New Roman"/>
                <w:color w:val="auto"/>
                <w:lang w:eastAsia="en-US"/>
              </w:rPr>
              <w:fldChar w:fldCharType="begin">
                <w:ffData>
                  <w:name w:val=""/>
                  <w:enabled/>
                  <w:calcOnExit w:val="0"/>
                  <w:textInput>
                    <w:default w:val="Phone"/>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Phone</w:t>
            </w:r>
            <w:r>
              <w:rPr>
                <w:rFonts w:asciiTheme="minorHAnsi" w:hAnsiTheme="minorHAnsi" w:cs="Times New Roman"/>
                <w:color w:val="auto"/>
                <w:lang w:eastAsia="en-US"/>
              </w:rPr>
              <w:fldChar w:fldCharType="end"/>
            </w:r>
          </w:p>
        </w:tc>
      </w:tr>
    </w:tbl>
    <w:p w14:paraId="50FE1A63" w14:textId="7967E7CA" w:rsidR="00D952B8" w:rsidRDefault="00D952B8" w:rsidP="00D0417D">
      <w:pPr>
        <w:pStyle w:val="Headingnumbered2"/>
        <w:numPr>
          <w:ilvl w:val="0"/>
          <w:numId w:val="0"/>
        </w:numPr>
        <w:ind w:left="792" w:hanging="792"/>
        <w:rPr>
          <w:sz w:val="4"/>
          <w:szCs w:val="4"/>
        </w:rPr>
      </w:pPr>
    </w:p>
    <w:p w14:paraId="014C99A7" w14:textId="77777777" w:rsidR="00E52BC1" w:rsidRDefault="00E52BC1" w:rsidP="00D0417D">
      <w:pPr>
        <w:pStyle w:val="Headingnumbered2"/>
        <w:numPr>
          <w:ilvl w:val="0"/>
          <w:numId w:val="0"/>
        </w:numPr>
        <w:ind w:left="792" w:hanging="792"/>
        <w:rPr>
          <w:sz w:val="4"/>
          <w:szCs w:val="4"/>
        </w:rPr>
        <w:sectPr w:rsidR="00E52BC1" w:rsidSect="009F4CAD">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pPr>
    </w:p>
    <w:p w14:paraId="2B70A687" w14:textId="45FAFA35" w:rsidR="006A40D9" w:rsidRPr="006A40D9" w:rsidRDefault="006A40D9" w:rsidP="006A40D9">
      <w:pPr>
        <w:pStyle w:val="Headingnumbered2"/>
        <w:numPr>
          <w:ilvl w:val="0"/>
          <w:numId w:val="0"/>
        </w:numPr>
        <w:ind w:left="792" w:hanging="792"/>
      </w:pPr>
      <w:r>
        <w:rPr>
          <w:noProof/>
        </w:rPr>
        <w:lastRenderedPageBreak/>
        <w:drawing>
          <wp:anchor distT="0" distB="0" distL="114300" distR="114300" simplePos="0" relativeHeight="251659264" behindDoc="0" locked="0" layoutInCell="1" allowOverlap="1" wp14:anchorId="7C72BF5A" wp14:editId="06C393E9">
            <wp:simplePos x="628650" y="561975"/>
            <wp:positionH relativeFrom="column">
              <wp:align>left</wp:align>
            </wp:positionH>
            <wp:positionV relativeFrom="paragraph">
              <wp:align>top</wp:align>
            </wp:positionV>
            <wp:extent cx="533400" cy="576649"/>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576649"/>
                    </a:xfrm>
                    <a:prstGeom prst="rect">
                      <a:avLst/>
                    </a:prstGeom>
                  </pic:spPr>
                </pic:pic>
              </a:graphicData>
            </a:graphic>
          </wp:anchor>
        </w:drawing>
      </w:r>
      <w:r>
        <w:rPr>
          <w:sz w:val="4"/>
          <w:szCs w:val="4"/>
        </w:rPr>
        <w:tab/>
      </w:r>
      <w:r w:rsidRPr="006A40D9">
        <w:t>Core Offer Sheet</w:t>
      </w:r>
    </w:p>
    <w:p w14:paraId="105B96EE" w14:textId="1BB14CEE" w:rsidR="006A40D9" w:rsidRDefault="006A40D9" w:rsidP="006A40D9">
      <w:pPr>
        <w:pStyle w:val="Headingnumbered2"/>
        <w:numPr>
          <w:ilvl w:val="0"/>
          <w:numId w:val="0"/>
        </w:numPr>
        <w:tabs>
          <w:tab w:val="clear" w:pos="2552"/>
          <w:tab w:val="left" w:pos="4260"/>
        </w:tabs>
        <w:ind w:left="792" w:hanging="792"/>
        <w:rPr>
          <w:sz w:val="4"/>
          <w:szCs w:val="4"/>
        </w:rPr>
      </w:pPr>
    </w:p>
    <w:p w14:paraId="63808248" w14:textId="77777777" w:rsidR="00864EC0" w:rsidRPr="006E6F69" w:rsidRDefault="006A40D9" w:rsidP="006A40D9">
      <w:pPr>
        <w:pStyle w:val="Headingnumbered2"/>
        <w:numPr>
          <w:ilvl w:val="0"/>
          <w:numId w:val="0"/>
        </w:numPr>
        <w:ind w:left="792" w:hanging="792"/>
        <w:rPr>
          <w:sz w:val="4"/>
          <w:szCs w:val="4"/>
        </w:rPr>
      </w:pPr>
      <w:r>
        <w:rPr>
          <w:sz w:val="4"/>
          <w:szCs w:val="4"/>
        </w:rPr>
        <w:br w:type="textWrapping" w:clear="all"/>
      </w:r>
    </w:p>
    <w:tbl>
      <w:tblPr>
        <w:tblW w:w="14907" w:type="dxa"/>
        <w:tblInd w:w="-46"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040"/>
        <w:gridCol w:w="966"/>
        <w:gridCol w:w="1119"/>
        <w:gridCol w:w="821"/>
        <w:gridCol w:w="957"/>
        <w:gridCol w:w="884"/>
        <w:gridCol w:w="463"/>
        <w:gridCol w:w="826"/>
        <w:gridCol w:w="787"/>
        <w:gridCol w:w="705"/>
        <w:gridCol w:w="714"/>
        <w:gridCol w:w="512"/>
        <w:gridCol w:w="984"/>
        <w:gridCol w:w="935"/>
        <w:gridCol w:w="935"/>
        <w:gridCol w:w="935"/>
        <w:gridCol w:w="706"/>
        <w:gridCol w:w="618"/>
      </w:tblGrid>
      <w:tr w:rsidR="0068503D" w:rsidRPr="0068503D" w14:paraId="35206D34" w14:textId="77777777" w:rsidTr="0068503D">
        <w:trPr>
          <w:trHeight w:val="698"/>
        </w:trPr>
        <w:tc>
          <w:tcPr>
            <w:tcW w:w="1040" w:type="dxa"/>
            <w:vMerge w:val="restart"/>
            <w:shd w:val="clear" w:color="auto" w:fill="auto"/>
            <w:vAlign w:val="center"/>
            <w:hideMark/>
          </w:tcPr>
          <w:p w14:paraId="487A19F4"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Prospect</w:t>
            </w:r>
          </w:p>
        </w:tc>
        <w:tc>
          <w:tcPr>
            <w:tcW w:w="966" w:type="dxa"/>
            <w:vMerge w:val="restart"/>
            <w:shd w:val="clear" w:color="auto" w:fill="auto"/>
            <w:vAlign w:val="center"/>
            <w:hideMark/>
          </w:tcPr>
          <w:p w14:paraId="0F4290B7"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Drill Hole ID</w:t>
            </w:r>
          </w:p>
        </w:tc>
        <w:tc>
          <w:tcPr>
            <w:tcW w:w="1119" w:type="dxa"/>
            <w:vMerge w:val="restart"/>
            <w:shd w:val="clear" w:color="auto" w:fill="auto"/>
            <w:vAlign w:val="center"/>
            <w:hideMark/>
          </w:tcPr>
          <w:p w14:paraId="07B6859D"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Date Drilled (MM/YYYY)</w:t>
            </w:r>
          </w:p>
        </w:tc>
        <w:tc>
          <w:tcPr>
            <w:tcW w:w="3951" w:type="dxa"/>
            <w:gridSpan w:val="5"/>
            <w:shd w:val="clear" w:color="auto" w:fill="auto"/>
            <w:vAlign w:val="center"/>
            <w:hideMark/>
          </w:tcPr>
          <w:p w14:paraId="0030964E"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Drill Hole Details</w:t>
            </w:r>
          </w:p>
        </w:tc>
        <w:tc>
          <w:tcPr>
            <w:tcW w:w="2718" w:type="dxa"/>
            <w:gridSpan w:val="4"/>
            <w:shd w:val="clear" w:color="auto" w:fill="auto"/>
            <w:vAlign w:val="center"/>
            <w:hideMark/>
          </w:tcPr>
          <w:p w14:paraId="6302DFA3"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Sample Details</w:t>
            </w:r>
          </w:p>
        </w:tc>
        <w:tc>
          <w:tcPr>
            <w:tcW w:w="984" w:type="dxa"/>
            <w:vMerge w:val="restart"/>
            <w:shd w:val="clear" w:color="auto" w:fill="auto"/>
            <w:vAlign w:val="center"/>
            <w:hideMark/>
          </w:tcPr>
          <w:p w14:paraId="004A5DFE"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Hole Reported? (Y/N)</w:t>
            </w:r>
          </w:p>
        </w:tc>
        <w:tc>
          <w:tcPr>
            <w:tcW w:w="2805" w:type="dxa"/>
            <w:gridSpan w:val="3"/>
            <w:shd w:val="clear" w:color="auto" w:fill="auto"/>
            <w:vAlign w:val="center"/>
            <w:hideMark/>
          </w:tcPr>
          <w:p w14:paraId="400478BE"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Hazardous Materials</w:t>
            </w:r>
          </w:p>
        </w:tc>
        <w:tc>
          <w:tcPr>
            <w:tcW w:w="1324" w:type="dxa"/>
            <w:gridSpan w:val="2"/>
            <w:shd w:val="clear" w:color="auto" w:fill="auto"/>
            <w:vAlign w:val="center"/>
            <w:hideMark/>
          </w:tcPr>
          <w:p w14:paraId="0698F5F5"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Locations of hazardous materials</w:t>
            </w:r>
          </w:p>
        </w:tc>
      </w:tr>
      <w:tr w:rsidR="0068503D" w:rsidRPr="0068503D" w14:paraId="0042DF4C" w14:textId="77777777" w:rsidTr="0068503D">
        <w:trPr>
          <w:trHeight w:val="698"/>
        </w:trPr>
        <w:tc>
          <w:tcPr>
            <w:tcW w:w="1040" w:type="dxa"/>
            <w:vMerge/>
            <w:vAlign w:val="center"/>
            <w:hideMark/>
          </w:tcPr>
          <w:p w14:paraId="380A3C62" w14:textId="77777777" w:rsidR="0068503D" w:rsidRPr="0068503D" w:rsidRDefault="0068503D" w:rsidP="0068503D">
            <w:pPr>
              <w:suppressAutoHyphens w:val="0"/>
              <w:rPr>
                <w:rFonts w:eastAsia="Times New Roman"/>
                <w:color w:val="000000"/>
                <w:sz w:val="18"/>
                <w:szCs w:val="18"/>
                <w:lang w:eastAsia="ko-KR"/>
              </w:rPr>
            </w:pPr>
          </w:p>
        </w:tc>
        <w:tc>
          <w:tcPr>
            <w:tcW w:w="966" w:type="dxa"/>
            <w:vMerge/>
            <w:vAlign w:val="center"/>
            <w:hideMark/>
          </w:tcPr>
          <w:p w14:paraId="7BBB42EE" w14:textId="77777777" w:rsidR="0068503D" w:rsidRPr="0068503D" w:rsidRDefault="0068503D" w:rsidP="0068503D">
            <w:pPr>
              <w:suppressAutoHyphens w:val="0"/>
              <w:rPr>
                <w:rFonts w:eastAsia="Times New Roman"/>
                <w:color w:val="000000"/>
                <w:sz w:val="18"/>
                <w:szCs w:val="18"/>
                <w:lang w:eastAsia="ko-KR"/>
              </w:rPr>
            </w:pPr>
          </w:p>
        </w:tc>
        <w:tc>
          <w:tcPr>
            <w:tcW w:w="1119" w:type="dxa"/>
            <w:vMerge/>
            <w:vAlign w:val="center"/>
            <w:hideMark/>
          </w:tcPr>
          <w:p w14:paraId="5A03A1AA" w14:textId="77777777" w:rsidR="0068503D" w:rsidRPr="0068503D" w:rsidRDefault="0068503D" w:rsidP="0068503D">
            <w:pPr>
              <w:suppressAutoHyphens w:val="0"/>
              <w:rPr>
                <w:rFonts w:eastAsia="Times New Roman"/>
                <w:color w:val="000000"/>
                <w:sz w:val="18"/>
                <w:szCs w:val="18"/>
                <w:lang w:eastAsia="ko-KR"/>
              </w:rPr>
            </w:pPr>
          </w:p>
        </w:tc>
        <w:tc>
          <w:tcPr>
            <w:tcW w:w="821" w:type="dxa"/>
            <w:shd w:val="clear" w:color="auto" w:fill="auto"/>
            <w:noWrap/>
            <w:vAlign w:val="center"/>
            <w:hideMark/>
          </w:tcPr>
          <w:p w14:paraId="585DE4AD"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MGA East</w:t>
            </w:r>
          </w:p>
        </w:tc>
        <w:tc>
          <w:tcPr>
            <w:tcW w:w="957" w:type="dxa"/>
            <w:shd w:val="clear" w:color="auto" w:fill="auto"/>
            <w:noWrap/>
            <w:vAlign w:val="center"/>
            <w:hideMark/>
          </w:tcPr>
          <w:p w14:paraId="251AAC99"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MGA North</w:t>
            </w:r>
          </w:p>
        </w:tc>
        <w:tc>
          <w:tcPr>
            <w:tcW w:w="884" w:type="dxa"/>
            <w:shd w:val="clear" w:color="auto" w:fill="auto"/>
            <w:noWrap/>
            <w:vAlign w:val="center"/>
            <w:hideMark/>
          </w:tcPr>
          <w:p w14:paraId="0B5C24B4"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MGA Zone</w:t>
            </w:r>
          </w:p>
        </w:tc>
        <w:tc>
          <w:tcPr>
            <w:tcW w:w="463" w:type="dxa"/>
            <w:shd w:val="clear" w:color="auto" w:fill="auto"/>
            <w:noWrap/>
            <w:vAlign w:val="center"/>
            <w:hideMark/>
          </w:tcPr>
          <w:p w14:paraId="68F8CCED"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Dip</w:t>
            </w:r>
          </w:p>
        </w:tc>
        <w:tc>
          <w:tcPr>
            <w:tcW w:w="826" w:type="dxa"/>
            <w:shd w:val="clear" w:color="auto" w:fill="auto"/>
            <w:noWrap/>
            <w:vAlign w:val="center"/>
            <w:hideMark/>
          </w:tcPr>
          <w:p w14:paraId="2BDAA180"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Azimuth</w:t>
            </w:r>
          </w:p>
        </w:tc>
        <w:tc>
          <w:tcPr>
            <w:tcW w:w="787" w:type="dxa"/>
            <w:shd w:val="clear" w:color="auto" w:fill="auto"/>
            <w:vAlign w:val="center"/>
            <w:hideMark/>
          </w:tcPr>
          <w:p w14:paraId="7D727992"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No. Of Trays</w:t>
            </w:r>
          </w:p>
        </w:tc>
        <w:tc>
          <w:tcPr>
            <w:tcW w:w="705" w:type="dxa"/>
            <w:shd w:val="clear" w:color="auto" w:fill="auto"/>
            <w:noWrap/>
            <w:vAlign w:val="center"/>
            <w:hideMark/>
          </w:tcPr>
          <w:p w14:paraId="2BAEE095"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Core Size</w:t>
            </w:r>
          </w:p>
        </w:tc>
        <w:tc>
          <w:tcPr>
            <w:tcW w:w="714" w:type="dxa"/>
            <w:shd w:val="clear" w:color="auto" w:fill="auto"/>
            <w:noWrap/>
            <w:vAlign w:val="center"/>
            <w:hideMark/>
          </w:tcPr>
          <w:p w14:paraId="6EEA886C"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From (m)</w:t>
            </w:r>
          </w:p>
        </w:tc>
        <w:tc>
          <w:tcPr>
            <w:tcW w:w="512" w:type="dxa"/>
            <w:shd w:val="clear" w:color="auto" w:fill="auto"/>
            <w:noWrap/>
            <w:vAlign w:val="center"/>
            <w:hideMark/>
          </w:tcPr>
          <w:p w14:paraId="36807E56"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To (m)</w:t>
            </w:r>
          </w:p>
        </w:tc>
        <w:tc>
          <w:tcPr>
            <w:tcW w:w="984" w:type="dxa"/>
            <w:vMerge/>
            <w:vAlign w:val="center"/>
            <w:hideMark/>
          </w:tcPr>
          <w:p w14:paraId="7A7B80AE" w14:textId="77777777" w:rsidR="0068503D" w:rsidRPr="0068503D" w:rsidRDefault="0068503D" w:rsidP="0068503D">
            <w:pPr>
              <w:suppressAutoHyphens w:val="0"/>
              <w:rPr>
                <w:rFonts w:eastAsia="Times New Roman"/>
                <w:color w:val="000000"/>
                <w:sz w:val="18"/>
                <w:szCs w:val="18"/>
                <w:lang w:eastAsia="ko-KR"/>
              </w:rPr>
            </w:pPr>
          </w:p>
        </w:tc>
        <w:tc>
          <w:tcPr>
            <w:tcW w:w="935" w:type="dxa"/>
            <w:shd w:val="clear" w:color="auto" w:fill="auto"/>
            <w:vAlign w:val="center"/>
            <w:hideMark/>
          </w:tcPr>
          <w:p w14:paraId="6F049270"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Radiation (µ</w:t>
            </w:r>
            <w:proofErr w:type="spellStart"/>
            <w:r w:rsidRPr="0068503D">
              <w:rPr>
                <w:rFonts w:eastAsia="Times New Roman"/>
                <w:color w:val="000000"/>
                <w:sz w:val="18"/>
                <w:szCs w:val="18"/>
                <w:lang w:eastAsia="ko-KR"/>
              </w:rPr>
              <w:t>Sv</w:t>
            </w:r>
            <w:proofErr w:type="spellEnd"/>
            <w:r w:rsidRPr="0068503D">
              <w:rPr>
                <w:rFonts w:eastAsia="Times New Roman"/>
                <w:color w:val="000000"/>
                <w:sz w:val="18"/>
                <w:szCs w:val="18"/>
                <w:lang w:eastAsia="ko-KR"/>
              </w:rPr>
              <w:t>/hr)</w:t>
            </w:r>
          </w:p>
        </w:tc>
        <w:tc>
          <w:tcPr>
            <w:tcW w:w="935" w:type="dxa"/>
            <w:shd w:val="clear" w:color="auto" w:fill="auto"/>
            <w:vAlign w:val="center"/>
            <w:hideMark/>
          </w:tcPr>
          <w:p w14:paraId="1D72BD03"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Asbestos (Y/N)</w:t>
            </w:r>
          </w:p>
        </w:tc>
        <w:tc>
          <w:tcPr>
            <w:tcW w:w="935" w:type="dxa"/>
            <w:shd w:val="clear" w:color="auto" w:fill="auto"/>
            <w:vAlign w:val="center"/>
            <w:hideMark/>
          </w:tcPr>
          <w:p w14:paraId="55C9EC56"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Other (type)</w:t>
            </w:r>
          </w:p>
        </w:tc>
        <w:tc>
          <w:tcPr>
            <w:tcW w:w="706" w:type="dxa"/>
            <w:shd w:val="clear" w:color="auto" w:fill="auto"/>
            <w:vAlign w:val="center"/>
            <w:hideMark/>
          </w:tcPr>
          <w:p w14:paraId="3E7C8DB0"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From (m)</w:t>
            </w:r>
          </w:p>
        </w:tc>
        <w:tc>
          <w:tcPr>
            <w:tcW w:w="618" w:type="dxa"/>
            <w:shd w:val="clear" w:color="auto" w:fill="auto"/>
            <w:vAlign w:val="center"/>
            <w:hideMark/>
          </w:tcPr>
          <w:p w14:paraId="4B5468BC" w14:textId="77777777" w:rsidR="0068503D" w:rsidRPr="0068503D" w:rsidRDefault="0068503D" w:rsidP="0068503D">
            <w:pPr>
              <w:suppressAutoHyphens w:val="0"/>
              <w:jc w:val="center"/>
              <w:rPr>
                <w:rFonts w:eastAsia="Times New Roman"/>
                <w:color w:val="000000"/>
                <w:sz w:val="18"/>
                <w:szCs w:val="18"/>
                <w:lang w:eastAsia="ko-KR"/>
              </w:rPr>
            </w:pPr>
            <w:r w:rsidRPr="0068503D">
              <w:rPr>
                <w:rFonts w:eastAsia="Times New Roman"/>
                <w:color w:val="000000"/>
                <w:sz w:val="18"/>
                <w:szCs w:val="18"/>
                <w:lang w:eastAsia="ko-KR"/>
              </w:rPr>
              <w:t>To (m)</w:t>
            </w:r>
          </w:p>
        </w:tc>
      </w:tr>
      <w:tr w:rsidR="0068503D" w:rsidRPr="0068503D" w14:paraId="6F8E0EAD" w14:textId="77777777" w:rsidTr="0068503D">
        <w:trPr>
          <w:trHeight w:val="475"/>
        </w:trPr>
        <w:tc>
          <w:tcPr>
            <w:tcW w:w="1040" w:type="dxa"/>
            <w:shd w:val="clear" w:color="auto" w:fill="auto"/>
            <w:noWrap/>
            <w:vAlign w:val="bottom"/>
            <w:hideMark/>
          </w:tcPr>
          <w:p w14:paraId="207D28C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7C91F65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06A3671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45B73D0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21ACA3D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77170DD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4A7B69B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7B9385B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657CCCF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7FCEF3E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41706B5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10D1E07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5E9CE72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445BDC2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319344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48F79AE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5DFD72B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5F26D38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34379D37" w14:textId="77777777" w:rsidTr="0068503D">
        <w:trPr>
          <w:trHeight w:val="475"/>
        </w:trPr>
        <w:tc>
          <w:tcPr>
            <w:tcW w:w="1040" w:type="dxa"/>
            <w:shd w:val="clear" w:color="auto" w:fill="auto"/>
            <w:noWrap/>
            <w:vAlign w:val="bottom"/>
            <w:hideMark/>
          </w:tcPr>
          <w:p w14:paraId="37D5EFD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255FFC9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6E6986F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616AA8D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53DBF92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38F1233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15E169C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03A3948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35855FA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58B3390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6E9F6D3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752E1FE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058C1A5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6ADA976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5EF0100E"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3AA4D2C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6038345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673D42C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46D121D5" w14:textId="77777777" w:rsidTr="0068503D">
        <w:trPr>
          <w:trHeight w:val="475"/>
        </w:trPr>
        <w:tc>
          <w:tcPr>
            <w:tcW w:w="1040" w:type="dxa"/>
            <w:shd w:val="clear" w:color="auto" w:fill="auto"/>
            <w:noWrap/>
            <w:vAlign w:val="bottom"/>
            <w:hideMark/>
          </w:tcPr>
          <w:p w14:paraId="5497276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45CFDE9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529AC22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1616818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7874A09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2D428F3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6D7BEA7E"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45DFDD9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38456AA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5A18B53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00EC320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004821D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6A47132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43B62FD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3F5644C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6B99D29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0732046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24E02AA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62E488A0" w14:textId="77777777" w:rsidTr="0068503D">
        <w:trPr>
          <w:trHeight w:val="475"/>
        </w:trPr>
        <w:tc>
          <w:tcPr>
            <w:tcW w:w="1040" w:type="dxa"/>
            <w:shd w:val="clear" w:color="auto" w:fill="auto"/>
            <w:noWrap/>
            <w:vAlign w:val="bottom"/>
            <w:hideMark/>
          </w:tcPr>
          <w:p w14:paraId="600BC81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3F06E5EE"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06AFA65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1B8C368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6D14053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3418458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22310BC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4E9D140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7B152DD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768DB71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35B63A4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2AE6D44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746A150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24B6D0E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479939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71F3DD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2493B62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51C08CC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1D6D8C6B" w14:textId="77777777" w:rsidTr="0068503D">
        <w:trPr>
          <w:trHeight w:val="475"/>
        </w:trPr>
        <w:tc>
          <w:tcPr>
            <w:tcW w:w="1040" w:type="dxa"/>
            <w:shd w:val="clear" w:color="auto" w:fill="auto"/>
            <w:noWrap/>
            <w:vAlign w:val="bottom"/>
            <w:hideMark/>
          </w:tcPr>
          <w:p w14:paraId="745A4B0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46FD0A6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748520E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324C380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310F278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2D6D74D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5B271D9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06A5FA8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2888BF0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2115029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3E10A07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1EE9A22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03FE2AE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48C0A20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2113E22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2D780D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70771C1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247E541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1C0A9948" w14:textId="77777777" w:rsidTr="0068503D">
        <w:trPr>
          <w:trHeight w:val="475"/>
        </w:trPr>
        <w:tc>
          <w:tcPr>
            <w:tcW w:w="1040" w:type="dxa"/>
            <w:shd w:val="clear" w:color="auto" w:fill="auto"/>
            <w:noWrap/>
            <w:vAlign w:val="bottom"/>
            <w:hideMark/>
          </w:tcPr>
          <w:p w14:paraId="0EB09AF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2835FB7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39FD59E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476FB46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2369F04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3233812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7CED7E5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3E14C80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3E4A176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3B7064A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61D1D77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4A43118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0A0404BE"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5736B64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68FC9A8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3DC16F8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40E1891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2755A79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71BE4F04" w14:textId="77777777" w:rsidTr="0068503D">
        <w:trPr>
          <w:trHeight w:val="475"/>
        </w:trPr>
        <w:tc>
          <w:tcPr>
            <w:tcW w:w="1040" w:type="dxa"/>
            <w:shd w:val="clear" w:color="auto" w:fill="auto"/>
            <w:noWrap/>
            <w:vAlign w:val="bottom"/>
            <w:hideMark/>
          </w:tcPr>
          <w:p w14:paraId="5DA721B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6FC4688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5CEAEC1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3B7021A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57C88BD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43AA88F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0054F98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56F526F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15E51F7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11F5B80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1AA1D88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4DFCBA2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737DBDA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39E1DA4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287FC69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48F143F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6AC89F9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2DA017D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6222F7ED" w14:textId="77777777" w:rsidTr="0068503D">
        <w:trPr>
          <w:trHeight w:val="475"/>
        </w:trPr>
        <w:tc>
          <w:tcPr>
            <w:tcW w:w="1040" w:type="dxa"/>
            <w:shd w:val="clear" w:color="auto" w:fill="auto"/>
            <w:noWrap/>
            <w:vAlign w:val="bottom"/>
            <w:hideMark/>
          </w:tcPr>
          <w:p w14:paraId="2CEA3F1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3183524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15F7A65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58B419F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1054D67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21B4AD3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2B65AE8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76E48C6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38EB9A8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4193BC4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5BA9DE9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1ECCD33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32CFE40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6C6CEFA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2A33FD6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278DBAA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033D744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67A28DB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21C31756" w14:textId="77777777" w:rsidTr="0068503D">
        <w:trPr>
          <w:trHeight w:val="475"/>
        </w:trPr>
        <w:tc>
          <w:tcPr>
            <w:tcW w:w="1040" w:type="dxa"/>
            <w:shd w:val="clear" w:color="auto" w:fill="auto"/>
            <w:noWrap/>
            <w:vAlign w:val="bottom"/>
            <w:hideMark/>
          </w:tcPr>
          <w:p w14:paraId="728E1F2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514E162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3BB3A65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760018F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7CCB782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24CD4CB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73047BD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0E0EE66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6CA8EEF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27E4E18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12AE04C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38FA8B0E"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7EB5717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1CF238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52937D9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7F46BC0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57A79FF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54B0E80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7D8C8ABE" w14:textId="77777777" w:rsidTr="0068503D">
        <w:trPr>
          <w:trHeight w:val="475"/>
        </w:trPr>
        <w:tc>
          <w:tcPr>
            <w:tcW w:w="1040" w:type="dxa"/>
            <w:shd w:val="clear" w:color="auto" w:fill="auto"/>
            <w:noWrap/>
            <w:vAlign w:val="bottom"/>
            <w:hideMark/>
          </w:tcPr>
          <w:p w14:paraId="5463053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75CB4FE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13C4B9E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7D1D28F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62BA49B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1FAB39E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06D99B9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653240E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53EFAF7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2D2C074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0D2029D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25F1673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39122BA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0920C09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4889396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536CB28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0C0A047E"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775B1DA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786C9E8B" w14:textId="77777777" w:rsidTr="0068503D">
        <w:trPr>
          <w:trHeight w:val="475"/>
        </w:trPr>
        <w:tc>
          <w:tcPr>
            <w:tcW w:w="1040" w:type="dxa"/>
            <w:shd w:val="clear" w:color="auto" w:fill="auto"/>
            <w:noWrap/>
            <w:vAlign w:val="bottom"/>
          </w:tcPr>
          <w:p w14:paraId="11A33A5E" w14:textId="77777777" w:rsidR="0068503D" w:rsidRPr="0068503D" w:rsidRDefault="0068503D" w:rsidP="0068503D">
            <w:pPr>
              <w:suppressAutoHyphens w:val="0"/>
              <w:rPr>
                <w:rFonts w:eastAsia="Times New Roman"/>
                <w:color w:val="000000"/>
                <w:sz w:val="22"/>
                <w:szCs w:val="22"/>
                <w:lang w:eastAsia="ko-KR"/>
              </w:rPr>
            </w:pPr>
          </w:p>
        </w:tc>
        <w:tc>
          <w:tcPr>
            <w:tcW w:w="966" w:type="dxa"/>
            <w:shd w:val="clear" w:color="auto" w:fill="auto"/>
            <w:noWrap/>
            <w:vAlign w:val="bottom"/>
          </w:tcPr>
          <w:p w14:paraId="3E02D40F" w14:textId="77777777" w:rsidR="0068503D" w:rsidRPr="0068503D" w:rsidRDefault="0068503D" w:rsidP="0068503D">
            <w:pPr>
              <w:suppressAutoHyphens w:val="0"/>
              <w:rPr>
                <w:rFonts w:eastAsia="Times New Roman"/>
                <w:color w:val="000000"/>
                <w:sz w:val="22"/>
                <w:szCs w:val="22"/>
                <w:lang w:eastAsia="ko-KR"/>
              </w:rPr>
            </w:pPr>
          </w:p>
        </w:tc>
        <w:tc>
          <w:tcPr>
            <w:tcW w:w="1119" w:type="dxa"/>
            <w:shd w:val="clear" w:color="auto" w:fill="auto"/>
            <w:noWrap/>
            <w:vAlign w:val="bottom"/>
          </w:tcPr>
          <w:p w14:paraId="0D8E07DD" w14:textId="77777777" w:rsidR="0068503D" w:rsidRPr="0068503D" w:rsidRDefault="0068503D" w:rsidP="0068503D">
            <w:pPr>
              <w:suppressAutoHyphens w:val="0"/>
              <w:rPr>
                <w:rFonts w:eastAsia="Times New Roman"/>
                <w:color w:val="000000"/>
                <w:sz w:val="22"/>
                <w:szCs w:val="22"/>
                <w:lang w:eastAsia="ko-KR"/>
              </w:rPr>
            </w:pPr>
          </w:p>
        </w:tc>
        <w:tc>
          <w:tcPr>
            <w:tcW w:w="821" w:type="dxa"/>
            <w:shd w:val="clear" w:color="auto" w:fill="auto"/>
            <w:noWrap/>
            <w:vAlign w:val="bottom"/>
          </w:tcPr>
          <w:p w14:paraId="1CD0568B" w14:textId="77777777" w:rsidR="0068503D" w:rsidRPr="0068503D" w:rsidRDefault="0068503D" w:rsidP="0068503D">
            <w:pPr>
              <w:suppressAutoHyphens w:val="0"/>
              <w:rPr>
                <w:rFonts w:eastAsia="Times New Roman"/>
                <w:color w:val="000000"/>
                <w:sz w:val="22"/>
                <w:szCs w:val="22"/>
                <w:lang w:eastAsia="ko-KR"/>
              </w:rPr>
            </w:pPr>
          </w:p>
        </w:tc>
        <w:tc>
          <w:tcPr>
            <w:tcW w:w="957" w:type="dxa"/>
            <w:shd w:val="clear" w:color="auto" w:fill="auto"/>
            <w:noWrap/>
            <w:vAlign w:val="bottom"/>
          </w:tcPr>
          <w:p w14:paraId="7F94E13E" w14:textId="77777777" w:rsidR="0068503D" w:rsidRPr="0068503D" w:rsidRDefault="0068503D" w:rsidP="0068503D">
            <w:pPr>
              <w:suppressAutoHyphens w:val="0"/>
              <w:rPr>
                <w:rFonts w:eastAsia="Times New Roman"/>
                <w:color w:val="000000"/>
                <w:sz w:val="22"/>
                <w:szCs w:val="22"/>
                <w:lang w:eastAsia="ko-KR"/>
              </w:rPr>
            </w:pPr>
          </w:p>
        </w:tc>
        <w:tc>
          <w:tcPr>
            <w:tcW w:w="884" w:type="dxa"/>
            <w:shd w:val="clear" w:color="auto" w:fill="auto"/>
            <w:noWrap/>
            <w:vAlign w:val="bottom"/>
          </w:tcPr>
          <w:p w14:paraId="0D92040F" w14:textId="77777777" w:rsidR="0068503D" w:rsidRPr="0068503D" w:rsidRDefault="0068503D" w:rsidP="0068503D">
            <w:pPr>
              <w:suppressAutoHyphens w:val="0"/>
              <w:rPr>
                <w:rFonts w:eastAsia="Times New Roman"/>
                <w:color w:val="000000"/>
                <w:sz w:val="22"/>
                <w:szCs w:val="22"/>
                <w:lang w:eastAsia="ko-KR"/>
              </w:rPr>
            </w:pPr>
          </w:p>
        </w:tc>
        <w:tc>
          <w:tcPr>
            <w:tcW w:w="463" w:type="dxa"/>
            <w:shd w:val="clear" w:color="auto" w:fill="auto"/>
            <w:noWrap/>
            <w:vAlign w:val="bottom"/>
          </w:tcPr>
          <w:p w14:paraId="35B262BB" w14:textId="77777777" w:rsidR="0068503D" w:rsidRPr="0068503D" w:rsidRDefault="0068503D" w:rsidP="0068503D">
            <w:pPr>
              <w:suppressAutoHyphens w:val="0"/>
              <w:rPr>
                <w:rFonts w:eastAsia="Times New Roman"/>
                <w:color w:val="000000"/>
                <w:sz w:val="22"/>
                <w:szCs w:val="22"/>
                <w:lang w:eastAsia="ko-KR"/>
              </w:rPr>
            </w:pPr>
          </w:p>
        </w:tc>
        <w:tc>
          <w:tcPr>
            <w:tcW w:w="826" w:type="dxa"/>
            <w:shd w:val="clear" w:color="auto" w:fill="auto"/>
            <w:noWrap/>
            <w:vAlign w:val="bottom"/>
          </w:tcPr>
          <w:p w14:paraId="17826B04" w14:textId="77777777" w:rsidR="0068503D" w:rsidRPr="0068503D" w:rsidRDefault="0068503D" w:rsidP="0068503D">
            <w:pPr>
              <w:suppressAutoHyphens w:val="0"/>
              <w:rPr>
                <w:rFonts w:eastAsia="Times New Roman"/>
                <w:color w:val="000000"/>
                <w:sz w:val="22"/>
                <w:szCs w:val="22"/>
                <w:lang w:eastAsia="ko-KR"/>
              </w:rPr>
            </w:pPr>
          </w:p>
        </w:tc>
        <w:tc>
          <w:tcPr>
            <w:tcW w:w="787" w:type="dxa"/>
            <w:shd w:val="clear" w:color="auto" w:fill="auto"/>
            <w:noWrap/>
            <w:vAlign w:val="bottom"/>
          </w:tcPr>
          <w:p w14:paraId="01502C15" w14:textId="77777777" w:rsidR="0068503D" w:rsidRPr="0068503D" w:rsidRDefault="0068503D" w:rsidP="0068503D">
            <w:pPr>
              <w:suppressAutoHyphens w:val="0"/>
              <w:rPr>
                <w:rFonts w:eastAsia="Times New Roman"/>
                <w:color w:val="000000"/>
                <w:sz w:val="22"/>
                <w:szCs w:val="22"/>
                <w:lang w:eastAsia="ko-KR"/>
              </w:rPr>
            </w:pPr>
          </w:p>
        </w:tc>
        <w:tc>
          <w:tcPr>
            <w:tcW w:w="705" w:type="dxa"/>
            <w:shd w:val="clear" w:color="auto" w:fill="auto"/>
            <w:noWrap/>
            <w:vAlign w:val="bottom"/>
          </w:tcPr>
          <w:p w14:paraId="7BB7DADF" w14:textId="77777777" w:rsidR="0068503D" w:rsidRPr="0068503D" w:rsidRDefault="0068503D" w:rsidP="0068503D">
            <w:pPr>
              <w:suppressAutoHyphens w:val="0"/>
              <w:rPr>
                <w:rFonts w:eastAsia="Times New Roman"/>
                <w:color w:val="000000"/>
                <w:sz w:val="22"/>
                <w:szCs w:val="22"/>
                <w:lang w:eastAsia="ko-KR"/>
              </w:rPr>
            </w:pPr>
          </w:p>
        </w:tc>
        <w:tc>
          <w:tcPr>
            <w:tcW w:w="714" w:type="dxa"/>
            <w:shd w:val="clear" w:color="auto" w:fill="auto"/>
            <w:noWrap/>
            <w:vAlign w:val="bottom"/>
          </w:tcPr>
          <w:p w14:paraId="57549486" w14:textId="77777777" w:rsidR="0068503D" w:rsidRPr="0068503D" w:rsidRDefault="0068503D" w:rsidP="0068503D">
            <w:pPr>
              <w:suppressAutoHyphens w:val="0"/>
              <w:rPr>
                <w:rFonts w:eastAsia="Times New Roman"/>
                <w:color w:val="000000"/>
                <w:sz w:val="22"/>
                <w:szCs w:val="22"/>
                <w:lang w:eastAsia="ko-KR"/>
              </w:rPr>
            </w:pPr>
          </w:p>
        </w:tc>
        <w:tc>
          <w:tcPr>
            <w:tcW w:w="512" w:type="dxa"/>
            <w:shd w:val="clear" w:color="auto" w:fill="auto"/>
            <w:noWrap/>
            <w:vAlign w:val="bottom"/>
          </w:tcPr>
          <w:p w14:paraId="62D2B344" w14:textId="77777777" w:rsidR="0068503D" w:rsidRPr="0068503D" w:rsidRDefault="0068503D" w:rsidP="0068503D">
            <w:pPr>
              <w:suppressAutoHyphens w:val="0"/>
              <w:rPr>
                <w:rFonts w:eastAsia="Times New Roman"/>
                <w:color w:val="000000"/>
                <w:sz w:val="22"/>
                <w:szCs w:val="22"/>
                <w:lang w:eastAsia="ko-KR"/>
              </w:rPr>
            </w:pPr>
          </w:p>
        </w:tc>
        <w:tc>
          <w:tcPr>
            <w:tcW w:w="984" w:type="dxa"/>
            <w:shd w:val="clear" w:color="auto" w:fill="auto"/>
            <w:noWrap/>
            <w:vAlign w:val="bottom"/>
          </w:tcPr>
          <w:p w14:paraId="483428B2" w14:textId="77777777" w:rsidR="0068503D" w:rsidRPr="0068503D" w:rsidRDefault="0068503D" w:rsidP="0068503D">
            <w:pPr>
              <w:suppressAutoHyphens w:val="0"/>
              <w:rPr>
                <w:rFonts w:eastAsia="Times New Roman"/>
                <w:color w:val="000000"/>
                <w:sz w:val="22"/>
                <w:szCs w:val="22"/>
                <w:lang w:eastAsia="ko-KR"/>
              </w:rPr>
            </w:pPr>
          </w:p>
        </w:tc>
        <w:tc>
          <w:tcPr>
            <w:tcW w:w="935" w:type="dxa"/>
            <w:shd w:val="clear" w:color="auto" w:fill="auto"/>
            <w:noWrap/>
            <w:vAlign w:val="bottom"/>
          </w:tcPr>
          <w:p w14:paraId="140A0B36" w14:textId="77777777" w:rsidR="0068503D" w:rsidRPr="0068503D" w:rsidRDefault="0068503D" w:rsidP="0068503D">
            <w:pPr>
              <w:suppressAutoHyphens w:val="0"/>
              <w:rPr>
                <w:rFonts w:eastAsia="Times New Roman"/>
                <w:color w:val="000000"/>
                <w:sz w:val="22"/>
                <w:szCs w:val="22"/>
                <w:lang w:eastAsia="ko-KR"/>
              </w:rPr>
            </w:pPr>
          </w:p>
        </w:tc>
        <w:tc>
          <w:tcPr>
            <w:tcW w:w="935" w:type="dxa"/>
            <w:shd w:val="clear" w:color="auto" w:fill="auto"/>
            <w:noWrap/>
            <w:vAlign w:val="bottom"/>
          </w:tcPr>
          <w:p w14:paraId="605CC239" w14:textId="77777777" w:rsidR="0068503D" w:rsidRPr="0068503D" w:rsidRDefault="0068503D" w:rsidP="0068503D">
            <w:pPr>
              <w:suppressAutoHyphens w:val="0"/>
              <w:rPr>
                <w:rFonts w:eastAsia="Times New Roman"/>
                <w:color w:val="000000"/>
                <w:sz w:val="22"/>
                <w:szCs w:val="22"/>
                <w:lang w:eastAsia="ko-KR"/>
              </w:rPr>
            </w:pPr>
          </w:p>
        </w:tc>
        <w:tc>
          <w:tcPr>
            <w:tcW w:w="935" w:type="dxa"/>
            <w:shd w:val="clear" w:color="auto" w:fill="auto"/>
            <w:noWrap/>
            <w:vAlign w:val="bottom"/>
          </w:tcPr>
          <w:p w14:paraId="6193F9F8" w14:textId="77777777" w:rsidR="0068503D" w:rsidRPr="0068503D" w:rsidRDefault="0068503D" w:rsidP="0068503D">
            <w:pPr>
              <w:suppressAutoHyphens w:val="0"/>
              <w:rPr>
                <w:rFonts w:eastAsia="Times New Roman"/>
                <w:color w:val="000000"/>
                <w:sz w:val="22"/>
                <w:szCs w:val="22"/>
                <w:lang w:eastAsia="ko-KR"/>
              </w:rPr>
            </w:pPr>
          </w:p>
        </w:tc>
        <w:tc>
          <w:tcPr>
            <w:tcW w:w="706" w:type="dxa"/>
            <w:shd w:val="clear" w:color="auto" w:fill="auto"/>
            <w:noWrap/>
            <w:vAlign w:val="bottom"/>
          </w:tcPr>
          <w:p w14:paraId="04E98334" w14:textId="77777777" w:rsidR="0068503D" w:rsidRPr="0068503D" w:rsidRDefault="0068503D" w:rsidP="0068503D">
            <w:pPr>
              <w:suppressAutoHyphens w:val="0"/>
              <w:rPr>
                <w:rFonts w:eastAsia="Times New Roman"/>
                <w:color w:val="000000"/>
                <w:sz w:val="22"/>
                <w:szCs w:val="22"/>
                <w:lang w:eastAsia="ko-KR"/>
              </w:rPr>
            </w:pPr>
          </w:p>
        </w:tc>
        <w:tc>
          <w:tcPr>
            <w:tcW w:w="618" w:type="dxa"/>
            <w:shd w:val="clear" w:color="auto" w:fill="auto"/>
            <w:noWrap/>
            <w:vAlign w:val="bottom"/>
          </w:tcPr>
          <w:p w14:paraId="0D5B08C8" w14:textId="77777777" w:rsidR="0068503D" w:rsidRPr="0068503D" w:rsidRDefault="0068503D" w:rsidP="0068503D">
            <w:pPr>
              <w:suppressAutoHyphens w:val="0"/>
              <w:rPr>
                <w:rFonts w:eastAsia="Times New Roman"/>
                <w:color w:val="000000"/>
                <w:sz w:val="22"/>
                <w:szCs w:val="22"/>
                <w:lang w:eastAsia="ko-KR"/>
              </w:rPr>
            </w:pPr>
          </w:p>
        </w:tc>
      </w:tr>
      <w:tr w:rsidR="0068503D" w:rsidRPr="0068503D" w14:paraId="018F18AD" w14:textId="77777777" w:rsidTr="0068503D">
        <w:trPr>
          <w:trHeight w:val="475"/>
        </w:trPr>
        <w:tc>
          <w:tcPr>
            <w:tcW w:w="1040" w:type="dxa"/>
            <w:shd w:val="clear" w:color="auto" w:fill="auto"/>
            <w:noWrap/>
            <w:vAlign w:val="bottom"/>
            <w:hideMark/>
          </w:tcPr>
          <w:p w14:paraId="13B3928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6B0960D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61D423F7"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2274A64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701AD83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50E49BB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6D36226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50D1C2D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1A2CCFF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44339F2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0B6DAC9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09837F7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14BCD05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2A908B1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0634DF2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3560AC7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58C4080C"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7375998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686E427D" w14:textId="77777777" w:rsidTr="0068503D">
        <w:trPr>
          <w:trHeight w:val="475"/>
        </w:trPr>
        <w:tc>
          <w:tcPr>
            <w:tcW w:w="1040" w:type="dxa"/>
            <w:shd w:val="clear" w:color="auto" w:fill="auto"/>
            <w:noWrap/>
            <w:vAlign w:val="bottom"/>
            <w:hideMark/>
          </w:tcPr>
          <w:p w14:paraId="69B24F7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78A0091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2E89696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689DA18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0249D332"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6537C5E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27B03D9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2F3767F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7B9CBC6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46F4D2C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3946CC7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6C1F0FED"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7EB2EC5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3122699A"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03A0D3E"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E1AC444"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03E815C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7998728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r w:rsidR="0068503D" w:rsidRPr="0068503D" w14:paraId="451E4435" w14:textId="77777777" w:rsidTr="0068503D">
        <w:trPr>
          <w:trHeight w:val="475"/>
        </w:trPr>
        <w:tc>
          <w:tcPr>
            <w:tcW w:w="1040" w:type="dxa"/>
            <w:shd w:val="clear" w:color="auto" w:fill="auto"/>
            <w:noWrap/>
            <w:vAlign w:val="bottom"/>
            <w:hideMark/>
          </w:tcPr>
          <w:p w14:paraId="68F99E15"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66" w:type="dxa"/>
            <w:shd w:val="clear" w:color="auto" w:fill="auto"/>
            <w:noWrap/>
            <w:vAlign w:val="bottom"/>
            <w:hideMark/>
          </w:tcPr>
          <w:p w14:paraId="4B32825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1119" w:type="dxa"/>
            <w:shd w:val="clear" w:color="auto" w:fill="auto"/>
            <w:noWrap/>
            <w:vAlign w:val="bottom"/>
            <w:hideMark/>
          </w:tcPr>
          <w:p w14:paraId="6BBE2C79"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1" w:type="dxa"/>
            <w:shd w:val="clear" w:color="auto" w:fill="auto"/>
            <w:noWrap/>
            <w:vAlign w:val="bottom"/>
            <w:hideMark/>
          </w:tcPr>
          <w:p w14:paraId="79BD0FF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57" w:type="dxa"/>
            <w:shd w:val="clear" w:color="auto" w:fill="auto"/>
            <w:noWrap/>
            <w:vAlign w:val="bottom"/>
            <w:hideMark/>
          </w:tcPr>
          <w:p w14:paraId="651B952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84" w:type="dxa"/>
            <w:shd w:val="clear" w:color="auto" w:fill="auto"/>
            <w:noWrap/>
            <w:vAlign w:val="bottom"/>
            <w:hideMark/>
          </w:tcPr>
          <w:p w14:paraId="6E36128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463" w:type="dxa"/>
            <w:shd w:val="clear" w:color="auto" w:fill="auto"/>
            <w:noWrap/>
            <w:vAlign w:val="bottom"/>
            <w:hideMark/>
          </w:tcPr>
          <w:p w14:paraId="2B7257B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826" w:type="dxa"/>
            <w:shd w:val="clear" w:color="auto" w:fill="auto"/>
            <w:noWrap/>
            <w:vAlign w:val="bottom"/>
            <w:hideMark/>
          </w:tcPr>
          <w:p w14:paraId="5C9C76E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87" w:type="dxa"/>
            <w:shd w:val="clear" w:color="auto" w:fill="auto"/>
            <w:noWrap/>
            <w:vAlign w:val="bottom"/>
            <w:hideMark/>
          </w:tcPr>
          <w:p w14:paraId="7989565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5" w:type="dxa"/>
            <w:shd w:val="clear" w:color="auto" w:fill="auto"/>
            <w:noWrap/>
            <w:vAlign w:val="bottom"/>
            <w:hideMark/>
          </w:tcPr>
          <w:p w14:paraId="24C19E06"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14" w:type="dxa"/>
            <w:shd w:val="clear" w:color="auto" w:fill="auto"/>
            <w:noWrap/>
            <w:vAlign w:val="bottom"/>
            <w:hideMark/>
          </w:tcPr>
          <w:p w14:paraId="32D8070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512" w:type="dxa"/>
            <w:shd w:val="clear" w:color="auto" w:fill="auto"/>
            <w:noWrap/>
            <w:vAlign w:val="bottom"/>
            <w:hideMark/>
          </w:tcPr>
          <w:p w14:paraId="24915508"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84" w:type="dxa"/>
            <w:shd w:val="clear" w:color="auto" w:fill="auto"/>
            <w:noWrap/>
            <w:vAlign w:val="bottom"/>
            <w:hideMark/>
          </w:tcPr>
          <w:p w14:paraId="7677D91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6ECF2DC0"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1D1B112B"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935" w:type="dxa"/>
            <w:shd w:val="clear" w:color="auto" w:fill="auto"/>
            <w:noWrap/>
            <w:vAlign w:val="bottom"/>
            <w:hideMark/>
          </w:tcPr>
          <w:p w14:paraId="326E602F"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706" w:type="dxa"/>
            <w:shd w:val="clear" w:color="auto" w:fill="auto"/>
            <w:noWrap/>
            <w:vAlign w:val="bottom"/>
            <w:hideMark/>
          </w:tcPr>
          <w:p w14:paraId="4F6CC271"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c>
          <w:tcPr>
            <w:tcW w:w="618" w:type="dxa"/>
            <w:shd w:val="clear" w:color="auto" w:fill="auto"/>
            <w:noWrap/>
            <w:vAlign w:val="bottom"/>
            <w:hideMark/>
          </w:tcPr>
          <w:p w14:paraId="1A6C3AF3" w14:textId="77777777" w:rsidR="0068503D" w:rsidRPr="0068503D" w:rsidRDefault="0068503D" w:rsidP="0068503D">
            <w:pPr>
              <w:suppressAutoHyphens w:val="0"/>
              <w:rPr>
                <w:rFonts w:eastAsia="Times New Roman"/>
                <w:color w:val="000000"/>
                <w:sz w:val="22"/>
                <w:szCs w:val="22"/>
                <w:lang w:eastAsia="ko-KR"/>
              </w:rPr>
            </w:pPr>
            <w:r w:rsidRPr="0068503D">
              <w:rPr>
                <w:rFonts w:eastAsia="Times New Roman"/>
                <w:color w:val="000000"/>
                <w:sz w:val="22"/>
                <w:szCs w:val="22"/>
                <w:lang w:eastAsia="ko-KR"/>
              </w:rPr>
              <w:t> </w:t>
            </w:r>
          </w:p>
        </w:tc>
      </w:tr>
    </w:tbl>
    <w:p w14:paraId="3D563ADF" w14:textId="20AB3798" w:rsidR="00E52BC1" w:rsidRPr="006E6F69" w:rsidRDefault="00E52BC1" w:rsidP="006A40D9">
      <w:pPr>
        <w:pStyle w:val="Headingnumbered2"/>
        <w:numPr>
          <w:ilvl w:val="0"/>
          <w:numId w:val="0"/>
        </w:numPr>
        <w:ind w:left="792" w:hanging="792"/>
        <w:rPr>
          <w:sz w:val="4"/>
          <w:szCs w:val="4"/>
        </w:rPr>
      </w:pPr>
    </w:p>
    <w:sectPr w:rsidR="00E52BC1" w:rsidRPr="006E6F69" w:rsidSect="00E52BC1">
      <w:pgSz w:w="16838" w:h="11906" w:orient="landscape" w:code="9"/>
      <w:pgMar w:top="851" w:right="851" w:bottom="851" w:left="992"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D6B7" w14:textId="77777777" w:rsidR="000E7C41" w:rsidRDefault="000E7C41" w:rsidP="00921FD3">
      <w:r>
        <w:separator/>
      </w:r>
    </w:p>
  </w:endnote>
  <w:endnote w:type="continuationSeparator" w:id="0">
    <w:p w14:paraId="0B8C5A96" w14:textId="77777777" w:rsidR="000E7C41" w:rsidRDefault="000E7C4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D459" w14:textId="272E8261" w:rsidR="00A77DD0" w:rsidRPr="000C2807" w:rsidRDefault="00A77DD0" w:rsidP="00E40F82">
    <w:pPr>
      <w:pStyle w:val="Footerwhiteline"/>
    </w:pPr>
  </w:p>
  <w:p w14:paraId="245A0E56" w14:textId="321922C4" w:rsidR="00A77DD0" w:rsidRPr="0004413C" w:rsidRDefault="00E52BC1" w:rsidP="00E40F82">
    <w:pPr>
      <w:pStyle w:val="Footer"/>
    </w:pPr>
    <w:r>
      <w:rPr>
        <w:noProof/>
      </w:rPr>
      <mc:AlternateContent>
        <mc:Choice Requires="wps">
          <w:drawing>
            <wp:anchor distT="0" distB="0" distL="114300" distR="114300" simplePos="0" relativeHeight="251663360" behindDoc="0" locked="0" layoutInCell="1" allowOverlap="1" wp14:anchorId="6B719213" wp14:editId="1AF4BF85">
              <wp:simplePos x="0" y="0"/>
              <wp:positionH relativeFrom="margin">
                <wp:posOffset>-19050</wp:posOffset>
              </wp:positionH>
              <wp:positionV relativeFrom="paragraph">
                <wp:posOffset>-61595</wp:posOffset>
              </wp:positionV>
              <wp:extent cx="9563100" cy="9525"/>
              <wp:effectExtent l="0" t="0" r="19050"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563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6748A" id="Straight Connector 5"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85pt" to="75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" strokecolor="#22272b [3213]" strokeweight=".5pt">
              <v:stroke joinstyle="miter"/>
              <w10:wrap anchorx="margin"/>
            </v:line>
          </w:pict>
        </mc:Fallback>
      </mc:AlternateContent>
    </w:r>
    <w:r w:rsidR="00A77DD0">
      <w:t>RDOC2</w:t>
    </w:r>
    <w:r w:rsidR="00E753BE">
      <w:t>3/277295</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5FD" w14:textId="77777777" w:rsidR="00A77DD0" w:rsidRPr="0057666F" w:rsidRDefault="00A77DD0" w:rsidP="00271104">
    <w:pPr>
      <w:pStyle w:val="Footerwhiteline"/>
    </w:pPr>
    <w:r w:rsidRPr="0057666F">
      <w:rPr>
        <w:noProof/>
      </w:rPr>
      <mc:AlternateContent>
        <mc:Choice Requires="wps">
          <w:drawing>
            <wp:anchor distT="0" distB="0" distL="114300" distR="114300" simplePos="0" relativeHeight="251661312" behindDoc="0" locked="0" layoutInCell="1" allowOverlap="1" wp14:anchorId="367A4D48" wp14:editId="0CF38FD0">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6FAE3"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1F2D28A" w14:textId="4555BA12" w:rsidR="00A77DD0" w:rsidRPr="00271104" w:rsidRDefault="00A77DD0" w:rsidP="00271104">
    <w:pPr>
      <w:pStyle w:val="Footer"/>
    </w:pPr>
    <w:r w:rsidRPr="0057666F">
      <w:t>RDOC2</w:t>
    </w:r>
    <w:r w:rsidR="00E753BE">
      <w:t>3</w:t>
    </w:r>
    <w:r w:rsidRPr="0057666F">
      <w:t>/</w:t>
    </w:r>
    <w:r w:rsidR="00E753BE">
      <w:t>277295</w:t>
    </w:r>
    <w:r w:rsidRPr="0057666F">
      <w:t xml:space="preserve"> </w:t>
    </w:r>
    <w:r w:rsidRPr="0057666F">
      <w:ptab w:relativeTo="margin" w:alignment="right" w:leader="none"/>
    </w:r>
    <w:r w:rsidRPr="0057666F">
      <w:fldChar w:fldCharType="begin"/>
    </w:r>
    <w:r w:rsidRPr="0057666F">
      <w:instrText xml:space="preserve"> PAGE   \* MERGEFORMAT </w:instrText>
    </w:r>
    <w:r w:rsidRPr="0057666F">
      <w:fldChar w:fldCharType="separate"/>
    </w:r>
    <w:r w:rsidRPr="0057666F">
      <w:t>1</w:t>
    </w:r>
    <w:r w:rsidRPr="005766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560B" w14:textId="77777777" w:rsidR="000E7C41" w:rsidRDefault="000E7C41" w:rsidP="00921FD3">
      <w:r>
        <w:separator/>
      </w:r>
    </w:p>
  </w:footnote>
  <w:footnote w:type="continuationSeparator" w:id="0">
    <w:p w14:paraId="5A3B3B7D" w14:textId="77777777" w:rsidR="000E7C41" w:rsidRDefault="000E7C4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EC8A" w14:textId="015397F6" w:rsidR="00A77DD0" w:rsidRDefault="004F32E8" w:rsidP="003F6063">
    <w:pPr>
      <w:pStyle w:val="Header"/>
    </w:pPr>
    <w:sdt>
      <w:sdtPr>
        <w:alias w:val="Document Title"/>
        <w:tag w:val="Document Title"/>
        <w:id w:val="16059501"/>
        <w:dataBinding w:xpath="/root[1]/DocTitle[1]" w:storeItemID="{180FEE2B-92DD-4DDF-8CD2-B2B446081537}"/>
        <w:text/>
      </w:sdtPr>
      <w:sdtEndPr/>
      <w:sdtContent>
        <w:r w:rsidR="0067564A">
          <w:t>Core Offer Sheet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CA3" w14:textId="5EB497A7" w:rsidR="00A77DD0" w:rsidRDefault="00A77DD0" w:rsidP="00E52BC1">
    <w:pPr>
      <w:pStyle w:val="Header"/>
      <w:tabs>
        <w:tab w:val="clear" w:pos="4513"/>
        <w:tab w:val="clear" w:pos="9026"/>
        <w:tab w:val="left" w:pos="2205"/>
      </w:tabs>
    </w:pPr>
    <w:r>
      <mc:AlternateContent>
        <mc:Choice Requires="wps">
          <w:drawing>
            <wp:anchor distT="0" distB="0" distL="114300" distR="114300" simplePos="0" relativeHeight="251659264" behindDoc="0" locked="1" layoutInCell="1" allowOverlap="1" wp14:anchorId="6CA5387D" wp14:editId="1974F98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2F05"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r w:rsidR="00E52BC1">
      <w:tab/>
    </w:r>
  </w:p>
  <w:p w14:paraId="136C6A11" w14:textId="77777777" w:rsidR="00A77DD0" w:rsidRDefault="00A77DD0" w:rsidP="006D0D78">
    <w:pPr>
      <w:pStyle w:val="Descriptor"/>
    </w:pPr>
    <w:r>
      <w:rPr>
        <w:noProof/>
      </w:rPr>
      <mc:AlternateContent>
        <mc:Choice Requires="wps">
          <w:drawing>
            <wp:inline distT="0" distB="0" distL="0" distR="0" wp14:anchorId="3795ECCA" wp14:editId="0DA9CA1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0CB11" w14:textId="77777777" w:rsidR="00A77DD0" w:rsidRDefault="00A77DD0" w:rsidP="001C27DF">
                          <w:pPr>
                            <w:pStyle w:val="Descriptor"/>
                          </w:pPr>
                          <w:r>
                            <w:t>Mining, Exploration and Geoscience</w:t>
                          </w:r>
                        </w:p>
                        <w:p w14:paraId="28DB4755"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795ECCA"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6E0CB11" w14:textId="77777777" w:rsidR="00A77DD0" w:rsidRDefault="00A77DD0" w:rsidP="001C27DF">
                    <w:pPr>
                      <w:pStyle w:val="Descriptor"/>
                    </w:pPr>
                    <w:r>
                      <w:t>Mining, Exploration and Geoscience</w:t>
                    </w:r>
                  </w:p>
                  <w:p w14:paraId="28DB4755"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5B9A8FF" wp14:editId="7E9508AA">
          <wp:extent cx="666000" cy="720000"/>
          <wp:effectExtent l="0" t="0" r="1270"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7022"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59642262">
    <w:abstractNumId w:val="14"/>
  </w:num>
  <w:num w:numId="2" w16cid:durableId="483620940">
    <w:abstractNumId w:val="15"/>
  </w:num>
  <w:num w:numId="3" w16cid:durableId="715741609">
    <w:abstractNumId w:val="8"/>
  </w:num>
  <w:num w:numId="4" w16cid:durableId="1659574635">
    <w:abstractNumId w:val="2"/>
  </w:num>
  <w:num w:numId="5" w16cid:durableId="910584864">
    <w:abstractNumId w:val="7"/>
  </w:num>
  <w:num w:numId="6" w16cid:durableId="4137036">
    <w:abstractNumId w:val="4"/>
  </w:num>
  <w:num w:numId="7" w16cid:durableId="1447851172">
    <w:abstractNumId w:val="4"/>
    <w:lvlOverride w:ilvl="0">
      <w:startOverride w:val="1"/>
    </w:lvlOverride>
  </w:num>
  <w:num w:numId="8" w16cid:durableId="1404833424">
    <w:abstractNumId w:val="2"/>
    <w:lvlOverride w:ilvl="0">
      <w:startOverride w:val="1"/>
    </w:lvlOverride>
  </w:num>
  <w:num w:numId="9" w16cid:durableId="1505050747">
    <w:abstractNumId w:val="7"/>
    <w:lvlOverride w:ilvl="0">
      <w:startOverride w:val="1"/>
    </w:lvlOverride>
  </w:num>
  <w:num w:numId="10" w16cid:durableId="1658916668">
    <w:abstractNumId w:val="14"/>
  </w:num>
  <w:num w:numId="11" w16cid:durableId="335302881">
    <w:abstractNumId w:val="4"/>
  </w:num>
  <w:num w:numId="12" w16cid:durableId="1224485195">
    <w:abstractNumId w:val="15"/>
  </w:num>
  <w:num w:numId="13" w16cid:durableId="405807776">
    <w:abstractNumId w:val="8"/>
  </w:num>
  <w:num w:numId="14" w16cid:durableId="1033462959">
    <w:abstractNumId w:val="2"/>
  </w:num>
  <w:num w:numId="15" w16cid:durableId="133059882">
    <w:abstractNumId w:val="7"/>
  </w:num>
  <w:num w:numId="16" w16cid:durableId="1375887470">
    <w:abstractNumId w:val="15"/>
  </w:num>
  <w:num w:numId="17" w16cid:durableId="1784227754">
    <w:abstractNumId w:val="8"/>
  </w:num>
  <w:num w:numId="18" w16cid:durableId="725103456">
    <w:abstractNumId w:val="14"/>
  </w:num>
  <w:num w:numId="19" w16cid:durableId="1806897271">
    <w:abstractNumId w:val="2"/>
  </w:num>
  <w:num w:numId="20" w16cid:durableId="987636416">
    <w:abstractNumId w:val="7"/>
  </w:num>
  <w:num w:numId="21" w16cid:durableId="838618550">
    <w:abstractNumId w:val="4"/>
  </w:num>
  <w:num w:numId="22" w16cid:durableId="758137096">
    <w:abstractNumId w:val="14"/>
    <w:lvlOverride w:ilvl="0">
      <w:startOverride w:val="1"/>
    </w:lvlOverride>
  </w:num>
  <w:num w:numId="23" w16cid:durableId="2143688484">
    <w:abstractNumId w:val="15"/>
    <w:lvlOverride w:ilvl="0">
      <w:startOverride w:val="1"/>
    </w:lvlOverride>
  </w:num>
  <w:num w:numId="24" w16cid:durableId="60367075">
    <w:abstractNumId w:val="8"/>
    <w:lvlOverride w:ilvl="0">
      <w:startOverride w:val="1"/>
    </w:lvlOverride>
  </w:num>
  <w:num w:numId="25" w16cid:durableId="872693726">
    <w:abstractNumId w:val="15"/>
  </w:num>
  <w:num w:numId="26" w16cid:durableId="974915173">
    <w:abstractNumId w:val="8"/>
  </w:num>
  <w:num w:numId="27" w16cid:durableId="2141339108">
    <w:abstractNumId w:val="14"/>
  </w:num>
  <w:num w:numId="28" w16cid:durableId="1397974972">
    <w:abstractNumId w:val="2"/>
  </w:num>
  <w:num w:numId="29" w16cid:durableId="1699891930">
    <w:abstractNumId w:val="7"/>
  </w:num>
  <w:num w:numId="30" w16cid:durableId="1149245604">
    <w:abstractNumId w:val="4"/>
  </w:num>
  <w:num w:numId="31" w16cid:durableId="1906721942">
    <w:abstractNumId w:val="14"/>
  </w:num>
  <w:num w:numId="32" w16cid:durableId="649018703">
    <w:abstractNumId w:val="4"/>
  </w:num>
  <w:num w:numId="33" w16cid:durableId="1707827918">
    <w:abstractNumId w:val="9"/>
  </w:num>
  <w:num w:numId="34" w16cid:durableId="2022926935">
    <w:abstractNumId w:val="3"/>
  </w:num>
  <w:num w:numId="35" w16cid:durableId="825322595">
    <w:abstractNumId w:val="12"/>
  </w:num>
  <w:num w:numId="36" w16cid:durableId="1780878218">
    <w:abstractNumId w:val="6"/>
  </w:num>
  <w:num w:numId="37" w16cid:durableId="1290354771">
    <w:abstractNumId w:val="1"/>
  </w:num>
  <w:num w:numId="38" w16cid:durableId="2019696801">
    <w:abstractNumId w:val="0"/>
    <w:lvlOverride w:ilvl="0">
      <w:lvl w:ilvl="0">
        <w:start w:val="1"/>
        <w:numFmt w:val="decimal"/>
        <w:pStyle w:val="ListContinue"/>
        <w:lvlText w:val="%1."/>
        <w:lvlJc w:val="left"/>
        <w:pPr>
          <w:tabs>
            <w:tab w:val="num" w:pos="284"/>
          </w:tabs>
          <w:ind w:left="284" w:hanging="284"/>
        </w:pPr>
        <w:rPr>
          <w:rFonts w:hint="default"/>
          <w:color w:val="22272B" w:themeColor="text1"/>
        </w:rPr>
      </w:lvl>
    </w:lvlOverride>
  </w:num>
  <w:num w:numId="39" w16cid:durableId="600190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7515416">
    <w:abstractNumId w:val="13"/>
  </w:num>
  <w:num w:numId="41" w16cid:durableId="1611547928">
    <w:abstractNumId w:val="11"/>
  </w:num>
  <w:num w:numId="42" w16cid:durableId="883516094">
    <w:abstractNumId w:val="5"/>
  </w:num>
  <w:num w:numId="43" w16cid:durableId="1341082260">
    <w:abstractNumId w:val="16"/>
  </w:num>
  <w:num w:numId="44" w16cid:durableId="685910365">
    <w:abstractNumId w:val="10"/>
  </w:num>
  <w:num w:numId="45" w16cid:durableId="12092887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DD"/>
    <w:rsid w:val="00002C93"/>
    <w:rsid w:val="00003583"/>
    <w:rsid w:val="00003709"/>
    <w:rsid w:val="00005754"/>
    <w:rsid w:val="00005C44"/>
    <w:rsid w:val="000100A3"/>
    <w:rsid w:val="00020713"/>
    <w:rsid w:val="00021A2F"/>
    <w:rsid w:val="00030C2E"/>
    <w:rsid w:val="00030FFD"/>
    <w:rsid w:val="000319D3"/>
    <w:rsid w:val="000330D7"/>
    <w:rsid w:val="000369F8"/>
    <w:rsid w:val="0004413C"/>
    <w:rsid w:val="00046ACD"/>
    <w:rsid w:val="0005359F"/>
    <w:rsid w:val="00053DB3"/>
    <w:rsid w:val="00072B2F"/>
    <w:rsid w:val="0008073E"/>
    <w:rsid w:val="000926DF"/>
    <w:rsid w:val="000961F5"/>
    <w:rsid w:val="000A0A02"/>
    <w:rsid w:val="000A381D"/>
    <w:rsid w:val="000B7F4B"/>
    <w:rsid w:val="000D5CAC"/>
    <w:rsid w:val="000D6B77"/>
    <w:rsid w:val="000E0434"/>
    <w:rsid w:val="000E457A"/>
    <w:rsid w:val="000E7003"/>
    <w:rsid w:val="000E7C41"/>
    <w:rsid w:val="001023FE"/>
    <w:rsid w:val="0010613F"/>
    <w:rsid w:val="001106A0"/>
    <w:rsid w:val="00111713"/>
    <w:rsid w:val="00111775"/>
    <w:rsid w:val="00112980"/>
    <w:rsid w:val="00114A73"/>
    <w:rsid w:val="00116CED"/>
    <w:rsid w:val="0011767C"/>
    <w:rsid w:val="001265F8"/>
    <w:rsid w:val="00127421"/>
    <w:rsid w:val="00131292"/>
    <w:rsid w:val="0013204F"/>
    <w:rsid w:val="00132C9F"/>
    <w:rsid w:val="0013421B"/>
    <w:rsid w:val="0014092D"/>
    <w:rsid w:val="0014157C"/>
    <w:rsid w:val="001419CE"/>
    <w:rsid w:val="001476EF"/>
    <w:rsid w:val="00150371"/>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E2659"/>
    <w:rsid w:val="001F010F"/>
    <w:rsid w:val="00216B6C"/>
    <w:rsid w:val="00216D02"/>
    <w:rsid w:val="00224DDA"/>
    <w:rsid w:val="0023243B"/>
    <w:rsid w:val="00233115"/>
    <w:rsid w:val="00233579"/>
    <w:rsid w:val="002409AB"/>
    <w:rsid w:val="00243279"/>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23DD"/>
    <w:rsid w:val="002E34BF"/>
    <w:rsid w:val="00305D59"/>
    <w:rsid w:val="00305D69"/>
    <w:rsid w:val="00320A84"/>
    <w:rsid w:val="00340CA0"/>
    <w:rsid w:val="00345D83"/>
    <w:rsid w:val="00353985"/>
    <w:rsid w:val="0036379C"/>
    <w:rsid w:val="00364F93"/>
    <w:rsid w:val="00374C56"/>
    <w:rsid w:val="00394652"/>
    <w:rsid w:val="00395B95"/>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6926"/>
    <w:rsid w:val="00426EE8"/>
    <w:rsid w:val="0043431C"/>
    <w:rsid w:val="00453F7C"/>
    <w:rsid w:val="00470991"/>
    <w:rsid w:val="00472653"/>
    <w:rsid w:val="00473FB7"/>
    <w:rsid w:val="004766D2"/>
    <w:rsid w:val="00482E74"/>
    <w:rsid w:val="00484F28"/>
    <w:rsid w:val="004964CC"/>
    <w:rsid w:val="004A4836"/>
    <w:rsid w:val="004A7EA0"/>
    <w:rsid w:val="004B00B3"/>
    <w:rsid w:val="004B13EA"/>
    <w:rsid w:val="004B29B9"/>
    <w:rsid w:val="004C02EC"/>
    <w:rsid w:val="004C1A21"/>
    <w:rsid w:val="004C1FE7"/>
    <w:rsid w:val="004C35B2"/>
    <w:rsid w:val="004D4D99"/>
    <w:rsid w:val="004D5467"/>
    <w:rsid w:val="004F32E8"/>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5127"/>
    <w:rsid w:val="005668BE"/>
    <w:rsid w:val="0057666F"/>
    <w:rsid w:val="00576F5B"/>
    <w:rsid w:val="00586CF7"/>
    <w:rsid w:val="0059207E"/>
    <w:rsid w:val="00594DAC"/>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564A"/>
    <w:rsid w:val="00676178"/>
    <w:rsid w:val="0067638B"/>
    <w:rsid w:val="00683C09"/>
    <w:rsid w:val="0068503D"/>
    <w:rsid w:val="006902D1"/>
    <w:rsid w:val="006A288E"/>
    <w:rsid w:val="006A40D9"/>
    <w:rsid w:val="006A53BA"/>
    <w:rsid w:val="006C4799"/>
    <w:rsid w:val="006C5EDD"/>
    <w:rsid w:val="006D0D78"/>
    <w:rsid w:val="006E1E3B"/>
    <w:rsid w:val="006E4A18"/>
    <w:rsid w:val="006E5998"/>
    <w:rsid w:val="006E6382"/>
    <w:rsid w:val="006E6F69"/>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2D90"/>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64EC0"/>
    <w:rsid w:val="008862F5"/>
    <w:rsid w:val="00894241"/>
    <w:rsid w:val="0089425F"/>
    <w:rsid w:val="008A7AFE"/>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4712"/>
    <w:rsid w:val="00A161D6"/>
    <w:rsid w:val="00A20D01"/>
    <w:rsid w:val="00A263B1"/>
    <w:rsid w:val="00A35389"/>
    <w:rsid w:val="00A47B2F"/>
    <w:rsid w:val="00A52060"/>
    <w:rsid w:val="00A5465B"/>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179E"/>
    <w:rsid w:val="00B4618E"/>
    <w:rsid w:val="00B508B5"/>
    <w:rsid w:val="00B509BA"/>
    <w:rsid w:val="00B5352F"/>
    <w:rsid w:val="00B54101"/>
    <w:rsid w:val="00B73940"/>
    <w:rsid w:val="00B92656"/>
    <w:rsid w:val="00BA38AD"/>
    <w:rsid w:val="00BB00A2"/>
    <w:rsid w:val="00BC2680"/>
    <w:rsid w:val="00BC6ADB"/>
    <w:rsid w:val="00BD0A8A"/>
    <w:rsid w:val="00BD104C"/>
    <w:rsid w:val="00BD1E5B"/>
    <w:rsid w:val="00BD5B4B"/>
    <w:rsid w:val="00BD73D5"/>
    <w:rsid w:val="00BE02CE"/>
    <w:rsid w:val="00BE0CE4"/>
    <w:rsid w:val="00BE3F7B"/>
    <w:rsid w:val="00C071C1"/>
    <w:rsid w:val="00C12988"/>
    <w:rsid w:val="00C1506D"/>
    <w:rsid w:val="00C20561"/>
    <w:rsid w:val="00C212C3"/>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86983"/>
    <w:rsid w:val="00C9435B"/>
    <w:rsid w:val="00C948CF"/>
    <w:rsid w:val="00C94BC0"/>
    <w:rsid w:val="00CA0DAF"/>
    <w:rsid w:val="00CA1B37"/>
    <w:rsid w:val="00CA23DA"/>
    <w:rsid w:val="00CA4083"/>
    <w:rsid w:val="00CA48B2"/>
    <w:rsid w:val="00CA74B5"/>
    <w:rsid w:val="00CC400B"/>
    <w:rsid w:val="00CD1375"/>
    <w:rsid w:val="00CD4754"/>
    <w:rsid w:val="00CE00DA"/>
    <w:rsid w:val="00CE1D94"/>
    <w:rsid w:val="00CE70F8"/>
    <w:rsid w:val="00CF2F5A"/>
    <w:rsid w:val="00D015E0"/>
    <w:rsid w:val="00D01E60"/>
    <w:rsid w:val="00D03B7F"/>
    <w:rsid w:val="00D0417D"/>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952B8"/>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2BC1"/>
    <w:rsid w:val="00E56242"/>
    <w:rsid w:val="00E753BE"/>
    <w:rsid w:val="00E91082"/>
    <w:rsid w:val="00E95449"/>
    <w:rsid w:val="00E97EB0"/>
    <w:rsid w:val="00EA016D"/>
    <w:rsid w:val="00EB2293"/>
    <w:rsid w:val="00EB3745"/>
    <w:rsid w:val="00EB79AE"/>
    <w:rsid w:val="00EC72BA"/>
    <w:rsid w:val="00ED7794"/>
    <w:rsid w:val="00EE23A3"/>
    <w:rsid w:val="00EE5639"/>
    <w:rsid w:val="00EF1C2A"/>
    <w:rsid w:val="00EF66A8"/>
    <w:rsid w:val="00F2157A"/>
    <w:rsid w:val="00F245B4"/>
    <w:rsid w:val="00F26E39"/>
    <w:rsid w:val="00F31DA7"/>
    <w:rsid w:val="00F3338E"/>
    <w:rsid w:val="00F33644"/>
    <w:rsid w:val="00F35372"/>
    <w:rsid w:val="00F51D89"/>
    <w:rsid w:val="00F531C6"/>
    <w:rsid w:val="00F5504A"/>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C22C"/>
  <w15:chartTrackingRefBased/>
  <w15:docId w15:val="{219891E6-3935-4C03-895F-2927F7E5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1E2659"/>
    <w:pPr>
      <w:tabs>
        <w:tab w:val="left" w:pos="567"/>
        <w:tab w:val="left" w:pos="2552"/>
      </w:tabs>
      <w:suppressAutoHyphens/>
      <w:spacing w:before="120" w:after="120" w:line="240" w:lineRule="auto"/>
    </w:pPr>
    <w:rPr>
      <w:bCs/>
      <w:color w:val="22272B" w:themeColor="text1"/>
    </w:rPr>
  </w:style>
  <w:style w:type="character" w:customStyle="1" w:styleId="BodyTextChar">
    <w:name w:val="Body Text Char"/>
    <w:basedOn w:val="DefaultParagraphFont"/>
    <w:link w:val="BodyText"/>
    <w:rsid w:val="001E2659"/>
    <w:rPr>
      <w:bCs/>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6A40D9"/>
    <w:rPr>
      <w:rFonts w:asciiTheme="minorHAnsi" w:hAnsiTheme="minorHAnsi"/>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bCs/>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bCs/>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bCs/>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bCs/>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45"/>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A5465B"/>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ListTable3">
    <w:name w:val="List Table 3"/>
    <w:basedOn w:val="TableNormal"/>
    <w:uiPriority w:val="48"/>
    <w:rsid w:val="00395B95"/>
    <w:pPr>
      <w:spacing w:after="0" w:line="240" w:lineRule="auto"/>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character" w:styleId="UnresolvedMention">
    <w:name w:val="Unresolved Mention"/>
    <w:basedOn w:val="DefaultParagraphFont"/>
    <w:uiPriority w:val="99"/>
    <w:semiHidden/>
    <w:unhideWhenUsed/>
    <w:rsid w:val="00F51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22376141">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23772631">
      <w:bodyDiv w:val="1"/>
      <w:marLeft w:val="0"/>
      <w:marRight w:val="0"/>
      <w:marTop w:val="0"/>
      <w:marBottom w:val="0"/>
      <w:divBdr>
        <w:top w:val="none" w:sz="0" w:space="0" w:color="auto"/>
        <w:left w:val="none" w:sz="0" w:space="0" w:color="auto"/>
        <w:bottom w:val="none" w:sz="0" w:space="0" w:color="auto"/>
        <w:right w:val="none" w:sz="0" w:space="0" w:color="auto"/>
      </w:divBdr>
    </w:div>
    <w:div w:id="500050390">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196314022">
      <w:bodyDiv w:val="1"/>
      <w:marLeft w:val="0"/>
      <w:marRight w:val="0"/>
      <w:marTop w:val="0"/>
      <w:marBottom w:val="0"/>
      <w:divBdr>
        <w:top w:val="none" w:sz="0" w:space="0" w:color="auto"/>
        <w:left w:val="none" w:sz="0" w:space="0" w:color="auto"/>
        <w:bottom w:val="none" w:sz="0" w:space="0" w:color="auto"/>
        <w:right w:val="none" w:sz="0" w:space="0" w:color="auto"/>
      </w:divBdr>
    </w:div>
    <w:div w:id="121589597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504975806">
      <w:bodyDiv w:val="1"/>
      <w:marLeft w:val="0"/>
      <w:marRight w:val="0"/>
      <w:marTop w:val="0"/>
      <w:marBottom w:val="0"/>
      <w:divBdr>
        <w:top w:val="none" w:sz="0" w:space="0" w:color="auto"/>
        <w:left w:val="none" w:sz="0" w:space="0" w:color="auto"/>
        <w:bottom w:val="none" w:sz="0" w:space="0" w:color="auto"/>
        <w:right w:val="none" w:sz="0" w:space="0" w:color="auto"/>
      </w:divBdr>
    </w:div>
    <w:div w:id="1593509311">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80101836">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03509368">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1115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ra.info@regional.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elibrary.admin@geoscience.nsw.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und01\AppData\Local\Microsoft\Windows\INetCache\Content.Outlook\UVGB10TP\Form%20templat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template.dotx</Template>
  <TotalTime>133</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Kirsten Stoop</dc:creator>
  <cp:keywords/>
  <dc:description/>
  <cp:lastModifiedBy>Geneve Cox</cp:lastModifiedBy>
  <cp:revision>8</cp:revision>
  <cp:lastPrinted>2023-01-12T05:37:00Z</cp:lastPrinted>
  <dcterms:created xsi:type="dcterms:W3CDTF">2023-12-07T02:39:00Z</dcterms:created>
  <dcterms:modified xsi:type="dcterms:W3CDTF">2023-12-12T03:12:00Z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