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6AECBE74" w:rsidR="008E1BEC" w:rsidRDefault="00B732A4" w:rsidP="00BD4967">
      <w:pPr>
        <w:pStyle w:val="Smallbodycopy"/>
      </w:pPr>
      <w:r>
        <w:t>November</w:t>
      </w:r>
      <w:r w:rsidR="00AE28FA">
        <w:t xml:space="preserve"> </w:t>
      </w:r>
      <w:r w:rsidR="005850CF">
        <w:t>202</w:t>
      </w:r>
      <w:r w:rsidR="00BD4967">
        <w:t>4</w:t>
      </w:r>
    </w:p>
    <w:p w14:paraId="3678DB29" w14:textId="77777777" w:rsidR="005850CF" w:rsidRPr="00516538" w:rsidRDefault="005850CF" w:rsidP="00BD4967">
      <w:pPr>
        <w:pStyle w:val="Smallbodycopy"/>
      </w:pPr>
    </w:p>
    <w:p w14:paraId="62A77887" w14:textId="3500BE18" w:rsidR="00A77DD0" w:rsidRPr="004755BA" w:rsidRDefault="00A77DD0" w:rsidP="003C31EE">
      <w:pPr>
        <w:pStyle w:val="Header"/>
      </w:pPr>
      <w:r w:rsidRPr="00A77DD0">
        <w:t xml:space="preserve">Application for </w:t>
      </w:r>
      <w:r w:rsidR="00241B42">
        <w:t>a mining lease or mining (mineral owner) lease</w:t>
      </w:r>
    </w:p>
    <w:p w14:paraId="4CB87518" w14:textId="77A29153"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2C51B5">
            <w:rPr>
              <w:i/>
            </w:rPr>
            <w:t>Form ML1, Mining Act 1992</w:t>
          </w:r>
        </w:sdtContent>
      </w:sdt>
    </w:p>
    <w:p w14:paraId="57DB622D" w14:textId="77777777" w:rsidR="00CD57BD" w:rsidRPr="002E6AE2" w:rsidRDefault="00CD57BD" w:rsidP="002E6AE2">
      <w:pPr>
        <w:pStyle w:val="BodyText"/>
        <w:spacing w:before="240" w:after="0"/>
        <w:rPr>
          <w:b/>
          <w:bCs/>
        </w:rPr>
      </w:pPr>
      <w:r w:rsidRPr="002E6AE2">
        <w:rPr>
          <w:b/>
          <w:bCs/>
        </w:rPr>
        <w:t xml:space="preserve">Access the </w:t>
      </w:r>
      <w:hyperlink r:id="rId11" w:history="1">
        <w:r w:rsidRPr="002E6AE2">
          <w:rPr>
            <w:rStyle w:val="Hyperlink"/>
            <w:b/>
            <w:bCs/>
          </w:rPr>
          <w:t>Titles Management System (TMS) Portal</w:t>
        </w:r>
      </w:hyperlink>
      <w:r w:rsidRPr="002E6AE2">
        <w:rPr>
          <w:b/>
          <w:bCs/>
        </w:rPr>
        <w:t xml:space="preserve"> to lodge this application electronically. </w:t>
      </w:r>
    </w:p>
    <w:p w14:paraId="6F46281A" w14:textId="3D4CE4BE" w:rsidR="002D603F" w:rsidRPr="002E6AE2" w:rsidRDefault="00CD57BD" w:rsidP="002E6AE2">
      <w:pPr>
        <w:pStyle w:val="BodyText"/>
        <w:spacing w:before="0"/>
      </w:pPr>
      <w:r w:rsidRPr="003C31EE">
        <w:rPr>
          <w:b/>
          <w:bCs/>
          <w:color w:val="auto"/>
        </w:rPr>
        <w:t xml:space="preserve">Any required fee payments and attachments can be submitted through the Portal. </w:t>
      </w:r>
    </w:p>
    <w:p w14:paraId="5B7318AA" w14:textId="77777777" w:rsidR="0028168B" w:rsidRPr="003C31EE" w:rsidRDefault="0028168B" w:rsidP="00180F84">
      <w:pPr>
        <w:pStyle w:val="Heading2NoLine"/>
      </w:pPr>
      <w:r w:rsidRPr="003C31EE">
        <w:t>When to use this form</w:t>
      </w:r>
    </w:p>
    <w:p w14:paraId="69861EB4" w14:textId="3FA82F9D" w:rsidR="0028168B" w:rsidRDefault="0028168B" w:rsidP="00BC6D26">
      <w:pPr>
        <w:pStyle w:val="BodyText"/>
        <w:rPr>
          <w:b/>
          <w:bCs/>
        </w:rPr>
      </w:pPr>
      <w:r w:rsidRPr="003C31EE">
        <w:rPr>
          <w:b/>
          <w:bCs/>
        </w:rPr>
        <w:t xml:space="preserve">Complete this form if you are applying for a mining lease or mining (mineral owner) lease under the </w:t>
      </w:r>
      <w:r w:rsidRPr="003C31EE">
        <w:rPr>
          <w:b/>
          <w:bCs/>
          <w:i/>
          <w:iCs/>
        </w:rPr>
        <w:t>Mining Act 1992</w:t>
      </w:r>
      <w:r w:rsidRPr="003C31EE">
        <w:rPr>
          <w:b/>
          <w:bCs/>
        </w:rPr>
        <w:t xml:space="preserve"> in N</w:t>
      </w:r>
      <w:r w:rsidR="003C31EE">
        <w:rPr>
          <w:b/>
          <w:bCs/>
        </w:rPr>
        <w:t>SW</w:t>
      </w:r>
      <w:r w:rsidRPr="003C31EE">
        <w:rPr>
          <w:b/>
          <w:bCs/>
        </w:rPr>
        <w:t>.</w:t>
      </w:r>
      <w:r w:rsidRPr="00BC6D26">
        <w:rPr>
          <w:b/>
          <w:bCs/>
        </w:rPr>
        <w:t xml:space="preserve"> </w:t>
      </w:r>
    </w:p>
    <w:p w14:paraId="567966CB" w14:textId="77777777" w:rsidR="00DA316B" w:rsidRDefault="00DA316B" w:rsidP="00DA316B">
      <w:pPr>
        <w:pStyle w:val="BodyText"/>
      </w:pPr>
      <w:r>
        <w:t>A mining lease:</w:t>
      </w:r>
    </w:p>
    <w:p w14:paraId="0A69656C" w14:textId="660C60AB" w:rsidR="00DA316B" w:rsidRPr="00BC6D26" w:rsidRDefault="00DA316B" w:rsidP="003C31EE">
      <w:pPr>
        <w:pStyle w:val="ListBullet"/>
      </w:pPr>
      <w:r>
        <w:t>gives the holder the exclusive right to mine and prospect for minerals, including primary treatment ope</w:t>
      </w:r>
      <w:r w:rsidRPr="00BC6D26">
        <w:t>rations, over a specific area of land</w:t>
      </w:r>
      <w:r w:rsidR="000F7DAD">
        <w:t>;</w:t>
      </w:r>
      <w:r w:rsidRPr="00BC6D26">
        <w:t xml:space="preserve"> and/or</w:t>
      </w:r>
    </w:p>
    <w:p w14:paraId="3F415A81" w14:textId="11799B61" w:rsidR="00F655ED" w:rsidRDefault="00DA316B" w:rsidP="003C31EE">
      <w:pPr>
        <w:pStyle w:val="ListBullet"/>
      </w:pPr>
      <w:r w:rsidRPr="00BC6D26">
        <w:t>allows the holder to carry</w:t>
      </w:r>
      <w:r w:rsidRPr="00010C55">
        <w:t xml:space="preserve"> out 'ancillary mining activities'. </w:t>
      </w:r>
    </w:p>
    <w:p w14:paraId="08649463" w14:textId="260D7EB8" w:rsidR="00DA316B" w:rsidRPr="00BC6D26" w:rsidRDefault="00DA316B" w:rsidP="003C31EE">
      <w:pPr>
        <w:pStyle w:val="BodyText"/>
      </w:pPr>
      <w:r w:rsidRPr="00010C55">
        <w:t>For more detailed information on 'ancillary mining activities' see s</w:t>
      </w:r>
      <w:r w:rsidR="0014434F" w:rsidRPr="003C31EE">
        <w:t xml:space="preserve"> </w:t>
      </w:r>
      <w:r w:rsidRPr="00BC6D26">
        <w:t xml:space="preserve">6 of the </w:t>
      </w:r>
      <w:r w:rsidR="0014434F" w:rsidRPr="003C31EE">
        <w:rPr>
          <w:rStyle w:val="Hyperlink"/>
          <w:iCs/>
          <w:u w:val="none"/>
        </w:rPr>
        <w:t>Mining Act</w:t>
      </w:r>
      <w:r w:rsidRPr="00BC6D26">
        <w:t>, cl</w:t>
      </w:r>
      <w:r w:rsidR="0014434F" w:rsidRPr="003C31EE">
        <w:t xml:space="preserve"> </w:t>
      </w:r>
      <w:r w:rsidRPr="00BC6D26">
        <w:t xml:space="preserve">7 of the </w:t>
      </w:r>
      <w:hyperlink r:id="rId12" w:history="1">
        <w:r w:rsidRPr="003C31EE">
          <w:rPr>
            <w:rStyle w:val="Hyperlink"/>
            <w:u w:val="none"/>
          </w:rPr>
          <w:t>Mining Regulation 2016</w:t>
        </w:r>
      </w:hyperlink>
      <w:r w:rsidRPr="00BC6D26">
        <w:rPr>
          <w:rStyle w:val="Hyperlink"/>
        </w:rPr>
        <w:t xml:space="preserve">. </w:t>
      </w:r>
      <w:r w:rsidRPr="00BC6D26">
        <w:t xml:space="preserve"> </w:t>
      </w:r>
    </w:p>
    <w:p w14:paraId="4D3A41E1" w14:textId="23DC9137" w:rsidR="00F655ED" w:rsidRDefault="0028168B" w:rsidP="003C31EE">
      <w:pPr>
        <w:pStyle w:val="BodyText"/>
        <w:tabs>
          <w:tab w:val="clear" w:pos="567"/>
        </w:tabs>
      </w:pPr>
      <w:r w:rsidRPr="003C31EE">
        <w:t>This form is an approved form under s 382 of the Mining Act f</w:t>
      </w:r>
      <w:r w:rsidRPr="00BC6D26">
        <w:t xml:space="preserve">or the purposes of </w:t>
      </w:r>
      <w:r w:rsidRPr="003C31EE">
        <w:t>s</w:t>
      </w:r>
      <w:r w:rsidR="00DA316B" w:rsidRPr="003C31EE">
        <w:t xml:space="preserve"> 51 </w:t>
      </w:r>
      <w:r w:rsidRPr="003C31EE">
        <w:t xml:space="preserve">(Applications for </w:t>
      </w:r>
      <w:r w:rsidR="00DA316B" w:rsidRPr="003C31EE">
        <w:t>mining lease</w:t>
      </w:r>
      <w:r w:rsidRPr="003C31EE">
        <w:t>) of the Mining Act</w:t>
      </w:r>
      <w:r w:rsidRPr="003C31EE" w:rsidDel="004A40A1">
        <w:t xml:space="preserve"> </w:t>
      </w:r>
      <w:r w:rsidRPr="003C31EE">
        <w:t xml:space="preserve">and </w:t>
      </w:r>
      <w:r w:rsidR="00DA316B" w:rsidRPr="003C31EE">
        <w:t>cl 25</w:t>
      </w:r>
      <w:r w:rsidRPr="003C31EE">
        <w:t xml:space="preserve"> (</w:t>
      </w:r>
      <w:r w:rsidR="00DA316B" w:rsidRPr="003C31EE">
        <w:t>Applications for Mining L</w:t>
      </w:r>
      <w:r w:rsidR="0014434F" w:rsidRPr="003C31EE">
        <w:t>ease</w:t>
      </w:r>
      <w:r w:rsidRPr="003C31EE">
        <w:t xml:space="preserve">) of the </w:t>
      </w:r>
      <w:r w:rsidR="0014434F" w:rsidRPr="003C31EE">
        <w:rPr>
          <w:rStyle w:val="Hyperlink"/>
          <w:u w:val="none"/>
        </w:rPr>
        <w:t>Regulation</w:t>
      </w:r>
      <w:r w:rsidRPr="003C31EE">
        <w:t>.</w:t>
      </w:r>
      <w:r w:rsidRPr="00BC6D26">
        <w:t xml:space="preserve"> </w:t>
      </w:r>
    </w:p>
    <w:p w14:paraId="5954BD46" w14:textId="5059E24F" w:rsidR="0028168B" w:rsidRDefault="0028168B" w:rsidP="003C31EE">
      <w:pPr>
        <w:pStyle w:val="BodyText"/>
        <w:tabs>
          <w:tab w:val="clear" w:pos="567"/>
        </w:tabs>
        <w:rPr>
          <w:b/>
          <w:bCs/>
        </w:rPr>
      </w:pPr>
      <w:r w:rsidRPr="003C31EE">
        <w:t xml:space="preserve">Any reference to the </w:t>
      </w:r>
      <w:r w:rsidRPr="003C31EE">
        <w:rPr>
          <w:b/>
          <w:bCs/>
        </w:rPr>
        <w:t>‘</w:t>
      </w:r>
      <w:r w:rsidR="003C31EE" w:rsidRPr="003C31EE">
        <w:rPr>
          <w:b/>
          <w:bCs/>
        </w:rPr>
        <w:t>d</w:t>
      </w:r>
      <w:r w:rsidRPr="003C31EE">
        <w:rPr>
          <w:b/>
          <w:bCs/>
        </w:rPr>
        <w:t>epartment</w:t>
      </w:r>
      <w:r w:rsidRPr="003C31EE">
        <w:t xml:space="preserve">’ in this form, refers to the </w:t>
      </w:r>
      <w:r w:rsidRPr="003C31EE">
        <w:rPr>
          <w:b/>
          <w:bCs/>
        </w:rPr>
        <w:t xml:space="preserve">Department of </w:t>
      </w:r>
      <w:r w:rsidR="005C4037" w:rsidRPr="003C31EE">
        <w:rPr>
          <w:b/>
          <w:bCs/>
        </w:rPr>
        <w:t>Primary</w:t>
      </w:r>
      <w:r w:rsidR="005C4037">
        <w:rPr>
          <w:b/>
          <w:bCs/>
        </w:rPr>
        <w:t xml:space="preserve"> Industries and Regional Development</w:t>
      </w:r>
      <w:r w:rsidRPr="003C31EE">
        <w:rPr>
          <w:bCs/>
        </w:rPr>
        <w:t>.</w:t>
      </w:r>
      <w:r>
        <w:rPr>
          <w:b/>
          <w:bCs/>
        </w:rPr>
        <w:t xml:space="preserve"> </w:t>
      </w:r>
    </w:p>
    <w:p w14:paraId="39F101B3" w14:textId="77777777" w:rsidR="00180F84" w:rsidRDefault="00180F84" w:rsidP="00180F84">
      <w:pPr>
        <w:pStyle w:val="Heading2NoLine"/>
      </w:pPr>
      <w:bookmarkStart w:id="0" w:name="_Hlk178860496"/>
      <w:r>
        <w:t xml:space="preserve">Privacy statement </w:t>
      </w:r>
    </w:p>
    <w:p w14:paraId="6DDB0C30" w14:textId="42CE38DA" w:rsidR="00180F84" w:rsidRPr="00B34BE4" w:rsidRDefault="00180F84" w:rsidP="00180F84">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3" w:history="1">
        <w:r w:rsidR="00FD2B52" w:rsidRPr="00FD2B52">
          <w:rPr>
            <w:rStyle w:val="Hyperlink"/>
            <w:rFonts w:ascii="Public Sans Light" w:hAnsi="Public Sans Light"/>
            <w:sz w:val="22"/>
            <w:szCs w:val="22"/>
          </w:rPr>
          <w:t>p</w:t>
        </w:r>
        <w:r w:rsidRPr="00FD2B52">
          <w:rPr>
            <w:rStyle w:val="Hyperlink"/>
            <w:rFonts w:ascii="Public Sans Light" w:hAnsi="Public Sans Light"/>
            <w:sz w:val="22"/>
            <w:szCs w:val="22"/>
          </w:rPr>
          <w:t>rivacy statement</w:t>
        </w:r>
      </w:hyperlink>
      <w:r w:rsidRPr="005D1E1E">
        <w:rPr>
          <w:rFonts w:ascii="Public Sans Light" w:hAnsi="Public Sans Light"/>
          <w:color w:val="auto"/>
          <w:sz w:val="22"/>
          <w:szCs w:val="22"/>
        </w:rPr>
        <w:t xml:space="preserve"> on how information in this application will be used</w:t>
      </w:r>
      <w:r w:rsidR="00FD2B52">
        <w:rPr>
          <w:rFonts w:ascii="Public Sans Light" w:hAnsi="Public Sans Light"/>
          <w:color w:val="auto"/>
          <w:sz w:val="22"/>
          <w:szCs w:val="22"/>
        </w:rPr>
        <w:t>.</w:t>
      </w:r>
    </w:p>
    <w:bookmarkEnd w:id="0"/>
    <w:bookmarkEnd w:id="1"/>
    <w:p w14:paraId="22EE1720" w14:textId="3F1359A3" w:rsidR="0028168B" w:rsidRPr="003C31EE" w:rsidRDefault="0028168B" w:rsidP="00180F84">
      <w:pPr>
        <w:pStyle w:val="Heading2NoLine"/>
      </w:pPr>
      <w:r w:rsidRPr="003C31EE">
        <w:t xml:space="preserve">How to lodge </w:t>
      </w:r>
    </w:p>
    <w:p w14:paraId="22F9E14C" w14:textId="35E71850" w:rsidR="0028168B" w:rsidRPr="003C31EE" w:rsidRDefault="0028168B" w:rsidP="0028168B">
      <w:pPr>
        <w:pStyle w:val="BodyText"/>
      </w:pPr>
      <w:r w:rsidRPr="003C31EE">
        <w:t>You can lodge your application (this form and any attachments) in the following ways:</w:t>
      </w:r>
    </w:p>
    <w:p w14:paraId="6744DCB3" w14:textId="77777777" w:rsidR="0028168B" w:rsidRPr="003C31EE" w:rsidRDefault="0028168B" w:rsidP="0028168B">
      <w:pPr>
        <w:pStyle w:val="BodyText"/>
        <w:numPr>
          <w:ilvl w:val="0"/>
          <w:numId w:val="35"/>
        </w:numPr>
        <w:tabs>
          <w:tab w:val="clear" w:pos="567"/>
        </w:tabs>
      </w:pPr>
      <w:r w:rsidRPr="003C31EE">
        <w:rPr>
          <w:b/>
          <w:bCs/>
        </w:rPr>
        <w:t xml:space="preserve">By email: </w:t>
      </w:r>
      <w:hyperlink r:id="rId14" w:history="1">
        <w:r w:rsidRPr="003C31EE">
          <w:rPr>
            <w:rStyle w:val="Hyperlink"/>
          </w:rPr>
          <w:t>titles@regional.nsw.gov.au</w:t>
        </w:r>
      </w:hyperlink>
    </w:p>
    <w:p w14:paraId="57D3B2CA" w14:textId="7D9C732D" w:rsidR="0028168B" w:rsidRPr="003C31EE" w:rsidRDefault="0028168B" w:rsidP="0028168B">
      <w:pPr>
        <w:pStyle w:val="BodyText"/>
        <w:numPr>
          <w:ilvl w:val="0"/>
          <w:numId w:val="35"/>
        </w:numPr>
        <w:tabs>
          <w:tab w:val="clear" w:pos="567"/>
        </w:tabs>
      </w:pPr>
      <w:r w:rsidRPr="003C31EE">
        <w:rPr>
          <w:b/>
          <w:bCs/>
        </w:rPr>
        <w:t>By mail:</w:t>
      </w:r>
      <w:r w:rsidRPr="003C31EE">
        <w:t xml:space="preserve"> </w:t>
      </w:r>
      <w:r w:rsidR="005C4037">
        <w:t>NSW Resources</w:t>
      </w:r>
      <w:r w:rsidRPr="003C31EE">
        <w:t>, Assessments and Systems, PO Box 344, Hunter Region Mail Centre NSW 2310</w:t>
      </w:r>
    </w:p>
    <w:p w14:paraId="6F7EE192" w14:textId="14F7C374" w:rsidR="0028168B" w:rsidRPr="003C31EE" w:rsidRDefault="0028168B" w:rsidP="0028168B">
      <w:pPr>
        <w:pStyle w:val="BodyText"/>
        <w:numPr>
          <w:ilvl w:val="0"/>
          <w:numId w:val="35"/>
        </w:numPr>
        <w:tabs>
          <w:tab w:val="clear" w:pos="567"/>
        </w:tabs>
      </w:pPr>
      <w:r w:rsidRPr="003C31EE">
        <w:rPr>
          <w:b/>
          <w:bCs/>
        </w:rPr>
        <w:lastRenderedPageBreak/>
        <w:t>In person:</w:t>
      </w:r>
      <w:r w:rsidRPr="003C31EE">
        <w:t xml:space="preserve"> in person at the </w:t>
      </w:r>
      <w:r w:rsidR="00117947">
        <w:t>d</w:t>
      </w:r>
      <w:r w:rsidRPr="003C31EE">
        <w:t>epartment’s office, 516 High Street, Maitland, N</w:t>
      </w:r>
      <w:r w:rsidR="003C31EE">
        <w:t>SW,</w:t>
      </w:r>
      <w:r w:rsidRPr="003C31EE">
        <w:t xml:space="preserve"> business days, between the hours of 9.30am and 4.30pm. </w:t>
      </w:r>
    </w:p>
    <w:p w14:paraId="71A09758" w14:textId="77777777" w:rsidR="0028168B" w:rsidRPr="003C31EE" w:rsidRDefault="0028168B" w:rsidP="0028168B">
      <w:pPr>
        <w:pStyle w:val="BodyText"/>
        <w:numPr>
          <w:ilvl w:val="0"/>
          <w:numId w:val="35"/>
        </w:numPr>
        <w:tabs>
          <w:tab w:val="clear" w:pos="567"/>
        </w:tabs>
      </w:pPr>
      <w:r w:rsidRPr="003C31EE">
        <w:rPr>
          <w:b/>
          <w:bCs/>
        </w:rPr>
        <w:t>Facsimile:</w:t>
      </w:r>
      <w:r w:rsidRPr="003C31EE">
        <w:t xml:space="preserve"> +61 2 4063 6973</w:t>
      </w:r>
    </w:p>
    <w:p w14:paraId="38DB0E2B" w14:textId="77777777" w:rsidR="0028168B" w:rsidRPr="003C31EE" w:rsidRDefault="0028168B" w:rsidP="0028168B">
      <w:pPr>
        <w:pStyle w:val="BodyText"/>
      </w:pPr>
      <w:r w:rsidRPr="003C31EE">
        <w:t>Lodgement of your application in any of the above ways is taken to be lodgement with the Secretary under the Mining Act.</w:t>
      </w:r>
    </w:p>
    <w:p w14:paraId="46BB638F" w14:textId="426EDF88" w:rsidR="0028168B" w:rsidRPr="003C31EE" w:rsidRDefault="0028168B" w:rsidP="0028168B">
      <w:pPr>
        <w:pStyle w:val="BodyText"/>
      </w:pPr>
      <w:r w:rsidRPr="003C31EE">
        <w:t>For help with lodging this application, or for more information about authorisations under the Mining Act in N</w:t>
      </w:r>
      <w:r w:rsidR="003C31EE">
        <w:t>SW</w:t>
      </w:r>
      <w:r w:rsidRPr="003C31EE">
        <w:t xml:space="preserve"> contact:  </w:t>
      </w:r>
    </w:p>
    <w:p w14:paraId="1DE739EC" w14:textId="4AD53FB3" w:rsidR="0028168B" w:rsidRPr="003C31EE" w:rsidRDefault="006B77D9" w:rsidP="0028168B">
      <w:pPr>
        <w:pStyle w:val="BodyText"/>
        <w:ind w:left="567"/>
        <w:rPr>
          <w:bCs/>
        </w:rPr>
      </w:pPr>
      <w:r>
        <w:t>NSW Resources</w:t>
      </w:r>
      <w:r w:rsidR="0028168B" w:rsidRPr="003C31EE">
        <w:t xml:space="preserve"> - </w:t>
      </w:r>
      <w:r w:rsidR="0028168B" w:rsidRPr="003C31EE">
        <w:rPr>
          <w:bCs/>
        </w:rPr>
        <w:t>Assessments and Systems</w:t>
      </w:r>
    </w:p>
    <w:p w14:paraId="4AA5C576" w14:textId="77777777" w:rsidR="0028168B" w:rsidRPr="003C31EE" w:rsidRDefault="0028168B" w:rsidP="0028168B">
      <w:pPr>
        <w:pStyle w:val="BodyText"/>
        <w:ind w:left="567"/>
        <w:rPr>
          <w:b/>
          <w:bCs/>
        </w:rPr>
      </w:pPr>
      <w:r w:rsidRPr="003C31EE">
        <w:rPr>
          <w:b/>
          <w:bCs/>
        </w:rPr>
        <w:t>Phone: +61 2 4063 6600 (8.30am – 4.30pm)</w:t>
      </w:r>
    </w:p>
    <w:p w14:paraId="127A3C8D" w14:textId="3CEF8113" w:rsidR="001A654A" w:rsidRDefault="0028168B" w:rsidP="003C31EE">
      <w:pPr>
        <w:pStyle w:val="BodyText"/>
        <w:tabs>
          <w:tab w:val="clear" w:pos="567"/>
        </w:tabs>
        <w:ind w:left="567"/>
      </w:pPr>
      <w:r w:rsidRPr="003C31EE">
        <w:rPr>
          <w:b/>
        </w:rPr>
        <w:t>Email:</w:t>
      </w:r>
      <w:r w:rsidRPr="003C31EE">
        <w:t xml:space="preserve"> </w:t>
      </w:r>
      <w:hyperlink r:id="rId15" w:history="1">
        <w:r w:rsidRPr="003C31EE">
          <w:rPr>
            <w:rStyle w:val="Hyperlink"/>
          </w:rPr>
          <w:t>titles@regional.nsw.gov.au</w:t>
        </w:r>
      </w:hyperlink>
    </w:p>
    <w:p w14:paraId="12CB7AF2" w14:textId="7337DADE" w:rsidR="007B29A0" w:rsidRPr="007B29A0" w:rsidRDefault="002A1E81" w:rsidP="006B0708">
      <w:pPr>
        <w:pStyle w:val="Heading1"/>
      </w:pPr>
      <w:r>
        <w:t>Important notes</w:t>
      </w:r>
    </w:p>
    <w:p w14:paraId="26B7F04A" w14:textId="77777777" w:rsidR="001A654A" w:rsidRDefault="001A654A" w:rsidP="00CA2F3E">
      <w:pPr>
        <w:pStyle w:val="Heading2NoLine"/>
        <w:spacing w:after="120"/>
      </w:pPr>
      <w:r>
        <w:t>Accompanying documentation</w:t>
      </w:r>
    </w:p>
    <w:p w14:paraId="6742AF00" w14:textId="67BE6C43" w:rsidR="000F7DAD" w:rsidRPr="00010C55" w:rsidRDefault="000F7DAD" w:rsidP="000F7DAD">
      <w:pPr>
        <w:pStyle w:val="BodyText"/>
        <w:rPr>
          <w:rStyle w:val="CommentReference"/>
          <w:rFonts w:ascii="Calibri" w:eastAsia="Calibri" w:hAnsi="Calibri" w:cs="Calibri"/>
          <w:color w:val="FF0000"/>
        </w:rPr>
      </w:pPr>
      <w:r w:rsidRPr="003C31EE">
        <w:t>All information specified in this form, and all required documents, things or information required to be lodged with your application, should be provided at lodgement.</w:t>
      </w:r>
      <w:r w:rsidRPr="00BC6D26">
        <w:t xml:space="preserve"> </w:t>
      </w:r>
      <w:r w:rsidRPr="00BC6D26">
        <w:rPr>
          <w:rStyle w:val="CommentReference"/>
          <w:rFonts w:ascii="Calibri" w:eastAsia="Calibri" w:hAnsi="Calibri" w:cs="Calibri"/>
          <w:color w:val="FF0000"/>
        </w:rPr>
        <w:t xml:space="preserve"> </w:t>
      </w:r>
    </w:p>
    <w:p w14:paraId="04408EB6" w14:textId="297D3200" w:rsidR="000F7DAD" w:rsidRPr="003C31EE" w:rsidRDefault="000F7DAD" w:rsidP="00BC6D26">
      <w:pPr>
        <w:pStyle w:val="BodyText"/>
      </w:pPr>
      <w:r w:rsidRPr="003C31EE">
        <w:t xml:space="preserve">A decision-maker may reject </w:t>
      </w:r>
      <w:r w:rsidR="006A1586">
        <w:t xml:space="preserve">an </w:t>
      </w:r>
      <w:r w:rsidRPr="003C31EE">
        <w:t>application</w:t>
      </w:r>
      <w:r w:rsidR="006A1586">
        <w:t xml:space="preserve"> for a mining lease</w:t>
      </w:r>
      <w:r w:rsidR="00E775D3">
        <w:t xml:space="preserve"> </w:t>
      </w:r>
      <w:r w:rsidRPr="003C31EE">
        <w:t>if t</w:t>
      </w:r>
      <w:r w:rsidR="006A1586" w:rsidRPr="00BC6D26">
        <w:t>he applicant does not supply</w:t>
      </w:r>
      <w:r w:rsidR="00787C58">
        <w:t>,</w:t>
      </w:r>
      <w:r w:rsidR="006A1586" w:rsidRPr="00BC6D26">
        <w:t xml:space="preserve"> </w:t>
      </w:r>
      <w:r w:rsidR="00787C58" w:rsidRPr="00A94A45">
        <w:t>within 10 business days of making the application</w:t>
      </w:r>
      <w:r w:rsidR="00787C58">
        <w:t>:</w:t>
      </w:r>
      <w:r w:rsidR="00787C58" w:rsidRPr="00BC6D26">
        <w:t xml:space="preserve"> </w:t>
      </w:r>
      <w:r w:rsidR="006A1586" w:rsidRPr="00BC6D26">
        <w:t xml:space="preserve">a description, set out in the approved form, of </w:t>
      </w:r>
      <w:r w:rsidR="006A1586">
        <w:t xml:space="preserve">the proposed mining area required under cl 25(1)(a) of the Regulation and </w:t>
      </w:r>
      <w:r w:rsidR="006A1586" w:rsidRPr="00BC6D26">
        <w:t xml:space="preserve">the statement of </w:t>
      </w:r>
      <w:r w:rsidRPr="003C31EE">
        <w:t>corporate compliance, environmental performance history and financial</w:t>
      </w:r>
      <w:r w:rsidR="006A1586" w:rsidRPr="003C31EE">
        <w:t xml:space="preserve"> capability required under cl 25</w:t>
      </w:r>
      <w:r w:rsidRPr="003C31EE">
        <w:t>(1)(</w:t>
      </w:r>
      <w:r w:rsidR="006A1586" w:rsidRPr="003C31EE">
        <w:t>f</w:t>
      </w:r>
      <w:r w:rsidRPr="003C31EE">
        <w:t>) of the Regulation.</w:t>
      </w:r>
      <w:r w:rsidRPr="003C31EE">
        <w:rPr>
          <w:rStyle w:val="FootnoteReference"/>
        </w:rPr>
        <w:footnoteReference w:id="2"/>
      </w:r>
      <w:r w:rsidRPr="003C31EE">
        <w:t xml:space="preserve"> </w:t>
      </w:r>
    </w:p>
    <w:p w14:paraId="1EE29F0F" w14:textId="246C678B" w:rsidR="000F7DAD" w:rsidRPr="003C31EE" w:rsidRDefault="000F7DAD" w:rsidP="00BD4967">
      <w:pPr>
        <w:pStyle w:val="BodyText"/>
      </w:pPr>
      <w:r w:rsidRPr="003C31EE">
        <w:t xml:space="preserve">Until it is amended by proclamation, Sch 1B cl 6 </w:t>
      </w:r>
      <w:r w:rsidR="00E775D3" w:rsidRPr="003C31EE">
        <w:t xml:space="preserve"> of the Mining Act </w:t>
      </w:r>
      <w:r w:rsidRPr="003C31EE">
        <w:t xml:space="preserve">also provides separate grounds for the decision-maker to refuse an application on the basis that the applicant has failed to lodge any information required to accompany the application  within 10 business days after the application is lodged </w:t>
      </w:r>
    </w:p>
    <w:p w14:paraId="76FCC549" w14:textId="77777777" w:rsidR="000F7DAD" w:rsidRDefault="000F7DAD" w:rsidP="000F7DAD">
      <w:pPr>
        <w:pStyle w:val="BodyText"/>
      </w:pPr>
      <w:r w:rsidRPr="003C31EE">
        <w:t>A decision-maker may require you to furnish further information in connection with your application and may refuse the application if you do not furnish that information within the specified period.</w:t>
      </w:r>
      <w:r w:rsidRPr="003C31EE">
        <w:rPr>
          <w:rStyle w:val="FootnoteReference"/>
        </w:rPr>
        <w:footnoteReference w:id="3"/>
      </w:r>
      <w:r>
        <w:t xml:space="preserve"> </w:t>
      </w:r>
    </w:p>
    <w:p w14:paraId="677C381D" w14:textId="77777777" w:rsidR="000F7DAD" w:rsidRPr="003C31EE" w:rsidRDefault="000F7DAD" w:rsidP="000F7DAD">
      <w:pPr>
        <w:pStyle w:val="Heading2NoLine"/>
        <w:spacing w:after="120"/>
      </w:pPr>
      <w:r w:rsidRPr="003C31EE">
        <w:t>Agents</w:t>
      </w:r>
    </w:p>
    <w:p w14:paraId="344DA971" w14:textId="6C5277F4" w:rsidR="000F7DAD" w:rsidRPr="00BC6D26" w:rsidRDefault="000F7DAD" w:rsidP="003C31EE">
      <w:pPr>
        <w:pStyle w:val="BodyText"/>
      </w:pPr>
      <w:r w:rsidRPr="003C31EE">
        <w:t>If this application is lodged by an agent on behalf of the applicant/s, the agent will need to complete the declaration at the end of this form and supply evidence of their appointment.</w:t>
      </w:r>
      <w:r w:rsidRPr="003C31EE">
        <w:rPr>
          <w:rStyle w:val="FootnoteReference"/>
        </w:rPr>
        <w:footnoteReference w:id="4"/>
      </w:r>
    </w:p>
    <w:p w14:paraId="226A2726" w14:textId="77777777" w:rsidR="000F7DAD" w:rsidRPr="00010C55" w:rsidRDefault="000F7DAD" w:rsidP="000F7DAD">
      <w:pPr>
        <w:pStyle w:val="Heading2NoLine"/>
        <w:spacing w:after="120"/>
      </w:pPr>
      <w:r w:rsidRPr="00010C55">
        <w:lastRenderedPageBreak/>
        <w:t>Controlled release areas</w:t>
      </w:r>
    </w:p>
    <w:p w14:paraId="0B893C0F" w14:textId="2AFDC040" w:rsidR="009260E1" w:rsidRPr="009260E1" w:rsidRDefault="00223277">
      <w:pPr>
        <w:pStyle w:val="BodyText"/>
      </w:pPr>
      <w:r>
        <w:t>A</w:t>
      </w:r>
      <w:r w:rsidR="000F7DAD" w:rsidRPr="00BC6D26">
        <w:t>n application that relates to land in a controlled release area may not be made in relation to a controlled release mineral except by the holder/s of an exploration licence, assessment lease or mining lease over that land in respect of that mineral.</w:t>
      </w:r>
      <w:r>
        <w:rPr>
          <w:rStyle w:val="FootnoteReference"/>
        </w:rPr>
        <w:footnoteReference w:id="5"/>
      </w:r>
    </w:p>
    <w:p w14:paraId="2B6EAEBB" w14:textId="77777777" w:rsidR="000F7DAD" w:rsidRPr="00010C55" w:rsidRDefault="000F7DAD" w:rsidP="000F7DAD">
      <w:pPr>
        <w:pStyle w:val="Heading2NoLine"/>
        <w:spacing w:after="120"/>
      </w:pPr>
      <w:r w:rsidRPr="00010C55">
        <w:t>Mineral allocation areas</w:t>
      </w:r>
    </w:p>
    <w:p w14:paraId="260BEF31" w14:textId="2C347C35" w:rsidR="00012D33" w:rsidRDefault="00012D33" w:rsidP="00012D33">
      <w:pPr>
        <w:pStyle w:val="BodyText"/>
      </w:pPr>
      <w:r>
        <w:t>Applications for a mineral group to which a ‘mineral allocation area’ applies can only be made by the holder of an exploration licence, assessment lease or mining lease over that land in respect of that mineral, or with the Minister’s consent</w:t>
      </w:r>
      <w:r w:rsidR="00223277">
        <w:rPr>
          <w:rStyle w:val="FootnoteReference"/>
        </w:rPr>
        <w:footnoteReference w:id="6"/>
      </w:r>
      <w:r>
        <w:t>.</w:t>
      </w:r>
    </w:p>
    <w:p w14:paraId="54605B81" w14:textId="0C42CEB2" w:rsidR="000F7DAD" w:rsidRPr="00AD43C7" w:rsidRDefault="00223277" w:rsidP="00787C58">
      <w:pPr>
        <w:pStyle w:val="BodyText"/>
      </w:pPr>
      <w:r>
        <w:t>T</w:t>
      </w:r>
      <w:r w:rsidR="000F7DAD" w:rsidRPr="00BC6D26">
        <w:t>he Governor may, by order published in the Gazette, constitute any land as a mineral allocation area</w:t>
      </w:r>
      <w:r w:rsidR="00AD43C7">
        <w:t xml:space="preserve"> and may, by the same or subsequent order so published, name the area and fix its </w:t>
      </w:r>
      <w:r w:rsidR="00AD43C7" w:rsidRPr="00BC6D26">
        <w:t>boundaries.</w:t>
      </w:r>
      <w:r>
        <w:rPr>
          <w:rStyle w:val="FootnoteReference"/>
        </w:rPr>
        <w:footnoteReference w:id="7"/>
      </w:r>
      <w:r w:rsidR="000F7DAD" w:rsidRPr="00BC6D26">
        <w:t xml:space="preserve"> A mineral allocation area can be designated f</w:t>
      </w:r>
      <w:r w:rsidR="000F7DAD" w:rsidRPr="00010C55">
        <w:t xml:space="preserve">or any mineral. </w:t>
      </w:r>
      <w:r w:rsidR="00F0203E">
        <w:t>T</w:t>
      </w:r>
      <w:r w:rsidR="000F7DAD" w:rsidRPr="00340C6D">
        <w:t xml:space="preserve">he entire </w:t>
      </w:r>
      <w:r w:rsidR="003C31EE">
        <w:t>s</w:t>
      </w:r>
      <w:r w:rsidR="000F7DAD" w:rsidRPr="00340C6D">
        <w:t xml:space="preserve">tate has been gazetted as a mineral allocation area for </w:t>
      </w:r>
      <w:r w:rsidR="00026A79">
        <w:t>minerals in groups 9A</w:t>
      </w:r>
      <w:r w:rsidR="00787C58">
        <w:t xml:space="preserve"> (oil shale)</w:t>
      </w:r>
      <w:r w:rsidR="00026A79">
        <w:t>, 11</w:t>
      </w:r>
      <w:r w:rsidR="00787C58">
        <w:t xml:space="preserve"> (thorium and uranium)</w:t>
      </w:r>
      <w:r w:rsidR="00026A79">
        <w:t xml:space="preserve"> and 12</w:t>
      </w:r>
      <w:r w:rsidR="00787C58">
        <w:t xml:space="preserve"> (hydrogen and non-metals)</w:t>
      </w:r>
      <w:r w:rsidR="00026A79">
        <w:t xml:space="preserve">. </w:t>
      </w:r>
      <w:r w:rsidR="000F7DAD" w:rsidRPr="00010C55">
        <w:t>There are</w:t>
      </w:r>
      <w:r w:rsidR="000F7DAD" w:rsidRPr="00BC6D26">
        <w:t xml:space="preserve"> other specific mineral allocation areas within the state for various minerals or groups of minerals. </w:t>
      </w:r>
    </w:p>
    <w:p w14:paraId="0FA3359D" w14:textId="73408780" w:rsidR="000F7DAD" w:rsidRPr="00AD43C7" w:rsidRDefault="000F7DAD" w:rsidP="000F7DAD">
      <w:pPr>
        <w:pStyle w:val="BodyText"/>
      </w:pPr>
      <w:r w:rsidRPr="00AD43C7">
        <w:t xml:space="preserve">For the location of mineral allocation areas, visit the </w:t>
      </w:r>
      <w:hyperlink r:id="rId16" w:history="1">
        <w:r w:rsidRPr="00AD43C7">
          <w:rPr>
            <w:rStyle w:val="Hyperlink"/>
          </w:rPr>
          <w:t>NSW Titles Online Viewer</w:t>
        </w:r>
      </w:hyperlink>
      <w:r w:rsidRPr="00AD43C7">
        <w:t>.</w:t>
      </w:r>
    </w:p>
    <w:p w14:paraId="034C8209" w14:textId="2743D59F" w:rsidR="000F7DAD" w:rsidRPr="00AD43C7" w:rsidRDefault="000F7DAD" w:rsidP="000F7DAD">
      <w:pPr>
        <w:pStyle w:val="BodyText"/>
      </w:pPr>
      <w:r w:rsidRPr="00AD43C7">
        <w:t xml:space="preserve">To find out how to request the Minister's consent, please contact the </w:t>
      </w:r>
      <w:r w:rsidR="003C31EE">
        <w:t>d</w:t>
      </w:r>
      <w:r w:rsidRPr="00AD43C7">
        <w:t>epartment using the details on the cover page.</w:t>
      </w:r>
    </w:p>
    <w:p w14:paraId="1FE366E5" w14:textId="7CA050CC" w:rsidR="00AD43C7" w:rsidRPr="003C31EE" w:rsidRDefault="00AD43C7" w:rsidP="000F7DAD">
      <w:pPr>
        <w:pStyle w:val="Heading2NoLine"/>
        <w:spacing w:after="120"/>
      </w:pPr>
      <w:r w:rsidRPr="003C31EE">
        <w:t>Work programs</w:t>
      </w:r>
    </w:p>
    <w:p w14:paraId="59EC283B" w14:textId="38608F63" w:rsidR="00AD43C7" w:rsidRPr="003C31EE" w:rsidRDefault="00AD43C7" w:rsidP="000F7DAD">
      <w:pPr>
        <w:pStyle w:val="Heading2NoLine"/>
        <w:spacing w:after="120"/>
        <w:rPr>
          <w:color w:val="auto"/>
          <w:sz w:val="22"/>
        </w:rPr>
      </w:pPr>
      <w:r w:rsidRPr="003C31EE">
        <w:rPr>
          <w:color w:val="auto"/>
          <w:sz w:val="22"/>
        </w:rPr>
        <w:t>Applications for a mining lease must be accompanied by a work program for the proposed term.</w:t>
      </w:r>
      <w:r w:rsidRPr="003C31EE">
        <w:rPr>
          <w:rStyle w:val="FootnoteReference"/>
          <w:color w:val="auto"/>
          <w:sz w:val="22"/>
        </w:rPr>
        <w:footnoteReference w:id="8"/>
      </w:r>
      <w:r w:rsidRPr="003C31EE">
        <w:rPr>
          <w:color w:val="auto"/>
          <w:sz w:val="22"/>
        </w:rPr>
        <w:t xml:space="preserve"> The </w:t>
      </w:r>
      <w:r w:rsidR="00BD4967" w:rsidRPr="00BD4967">
        <w:rPr>
          <w:color w:val="auto"/>
          <w:sz w:val="22"/>
        </w:rPr>
        <w:t>requirements</w:t>
      </w:r>
      <w:r w:rsidRPr="003C31EE">
        <w:rPr>
          <w:color w:val="auto"/>
          <w:sz w:val="22"/>
        </w:rPr>
        <w:t xml:space="preserve"> for what work programs must include are contained in clause 35(1) of the Regulation. For an application for a mining lease, the requirements is in clauses 35(1)(a) – (c) may be satisfied by providing a current development consent under the </w:t>
      </w:r>
      <w:r w:rsidR="007E6816">
        <w:rPr>
          <w:color w:val="auto"/>
          <w:sz w:val="22"/>
        </w:rPr>
        <w:t xml:space="preserve">environmental </w:t>
      </w:r>
      <w:r w:rsidR="007E6816" w:rsidRPr="003C31EE">
        <w:rPr>
          <w:i/>
          <w:iCs/>
          <w:color w:val="auto"/>
          <w:sz w:val="22"/>
        </w:rPr>
        <w:t>Planning and Assessment Act 1979</w:t>
      </w:r>
      <w:r w:rsidR="007E6816">
        <w:rPr>
          <w:color w:val="auto"/>
          <w:sz w:val="22"/>
        </w:rPr>
        <w:t xml:space="preserve"> </w:t>
      </w:r>
      <w:r w:rsidRPr="003C31EE">
        <w:rPr>
          <w:color w:val="auto"/>
          <w:sz w:val="22"/>
        </w:rPr>
        <w:t>for the development in relation to which the min</w:t>
      </w:r>
      <w:r w:rsidR="00BC6D26" w:rsidRPr="00010C55">
        <w:rPr>
          <w:color w:val="auto"/>
          <w:sz w:val="22"/>
        </w:rPr>
        <w:t xml:space="preserve">ing lease is being applied for. In such circumstances, no work program is required. </w:t>
      </w:r>
    </w:p>
    <w:p w14:paraId="29253703" w14:textId="77777777" w:rsidR="000F7DAD" w:rsidRPr="00BC6D26" w:rsidRDefault="000F7DAD" w:rsidP="000F7DAD">
      <w:pPr>
        <w:pStyle w:val="Heading2NoLine"/>
        <w:spacing w:after="120"/>
      </w:pPr>
      <w:r w:rsidRPr="00BC6D26">
        <w:t>Development consent</w:t>
      </w:r>
    </w:p>
    <w:p w14:paraId="165A7F91" w14:textId="77777777" w:rsidR="00BC6D26" w:rsidRPr="00BC6D26" w:rsidRDefault="00AD43C7" w:rsidP="000F7DAD">
      <w:pPr>
        <w:pStyle w:val="BodyText"/>
        <w:rPr>
          <w:color w:val="auto"/>
        </w:rPr>
      </w:pPr>
      <w:r w:rsidRPr="003C31EE">
        <w:rPr>
          <w:color w:val="auto"/>
        </w:rPr>
        <w:t>Under s 65</w:t>
      </w:r>
      <w:r w:rsidR="00F85C87">
        <w:rPr>
          <w:color w:val="auto"/>
        </w:rPr>
        <w:t>(1)</w:t>
      </w:r>
      <w:r w:rsidRPr="003C31EE">
        <w:rPr>
          <w:color w:val="auto"/>
        </w:rPr>
        <w:t xml:space="preserve"> of the Mining Act, </w:t>
      </w:r>
      <w:r w:rsidR="00E45242">
        <w:rPr>
          <w:color w:val="auto"/>
        </w:rPr>
        <w:t xml:space="preserve">the Minister cannot grant a mining lease over land if development consent is required for activities to be carried out under the lease unless an appropriate development consent is in </w:t>
      </w:r>
      <w:r w:rsidR="00E45242" w:rsidRPr="00010C55">
        <w:rPr>
          <w:color w:val="auto"/>
        </w:rPr>
        <w:t xml:space="preserve">force with respect of the carrying out of those activities on the land. </w:t>
      </w:r>
    </w:p>
    <w:p w14:paraId="22D31740" w14:textId="77777777" w:rsidR="00BC6D26" w:rsidRPr="003C31EE" w:rsidRDefault="00BC6D26" w:rsidP="00BC6D26">
      <w:pPr>
        <w:pStyle w:val="BodyText"/>
      </w:pPr>
      <w:r w:rsidRPr="003C31EE">
        <w:t xml:space="preserve">The development consent must provide consent for mining operations within the entirety of the proposed mining lease area (and any ancillary mining activities that fall within the proposed mining lease area). </w:t>
      </w:r>
    </w:p>
    <w:p w14:paraId="62635411" w14:textId="172FB96F" w:rsidR="00BC6D26" w:rsidRPr="003C31EE" w:rsidRDefault="00BC6D26" w:rsidP="000F7DAD">
      <w:pPr>
        <w:pStyle w:val="BodyText"/>
      </w:pPr>
      <w:r w:rsidRPr="003C31EE">
        <w:lastRenderedPageBreak/>
        <w:t>A mining lease will not be granted for any activities not specified in the development consent.</w:t>
      </w:r>
    </w:p>
    <w:p w14:paraId="156B9103" w14:textId="4DF8E624" w:rsidR="00F85C87" w:rsidRPr="003C31EE" w:rsidRDefault="00F85C87" w:rsidP="003C31EE">
      <w:pPr>
        <w:pStyle w:val="BodyText"/>
        <w:rPr>
          <w:rFonts w:eastAsia="Arial" w:cs="Arial"/>
          <w:color w:val="auto"/>
        </w:rPr>
      </w:pPr>
      <w:r w:rsidRPr="00010C55">
        <w:rPr>
          <w:color w:val="auto"/>
        </w:rPr>
        <w:t xml:space="preserve">The Minister may reject an </w:t>
      </w:r>
      <w:r w:rsidRPr="00BC6D26">
        <w:rPr>
          <w:color w:val="auto"/>
        </w:rPr>
        <w:t>application for a mining lease i</w:t>
      </w:r>
      <w:r w:rsidR="00D87DCC">
        <w:rPr>
          <w:color w:val="auto"/>
        </w:rPr>
        <w:t>f the applicant, before the exp</w:t>
      </w:r>
      <w:r w:rsidRPr="00BC6D26">
        <w:rPr>
          <w:color w:val="auto"/>
        </w:rPr>
        <w:t>iration of the period prescribed by clause 26A of the Regulation, or a longer period specified by the decision-maker, has failed to provide the Minister evidence that an application for the development consent required by this section has been made, or the development consent has been granted and is in force.</w:t>
      </w:r>
      <w:r w:rsidRPr="00BC6D26">
        <w:rPr>
          <w:rStyle w:val="FootnoteReference"/>
          <w:color w:val="auto"/>
        </w:rPr>
        <w:footnoteReference w:id="9"/>
      </w:r>
      <w:r w:rsidR="003C31EE">
        <w:rPr>
          <w:color w:val="auto"/>
        </w:rPr>
        <w:t xml:space="preserve"> </w:t>
      </w:r>
      <w:r w:rsidRPr="003C31EE">
        <w:rPr>
          <w:rFonts w:eastAsia="Arial" w:cs="Arial"/>
          <w:color w:val="auto"/>
        </w:rPr>
        <w:t>Section 380AA prevents an application for development consent to mine coal from being made or granted unless the applicant is the holder of an authority that is in force in respect of coal and the land concerned.</w:t>
      </w:r>
    </w:p>
    <w:p w14:paraId="79FC971F" w14:textId="2E29FC3D" w:rsidR="007B29A0" w:rsidRPr="002B22A8" w:rsidRDefault="00446BEF" w:rsidP="00D60835">
      <w:pPr>
        <w:pStyle w:val="Heading2NoLine"/>
        <w:spacing w:after="120"/>
      </w:pPr>
      <w:r w:rsidRPr="002B22A8">
        <w:t>A</w:t>
      </w:r>
      <w:r w:rsidR="007667A4" w:rsidRPr="002B22A8">
        <w:t>dvertisements</w:t>
      </w:r>
    </w:p>
    <w:p w14:paraId="5D947582" w14:textId="2132875B" w:rsidR="00FA611B" w:rsidRPr="003C31EE" w:rsidRDefault="00FA611B" w:rsidP="00D60835">
      <w:pPr>
        <w:pStyle w:val="BodyText"/>
      </w:pPr>
      <w:r w:rsidRPr="003C31EE">
        <w:t>Mining lease applicants must publish a notice of the application in accordance with the </w:t>
      </w:r>
      <w:r w:rsidRPr="003C31EE">
        <w:rPr>
          <w:i/>
          <w:iCs/>
        </w:rPr>
        <w:t>Secretary requirements - Advertising a notice of an application for a mining lease</w:t>
      </w:r>
      <w:r w:rsidRPr="003C31EE">
        <w:t> within 45 days after receipt of confirmation that the application has been lodged (clause 26 of the Regulation).  The notice must state that an application for a mining lease has been lodged, contain a plan of the proposed mining area, and comply with any other requirements that are prescribed by the regulations (section 51A of the Mining Act).</w:t>
      </w:r>
    </w:p>
    <w:p w14:paraId="5234C4D5" w14:textId="4C4D24E4" w:rsidR="007667A4" w:rsidRPr="00450A8B" w:rsidRDefault="00181E6C" w:rsidP="003C31EE">
      <w:pPr>
        <w:pStyle w:val="Heading2NoLine"/>
      </w:pPr>
      <w:r w:rsidRPr="00450A8B">
        <w:t>Notification of landholders</w:t>
      </w:r>
    </w:p>
    <w:p w14:paraId="37C54006" w14:textId="77777777" w:rsidR="000B39D8" w:rsidRPr="00450A8B" w:rsidRDefault="000B39D8" w:rsidP="000B39D8">
      <w:pPr>
        <w:pStyle w:val="BodyText"/>
      </w:pPr>
      <w:r w:rsidRPr="00450A8B">
        <w:t xml:space="preserve">If the application proposes mining to extend to the surface of the land, you must notify landholders of your application within </w:t>
      </w:r>
      <w:r w:rsidRPr="00450A8B">
        <w:rPr>
          <w:b/>
          <w:bCs/>
        </w:rPr>
        <w:t>21 days of the application lodgement date</w:t>
      </w:r>
      <w:r w:rsidRPr="00450A8B">
        <w:t>. The notification must include:</w:t>
      </w:r>
    </w:p>
    <w:p w14:paraId="25360185" w14:textId="413A78F9" w:rsidR="000B39D8" w:rsidRPr="00450A8B" w:rsidRDefault="000B39D8" w:rsidP="003C31EE">
      <w:pPr>
        <w:pStyle w:val="ListBullet"/>
      </w:pPr>
      <w:r w:rsidRPr="00450A8B">
        <w:t>advice the application has been lodged;</w:t>
      </w:r>
    </w:p>
    <w:p w14:paraId="23E50EE7" w14:textId="5533DC73" w:rsidR="000B39D8" w:rsidRPr="00450A8B" w:rsidRDefault="000B39D8" w:rsidP="003C31EE">
      <w:pPr>
        <w:pStyle w:val="ListBullet"/>
      </w:pPr>
      <w:r w:rsidRPr="00450A8B">
        <w:t>a description (in accordance with c</w:t>
      </w:r>
      <w:r w:rsidR="003C31EE">
        <w:t>lause</w:t>
      </w:r>
      <w:r w:rsidRPr="00450A8B">
        <w:t xml:space="preserve"> 9 of the Regulation) of the proposed lease area; and</w:t>
      </w:r>
    </w:p>
    <w:p w14:paraId="5BDB2976" w14:textId="0B475AED" w:rsidR="007667A4" w:rsidRPr="00010C55" w:rsidRDefault="000B39D8" w:rsidP="003C31EE">
      <w:pPr>
        <w:pStyle w:val="ListBullet"/>
      </w:pPr>
      <w:r w:rsidRPr="00450A8B">
        <w:t xml:space="preserve">a statement that objections to the grant on the grounds of </w:t>
      </w:r>
      <w:r w:rsidR="003C31EE">
        <w:t>‘</w:t>
      </w:r>
      <w:r w:rsidRPr="00450A8B">
        <w:t>agricultural land</w:t>
      </w:r>
      <w:r w:rsidR="003C31EE">
        <w:t>’</w:t>
      </w:r>
      <w:r w:rsidR="005E6F17" w:rsidRPr="00450A8B">
        <w:t xml:space="preserve"> </w:t>
      </w:r>
      <w:r w:rsidRPr="00450A8B">
        <w:t xml:space="preserve">or </w:t>
      </w:r>
      <w:r w:rsidR="003C31EE">
        <w:t>‘</w:t>
      </w:r>
      <w:r w:rsidRPr="00450A8B">
        <w:t>significant improvement claims</w:t>
      </w:r>
      <w:r w:rsidR="003C31EE">
        <w:t>’</w:t>
      </w:r>
      <w:r w:rsidR="005E6F17" w:rsidRPr="00450A8B">
        <w:t xml:space="preserve"> </w:t>
      </w:r>
      <w:r w:rsidRPr="00450A8B">
        <w:t>may be made to the Minister within 28 days of receiving the notice.</w:t>
      </w:r>
    </w:p>
    <w:p w14:paraId="04CC9C22" w14:textId="58A43AEC" w:rsidR="007667A4" w:rsidRPr="00340C6D" w:rsidRDefault="000A3D5B" w:rsidP="00A50371">
      <w:pPr>
        <w:pStyle w:val="Heading2NoLine"/>
        <w:spacing w:after="120"/>
      </w:pPr>
      <w:r w:rsidRPr="00340C6D">
        <w:t>Native title</w:t>
      </w:r>
    </w:p>
    <w:p w14:paraId="49E607B8" w14:textId="7EDA4ECE" w:rsidR="007667A4" w:rsidRPr="00010C55" w:rsidRDefault="000A3D5B" w:rsidP="007B29A0">
      <w:pPr>
        <w:pStyle w:val="BodyText"/>
      </w:pPr>
      <w:r w:rsidRPr="00340C6D">
        <w:t xml:space="preserve">For the purposes of the </w:t>
      </w:r>
      <w:r w:rsidRPr="00340C6D">
        <w:rPr>
          <w:i/>
          <w:iCs/>
        </w:rPr>
        <w:t>Native Title Act 1993</w:t>
      </w:r>
      <w:r w:rsidRPr="00340C6D">
        <w:t xml:space="preserve"> (Cth) (NTA), the Minister must not grant a mining lease unless satisfied that either native title has been extinguished over the entire application area or that the right to negotiate process (or alternate process provided for in the NTA) has been completed. If not available at the time you lodge your application, you must provide evidence regarding </w:t>
      </w:r>
      <w:hyperlink r:id="rId17" w:history="1">
        <w:r w:rsidRPr="00340C6D">
          <w:rPr>
            <w:rStyle w:val="Hyperlink"/>
          </w:rPr>
          <w:t>proof of extinguishment of native title</w:t>
        </w:r>
      </w:hyperlink>
      <w:r w:rsidRPr="00010C55">
        <w:t xml:space="preserve"> </w:t>
      </w:r>
      <w:r w:rsidR="00C25A60" w:rsidRPr="00340C6D">
        <w:t>before</w:t>
      </w:r>
      <w:r w:rsidRPr="00340C6D">
        <w:t xml:space="preserve"> grant. If you choose to do this, the documentation must be provided as early as possible after lodging this application as the proof of extinguishment assessment process may take an extended period of time.</w:t>
      </w:r>
    </w:p>
    <w:p w14:paraId="23C1BFA4" w14:textId="6A6131AB" w:rsidR="000A3D5B" w:rsidRPr="00450A8B" w:rsidRDefault="002C4025" w:rsidP="00A50371">
      <w:pPr>
        <w:pStyle w:val="Heading2NoLine"/>
        <w:spacing w:after="120"/>
      </w:pPr>
      <w:r w:rsidRPr="00450A8B">
        <w:t>Formal survey of the lease area</w:t>
      </w:r>
    </w:p>
    <w:p w14:paraId="030B668B" w14:textId="77777777" w:rsidR="00B03862" w:rsidRDefault="002C4025" w:rsidP="00955F9A">
      <w:pPr>
        <w:pStyle w:val="BodyText"/>
        <w:rPr>
          <w:lang w:eastAsia="en-US"/>
        </w:rPr>
      </w:pPr>
      <w:r w:rsidRPr="00450A8B">
        <w:rPr>
          <w:lang w:eastAsia="en-US"/>
        </w:rPr>
        <w:t xml:space="preserve">A survey prepared in accordance with statutory requirements </w:t>
      </w:r>
      <w:r w:rsidR="00450A8B">
        <w:rPr>
          <w:lang w:eastAsia="en-US"/>
        </w:rPr>
        <w:t xml:space="preserve">may </w:t>
      </w:r>
      <w:r w:rsidRPr="00010C55">
        <w:rPr>
          <w:lang w:eastAsia="en-US"/>
        </w:rPr>
        <w:t xml:space="preserve">be required before the lease is granted. We will advise you in writing </w:t>
      </w:r>
      <w:r w:rsidR="00450A8B">
        <w:rPr>
          <w:lang w:eastAsia="en-US"/>
        </w:rPr>
        <w:t>if</w:t>
      </w:r>
      <w:r w:rsidR="00450A8B" w:rsidRPr="00010C55">
        <w:rPr>
          <w:lang w:eastAsia="en-US"/>
        </w:rPr>
        <w:t xml:space="preserve"> </w:t>
      </w:r>
      <w:r w:rsidRPr="00010C55">
        <w:rPr>
          <w:lang w:eastAsia="en-US"/>
        </w:rPr>
        <w:t>this is required</w:t>
      </w:r>
      <w:r w:rsidR="00450A8B">
        <w:rPr>
          <w:lang w:eastAsia="en-US"/>
        </w:rPr>
        <w:t xml:space="preserve"> and the period by which the survey must be provided. </w:t>
      </w:r>
    </w:p>
    <w:p w14:paraId="39241E9C" w14:textId="2B33F359" w:rsidR="002C4025" w:rsidRPr="00512FAE" w:rsidRDefault="002C4025" w:rsidP="00955F9A">
      <w:pPr>
        <w:pStyle w:val="Heading2"/>
      </w:pPr>
      <w:r w:rsidRPr="00512FAE">
        <w:lastRenderedPageBreak/>
        <w:t>Fees</w:t>
      </w:r>
    </w:p>
    <w:p w14:paraId="513A238F" w14:textId="60A1D36F" w:rsidR="00450A8B" w:rsidRPr="003C31EE" w:rsidRDefault="00512FAE" w:rsidP="002C4025">
      <w:pPr>
        <w:pStyle w:val="BodyText"/>
      </w:pPr>
      <w:r>
        <w:t xml:space="preserve">A mining lease may not be granted until the mining lease fee prescribed in Schedule 9 of the Regulation has </w:t>
      </w:r>
      <w:r w:rsidRPr="00010C55">
        <w:t>been paid for the grant of the leas</w:t>
      </w:r>
      <w:r w:rsidRPr="00640463">
        <w:t>e.</w:t>
      </w:r>
      <w:r w:rsidRPr="00010C55">
        <w:rPr>
          <w:rStyle w:val="FootnoteReference"/>
        </w:rPr>
        <w:footnoteReference w:id="10"/>
      </w:r>
      <w:r w:rsidRPr="00010C55">
        <w:t xml:space="preserve"> </w:t>
      </w:r>
      <w:r w:rsidRPr="00640463">
        <w:t xml:space="preserve">You will receive a letter from the </w:t>
      </w:r>
      <w:r w:rsidR="003C31EE">
        <w:t>d</w:t>
      </w:r>
      <w:r w:rsidRPr="00640463">
        <w:t xml:space="preserve">epartment </w:t>
      </w:r>
      <w:r w:rsidR="00640463" w:rsidRPr="00640463">
        <w:t xml:space="preserve">further </w:t>
      </w:r>
      <w:r w:rsidRPr="00640463">
        <w:t>notifying you that you are required to pay an annual administrative levy and an annual rental fee before your mining lease can be granted.</w:t>
      </w:r>
      <w:r w:rsidRPr="00476F2D">
        <w:t xml:space="preserve"> </w:t>
      </w:r>
      <w:r w:rsidR="00450A8B" w:rsidRPr="00476F2D">
        <w:t>On grant of a mining lease, there is an additional grant fee of $85 per hectare or part hectare.</w:t>
      </w:r>
      <w:r w:rsidR="00450A8B" w:rsidRPr="00476F2D">
        <w:rPr>
          <w:rStyle w:val="FootnoteReference"/>
        </w:rPr>
        <w:footnoteReference w:id="11"/>
      </w:r>
      <w:r w:rsidR="003C31EE">
        <w:t xml:space="preserve"> </w:t>
      </w:r>
    </w:p>
    <w:p w14:paraId="75BEE92D" w14:textId="77777777" w:rsidR="00BC6D26" w:rsidRPr="003C31EE" w:rsidRDefault="00BC6D26" w:rsidP="00BC6D26">
      <w:pPr>
        <w:pStyle w:val="Heading2NoLine"/>
        <w:spacing w:after="120"/>
      </w:pPr>
      <w:r w:rsidRPr="003C31EE">
        <w:t>Determination of your application</w:t>
      </w:r>
    </w:p>
    <w:p w14:paraId="203A403B" w14:textId="1C65FECC" w:rsidR="00BC6D26" w:rsidRPr="00010C55" w:rsidRDefault="00BC6D26" w:rsidP="002C4025">
      <w:pPr>
        <w:pStyle w:val="BodyText"/>
      </w:pPr>
      <w:r w:rsidRPr="003C31EE">
        <w:t xml:space="preserve">Once your complete application has been received, it will be determined by way of granting or refusing the renewal in accordance with the Mining Act and Regulation.  </w:t>
      </w:r>
    </w:p>
    <w:p w14:paraId="72AD7E62" w14:textId="7B6B09A7" w:rsidR="002C4025" w:rsidRDefault="002C4025" w:rsidP="002C4025">
      <w:pPr>
        <w:pStyle w:val="BodyText"/>
      </w:pP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728582D3" w:rsidR="002A1E81" w:rsidRDefault="0032482D" w:rsidP="002A1E81">
      <w:pPr>
        <w:pStyle w:val="Headingnumbered1"/>
      </w:pPr>
      <w:bookmarkStart w:id="2" w:name="_Ref127458256"/>
      <w:r>
        <w:lastRenderedPageBreak/>
        <w:t>Type of application</w:t>
      </w:r>
      <w:bookmarkEnd w:id="2"/>
    </w:p>
    <w:p w14:paraId="613A8CC0" w14:textId="46475E5D" w:rsidR="0032482D" w:rsidRPr="0032482D" w:rsidRDefault="0032482D" w:rsidP="006B0708">
      <w:pPr>
        <w:pStyle w:val="BodyText"/>
      </w:pPr>
      <w:r>
        <w:fldChar w:fldCharType="begin">
          <w:ffData>
            <w:name w:val="Check138"/>
            <w:enabled/>
            <w:calcOnExit w:val="0"/>
            <w:checkBox>
              <w:sizeAuto/>
              <w:default w:val="0"/>
            </w:checkBox>
          </w:ffData>
        </w:fldChar>
      </w:r>
      <w:bookmarkStart w:id="3" w:name="Check138"/>
      <w:r>
        <w:instrText xml:space="preserve"> FORMCHECKBOX </w:instrText>
      </w:r>
      <w:r w:rsidR="00000000">
        <w:fldChar w:fldCharType="separate"/>
      </w:r>
      <w:r>
        <w:fldChar w:fldCharType="end"/>
      </w:r>
      <w:bookmarkEnd w:id="3"/>
      <w:r w:rsidRPr="0032482D">
        <w:tab/>
        <w:t>Mining lease</w:t>
      </w:r>
    </w:p>
    <w:p w14:paraId="1E367DC4" w14:textId="70EE5928" w:rsidR="0032482D" w:rsidRPr="0032482D" w:rsidRDefault="0032482D" w:rsidP="006B0708">
      <w:pPr>
        <w:pStyle w:val="BodyText"/>
      </w:pPr>
      <w:r>
        <w:fldChar w:fldCharType="begin">
          <w:ffData>
            <w:name w:val="Check139"/>
            <w:enabled/>
            <w:calcOnExit w:val="0"/>
            <w:checkBox>
              <w:sizeAuto/>
              <w:default w:val="0"/>
            </w:checkBox>
          </w:ffData>
        </w:fldChar>
      </w:r>
      <w:bookmarkStart w:id="4" w:name="Check139"/>
      <w:r>
        <w:instrText xml:space="preserve"> FORMCHECKBOX </w:instrText>
      </w:r>
      <w:r w:rsidR="00000000">
        <w:fldChar w:fldCharType="separate"/>
      </w:r>
      <w:r>
        <w:fldChar w:fldCharType="end"/>
      </w:r>
      <w:bookmarkEnd w:id="4"/>
      <w:r w:rsidRPr="0032482D">
        <w:tab/>
        <w:t>Mining (</w:t>
      </w:r>
      <w:r w:rsidR="003C31EE">
        <w:t>m</w:t>
      </w:r>
      <w:r w:rsidRPr="0032482D">
        <w:t xml:space="preserve">ineral </w:t>
      </w:r>
      <w:r w:rsidR="003C31EE">
        <w:t>o</w:t>
      </w:r>
      <w:r w:rsidRPr="0032482D">
        <w:t>wner) lease</w:t>
      </w:r>
    </w:p>
    <w:p w14:paraId="5ED86E03" w14:textId="545E3B89" w:rsidR="009114FA" w:rsidRDefault="0032482D" w:rsidP="0032482D">
      <w:pPr>
        <w:pStyle w:val="BodyText"/>
        <w:ind w:left="1440" w:hanging="1440"/>
      </w:pPr>
      <w:r>
        <w:tab/>
      </w:r>
      <w:r>
        <w:fldChar w:fldCharType="begin">
          <w:ffData>
            <w:name w:val="Check140"/>
            <w:enabled/>
            <w:calcOnExit w:val="0"/>
            <w:checkBox>
              <w:sizeAuto/>
              <w:default w:val="0"/>
            </w:checkBox>
          </w:ffData>
        </w:fldChar>
      </w:r>
      <w:bookmarkStart w:id="5" w:name="Check140"/>
      <w:r>
        <w:instrText xml:space="preserve"> FORMCHECKBOX </w:instrText>
      </w:r>
      <w:r w:rsidR="00000000">
        <w:fldChar w:fldCharType="separate"/>
      </w:r>
      <w:r>
        <w:fldChar w:fldCharType="end"/>
      </w:r>
      <w:bookmarkEnd w:id="5"/>
      <w:r>
        <w:tab/>
      </w:r>
      <w:r w:rsidRPr="0032482D">
        <w:t xml:space="preserve">I have attached evidence that the </w:t>
      </w:r>
      <w:r w:rsidR="005E6F17">
        <w:t>applicant/s own the minerals to which this application relate</w:t>
      </w:r>
      <w:r w:rsidRPr="0032482D">
        <w:t>s.</w:t>
      </w:r>
    </w:p>
    <w:p w14:paraId="52CBBA2B" w14:textId="7AE3C164" w:rsidR="0032482D" w:rsidRDefault="0032482D" w:rsidP="006B0708">
      <w:pPr>
        <w:pStyle w:val="Headingnumbered1"/>
      </w:pPr>
      <w:r>
        <w:t>Term for which mining lease is sought</w:t>
      </w:r>
    </w:p>
    <w:tbl>
      <w:tblPr>
        <w:tblStyle w:val="GridTable4-Accent2"/>
        <w:tblW w:w="0" w:type="auto"/>
        <w:tblLook w:val="0620" w:firstRow="1" w:lastRow="0" w:firstColumn="0" w:lastColumn="0" w:noHBand="1" w:noVBand="1"/>
        <w:tblDescription w:val="Term for which licence is sought"/>
      </w:tblPr>
      <w:tblGrid>
        <w:gridCol w:w="3057"/>
        <w:gridCol w:w="2702"/>
        <w:gridCol w:w="3974"/>
      </w:tblGrid>
      <w:tr w:rsidR="0032482D" w:rsidRPr="0032482D" w14:paraId="302F4F45" w14:textId="77777777" w:rsidTr="006B0708">
        <w:trPr>
          <w:cnfStyle w:val="100000000000" w:firstRow="1" w:lastRow="0" w:firstColumn="0" w:lastColumn="0" w:oddVBand="0" w:evenVBand="0" w:oddHBand="0" w:evenHBand="0" w:firstRowFirstColumn="0" w:firstRowLastColumn="0" w:lastRowFirstColumn="0" w:lastRowLastColumn="0"/>
          <w:trHeight w:val="109"/>
        </w:trPr>
        <w:tc>
          <w:tcPr>
            <w:tcW w:w="9733" w:type="dxa"/>
            <w:gridSpan w:val="3"/>
          </w:tcPr>
          <w:p w14:paraId="4DA43919" w14:textId="77777777" w:rsidR="0032482D" w:rsidRPr="006B0708" w:rsidRDefault="0032482D" w:rsidP="0032482D">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Term for which mining lease is sought</w:t>
            </w:r>
          </w:p>
        </w:tc>
      </w:tr>
      <w:tr w:rsidR="0032482D" w:rsidRPr="0032482D" w14:paraId="4A1C0503" w14:textId="77777777" w:rsidTr="006B0708">
        <w:trPr>
          <w:trHeight w:val="425"/>
        </w:trPr>
        <w:tc>
          <w:tcPr>
            <w:tcW w:w="3057" w:type="dxa"/>
          </w:tcPr>
          <w:p w14:paraId="2200E615" w14:textId="77777777" w:rsidR="0032482D" w:rsidRPr="006B0708" w:rsidRDefault="0032482D" w:rsidP="0032482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Years sought</w:t>
            </w:r>
          </w:p>
        </w:tc>
        <w:tc>
          <w:tcPr>
            <w:tcW w:w="2702" w:type="dxa"/>
          </w:tcPr>
          <w:p w14:paraId="17876935" w14:textId="77777777" w:rsidR="0032482D" w:rsidRPr="006B0708" w:rsidRDefault="0032482D" w:rsidP="0032482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34"/>
                  <w:enabled/>
                  <w:calcOnExit w:val="0"/>
                  <w:textInput/>
                </w:ffData>
              </w:fldChar>
            </w:r>
            <w:bookmarkStart w:id="6" w:name="Text34"/>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6"/>
            <w:r w:rsidRPr="006B0708">
              <w:rPr>
                <w:rFonts w:asciiTheme="minorHAnsi" w:hAnsiTheme="minorHAnsi" w:cs="Arial"/>
                <w:color w:val="auto"/>
                <w:lang w:eastAsia="en-US"/>
              </w:rPr>
              <w:t xml:space="preserve">  </w:t>
            </w:r>
          </w:p>
        </w:tc>
        <w:tc>
          <w:tcPr>
            <w:tcW w:w="3973" w:type="dxa"/>
          </w:tcPr>
          <w:p w14:paraId="40DBC4DC" w14:textId="77777777" w:rsidR="0032482D" w:rsidRPr="006B0708" w:rsidRDefault="0032482D" w:rsidP="0032482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Note the maximum term is 21 years (unless the Premier agrees to a longer term).</w:t>
            </w:r>
          </w:p>
        </w:tc>
      </w:tr>
    </w:tbl>
    <w:p w14:paraId="26CCD44E" w14:textId="707F74DB" w:rsidR="002A1E81" w:rsidRDefault="0032482D" w:rsidP="006B0708">
      <w:pPr>
        <w:pStyle w:val="Headingnumbered1"/>
        <w:tabs>
          <w:tab w:val="clear" w:pos="567"/>
          <w:tab w:val="clear" w:pos="2552"/>
        </w:tabs>
      </w:pPr>
      <w:bookmarkStart w:id="7" w:name="_Ref127458282"/>
      <w:r>
        <w:t>Applicant/s details</w:t>
      </w:r>
      <w:bookmarkEnd w:id="7"/>
    </w:p>
    <w:p w14:paraId="2E4A9A77" w14:textId="77777777" w:rsidR="0032482D" w:rsidRPr="0032482D" w:rsidRDefault="0032482D" w:rsidP="006B0708">
      <w:pPr>
        <w:pStyle w:val="BodyText"/>
      </w:pPr>
      <w:r w:rsidRPr="0032482D">
        <w:t>To be eligible to hold an authority, you must be a person 18 years of age or older, or a company eligible to undertake business in New South Wales. Provide the full name of applicant/s and if applicable, the ACN or ARBN (for foreign companies).</w:t>
      </w:r>
    </w:p>
    <w:p w14:paraId="7F149C6C" w14:textId="77777777" w:rsidR="0032482D" w:rsidRPr="0032482D" w:rsidRDefault="0032482D" w:rsidP="006B0708">
      <w:pPr>
        <w:pStyle w:val="BodyText"/>
      </w:pPr>
      <w:r w:rsidRPr="0032482D">
        <w:t xml:space="preserve">The applicant for a mining (mineral owner) lease application must be the owner/s of the mineral. If there is more than one owner, the application </w:t>
      </w:r>
      <w:r w:rsidRPr="006B0708">
        <w:rPr>
          <w:b/>
          <w:bCs/>
        </w:rPr>
        <w:t>must</w:t>
      </w:r>
      <w:r w:rsidRPr="0032482D">
        <w:t xml:space="preserve"> be made by all the owners.</w:t>
      </w:r>
    </w:p>
    <w:p w14:paraId="23A0DD04" w14:textId="03D644E3" w:rsidR="0032482D" w:rsidRDefault="0032482D" w:rsidP="002A1E81">
      <w:pPr>
        <w:pStyle w:val="BodyText"/>
      </w:pPr>
      <w:r w:rsidRPr="0032482D">
        <w:t xml:space="preserve">If the applicant/s is a foreign entity, provide proof that the applicant/s is authorised to operate and carry out business in New South Wales. </w:t>
      </w: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5B1D4DF3"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073F5" w14:textId="23A90C96"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Applicant</w:t>
            </w:r>
            <w:r w:rsidRPr="00C5500F">
              <w:rPr>
                <w:rFonts w:asciiTheme="minorHAnsi" w:hAnsiTheme="minorHAnsi" w:cs="Arial"/>
                <w:noProof/>
                <w:color w:val="auto"/>
                <w:sz w:val="18"/>
                <w:szCs w:val="18"/>
                <w:lang w:eastAsia="en-AU"/>
              </w:rPr>
              <w:t xml:space="preserve"> details</w:t>
            </w:r>
          </w:p>
        </w:tc>
      </w:tr>
      <w:tr w:rsidR="00C5500F" w:rsidRPr="00C5500F" w14:paraId="5E0F580D" w14:textId="77777777" w:rsidTr="00C5500F">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8"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8"/>
          </w:p>
        </w:tc>
      </w:tr>
      <w:tr w:rsidR="00C5500F" w:rsidRPr="00C5500F" w14:paraId="359507F4" w14:textId="77777777" w:rsidTr="00C5500F">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9"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9"/>
          </w:p>
        </w:tc>
      </w:tr>
      <w:tr w:rsidR="00C5500F" w:rsidRPr="00C5500F" w14:paraId="48D37448" w14:textId="77777777" w:rsidTr="00C5500F">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27FD856" w14:textId="77777777" w:rsidTr="00C5500F">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039D1C00" w14:textId="77777777" w:rsidTr="00C5500F">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F9D6BD1" w14:textId="77777777" w:rsidTr="00C5500F">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10"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0"/>
            <w:r w:rsidRPr="00C5500F">
              <w:rPr>
                <w:sz w:val="20"/>
                <w:szCs w:val="20"/>
                <w:lang w:eastAsia="en-US"/>
              </w:rPr>
              <w:t xml:space="preserve">  Same as above</w:t>
            </w:r>
          </w:p>
        </w:tc>
      </w:tr>
      <w:tr w:rsidR="00C5500F" w:rsidRPr="00C5500F" w14:paraId="4DA00E8E" w14:textId="77777777" w:rsidTr="00C5500F">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076"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11"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1"/>
          </w:p>
        </w:tc>
      </w:tr>
    </w:tbl>
    <w:p w14:paraId="7C17D2CD" w14:textId="1A61F34C" w:rsidR="009C5FF5" w:rsidRPr="00A50371" w:rsidRDefault="009C5FF5" w:rsidP="002A1E81">
      <w:pPr>
        <w:pStyle w:val="BodyText"/>
        <w:rPr>
          <w:sz w:val="2"/>
          <w:szCs w:val="2"/>
        </w:rPr>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27BB2F76"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8D2BD76" w14:textId="383AF5E8"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Applicant</w:t>
            </w:r>
            <w:r w:rsidRPr="00C5500F">
              <w:rPr>
                <w:rFonts w:asciiTheme="minorHAnsi" w:hAnsiTheme="minorHAnsi" w:cs="Arial"/>
                <w:noProof/>
                <w:color w:val="auto"/>
                <w:sz w:val="18"/>
                <w:szCs w:val="18"/>
                <w:lang w:eastAsia="en-AU"/>
              </w:rPr>
              <w:t xml:space="preserve"> details</w:t>
            </w:r>
          </w:p>
        </w:tc>
      </w:tr>
      <w:tr w:rsidR="00C5500F" w:rsidRPr="00C5500F" w14:paraId="6CE8360D" w14:textId="77777777" w:rsidTr="00C5500F">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12"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2"/>
          </w:p>
        </w:tc>
      </w:tr>
      <w:tr w:rsidR="00C5500F" w:rsidRPr="00C5500F" w14:paraId="24A821F1" w14:textId="77777777" w:rsidTr="00C5500F">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lastRenderedPageBreak/>
              <w:t>Contact phone</w:t>
            </w:r>
          </w:p>
        </w:tc>
        <w:tc>
          <w:tcPr>
            <w:tcW w:w="7076"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13"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3"/>
          </w:p>
        </w:tc>
      </w:tr>
      <w:tr w:rsidR="00C5500F" w:rsidRPr="00C5500F" w14:paraId="553B78F9" w14:textId="77777777" w:rsidTr="00C5500F">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4"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4"/>
          </w:p>
        </w:tc>
      </w:tr>
      <w:tr w:rsidR="00C5500F" w:rsidRPr="00C5500F" w14:paraId="30187D7A" w14:textId="77777777" w:rsidTr="00C5500F">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15"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5"/>
          </w:p>
        </w:tc>
      </w:tr>
      <w:tr w:rsidR="00C5500F" w:rsidRPr="00C5500F" w14:paraId="161CCAA0" w14:textId="77777777" w:rsidTr="00C5500F">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16"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bookmarkEnd w:id="16"/>
          </w:p>
        </w:tc>
      </w:tr>
      <w:tr w:rsidR="00C5500F" w:rsidRPr="00C5500F" w14:paraId="6E8E7D8F" w14:textId="77777777" w:rsidTr="00C5500F">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17"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7"/>
            <w:r w:rsidRPr="00C5500F">
              <w:rPr>
                <w:sz w:val="20"/>
                <w:szCs w:val="20"/>
                <w:lang w:eastAsia="en-US"/>
              </w:rPr>
              <w:t xml:space="preserve">  Same as above</w:t>
            </w:r>
          </w:p>
        </w:tc>
      </w:tr>
      <w:tr w:rsidR="00C5500F" w:rsidRPr="00C5500F" w14:paraId="70E37239" w14:textId="77777777" w:rsidTr="00C5500F">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076"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18"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8"/>
          </w:p>
        </w:tc>
      </w:tr>
    </w:tbl>
    <w:p w14:paraId="2BBA25B7" w14:textId="71C03D02" w:rsidR="00C5500F" w:rsidRDefault="00C5500F"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7BDF33D4"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3F9260" w14:textId="091B24B2"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3</w:t>
            </w:r>
            <w:r w:rsidRPr="00C5500F">
              <w:rPr>
                <w:rFonts w:asciiTheme="minorHAnsi" w:hAnsiTheme="minorHAnsi" w:cs="Arial"/>
                <w:noProof/>
                <w:color w:val="auto"/>
                <w:sz w:val="18"/>
                <w:szCs w:val="18"/>
                <w:vertAlign w:val="superscript"/>
                <w:lang w:eastAsia="en-AU"/>
              </w:rPr>
              <w:t>rd</w:t>
            </w:r>
            <w:r w:rsidRPr="00C5500F">
              <w:rPr>
                <w:rFonts w:asciiTheme="minorHAnsi" w:hAnsiTheme="minorHAnsi" w:cs="Arial"/>
                <w:noProof/>
                <w:color w:val="auto"/>
                <w:sz w:val="18"/>
                <w:szCs w:val="18"/>
                <w:lang w:eastAsia="en-AU"/>
              </w:rPr>
              <w:t xml:space="preserve"> </w:t>
            </w:r>
            <w:r w:rsidR="009C5FF5">
              <w:rPr>
                <w:rFonts w:asciiTheme="minorHAnsi" w:hAnsiTheme="minorHAnsi" w:cs="Arial"/>
                <w:noProof/>
                <w:color w:val="auto"/>
                <w:sz w:val="18"/>
                <w:szCs w:val="18"/>
                <w:lang w:eastAsia="en-AU"/>
              </w:rPr>
              <w:t xml:space="preserve">Applicant </w:t>
            </w:r>
            <w:r w:rsidRPr="00C5500F">
              <w:rPr>
                <w:rFonts w:asciiTheme="minorHAnsi" w:hAnsiTheme="minorHAnsi" w:cs="Arial"/>
                <w:noProof/>
                <w:color w:val="auto"/>
                <w:sz w:val="18"/>
                <w:szCs w:val="18"/>
                <w:lang w:eastAsia="en-AU"/>
              </w:rPr>
              <w:t>details</w:t>
            </w:r>
          </w:p>
        </w:tc>
      </w:tr>
      <w:tr w:rsidR="00C5500F" w:rsidRPr="00C5500F" w14:paraId="4E8461D1" w14:textId="77777777" w:rsidTr="00C5500F">
        <w:tc>
          <w:tcPr>
            <w:tcW w:w="2552" w:type="dxa"/>
          </w:tcPr>
          <w:p w14:paraId="3CD44CB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3790F1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3"/>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23FD27EF" w14:textId="77777777" w:rsidTr="00C5500F">
        <w:tc>
          <w:tcPr>
            <w:tcW w:w="2552" w:type="dxa"/>
          </w:tcPr>
          <w:p w14:paraId="47A97DE5"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4C4F9468"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7FF9613" w14:textId="77777777" w:rsidTr="00C5500F">
        <w:tc>
          <w:tcPr>
            <w:tcW w:w="2552" w:type="dxa"/>
          </w:tcPr>
          <w:p w14:paraId="41F1C09C"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7276F0C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6E742AAD" w14:textId="77777777" w:rsidTr="00C5500F">
        <w:tc>
          <w:tcPr>
            <w:tcW w:w="2552" w:type="dxa"/>
          </w:tcPr>
          <w:p w14:paraId="032D2EF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776EBDCC"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6"/>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51FF3387" w14:textId="77777777" w:rsidTr="00C5500F">
        <w:tc>
          <w:tcPr>
            <w:tcW w:w="2552" w:type="dxa"/>
          </w:tcPr>
          <w:p w14:paraId="79963172"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11F3D35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tc>
      </w:tr>
      <w:tr w:rsidR="00C5500F" w:rsidRPr="00C5500F" w14:paraId="167E949F" w14:textId="77777777" w:rsidTr="00C5500F">
        <w:trPr>
          <w:trHeight w:val="270"/>
        </w:trPr>
        <w:tc>
          <w:tcPr>
            <w:tcW w:w="2552" w:type="dxa"/>
            <w:vMerge w:val="restart"/>
          </w:tcPr>
          <w:p w14:paraId="46689F1B"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6AC993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73"/>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C5500F" w:rsidRPr="00C5500F" w14:paraId="5D777A35" w14:textId="77777777" w:rsidTr="00C5500F">
        <w:trPr>
          <w:trHeight w:val="270"/>
        </w:trPr>
        <w:tc>
          <w:tcPr>
            <w:tcW w:w="2552" w:type="dxa"/>
            <w:vMerge/>
          </w:tcPr>
          <w:p w14:paraId="11184FBD" w14:textId="77777777" w:rsidR="00C5500F" w:rsidRPr="00C5500F" w:rsidRDefault="00C5500F" w:rsidP="00C5500F">
            <w:pPr>
              <w:pStyle w:val="BodyText"/>
              <w:rPr>
                <w:sz w:val="20"/>
                <w:szCs w:val="20"/>
                <w:lang w:eastAsia="en-US"/>
              </w:rPr>
            </w:pPr>
          </w:p>
        </w:tc>
        <w:tc>
          <w:tcPr>
            <w:tcW w:w="7076" w:type="dxa"/>
          </w:tcPr>
          <w:p w14:paraId="6CB7AD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6"/>
                  <w:enabled/>
                  <w:calcOnExit w:val="0"/>
                  <w:textInput>
                    <w:default w:val="Enter here if different"/>
                  </w:textInput>
                </w:ffData>
              </w:fldChar>
            </w:r>
            <w:bookmarkStart w:id="19" w:name="Text186"/>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Enter here if different</w:t>
            </w:r>
            <w:r w:rsidRPr="00C5500F">
              <w:rPr>
                <w:sz w:val="20"/>
                <w:szCs w:val="20"/>
                <w:lang w:eastAsia="en-US"/>
              </w:rPr>
              <w:fldChar w:fldCharType="end"/>
            </w:r>
            <w:bookmarkEnd w:id="19"/>
          </w:p>
        </w:tc>
      </w:tr>
    </w:tbl>
    <w:p w14:paraId="76F17ADF" w14:textId="5C01B45B" w:rsidR="00C5500F" w:rsidRDefault="0052734D" w:rsidP="0052734D">
      <w:pPr>
        <w:pStyle w:val="Heading2NoLine"/>
      </w:pPr>
      <w:r w:rsidRPr="0052734D">
        <w:t xml:space="preserve">Additional </w:t>
      </w:r>
      <w:r w:rsidR="00D24900">
        <w:t>applicants</w:t>
      </w:r>
    </w:p>
    <w:p w14:paraId="5A88BB1D" w14:textId="4870F43B" w:rsidR="00C5500F" w:rsidRDefault="00D24900" w:rsidP="002A1E81">
      <w:pPr>
        <w:pStyle w:val="BodyText"/>
      </w:pPr>
      <w:r w:rsidRPr="00D24900">
        <w:t>Provide the full name, phone number, email address, ACN or ARBN (for foreign companies), street address (individuals), registered street address (companies) and postal address details of additional applicants. For individuals you must provide a statement that the person is at least 18 years old.</w:t>
      </w:r>
    </w:p>
    <w:tbl>
      <w:tblPr>
        <w:tblStyle w:val="GridTable4-Accent2"/>
        <w:tblW w:w="0" w:type="auto"/>
        <w:tblLook w:val="0620" w:firstRow="1" w:lastRow="0" w:firstColumn="0" w:lastColumn="0" w:noHBand="1" w:noVBand="1"/>
        <w:tblDescription w:val="Additional details"/>
      </w:tblPr>
      <w:tblGrid>
        <w:gridCol w:w="9628"/>
      </w:tblGrid>
      <w:tr w:rsidR="0052734D" w:rsidRPr="0052734D"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52734D">
        <w:trPr>
          <w:trHeight w:val="737"/>
        </w:trPr>
        <w:tc>
          <w:tcPr>
            <w:tcW w:w="96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1A36EF3F" w:rsidR="005D29F1" w:rsidRPr="005D29F1" w:rsidRDefault="005D29F1" w:rsidP="005D29F1">
      <w:pPr>
        <w:pStyle w:val="Headingnumbered1"/>
        <w:rPr>
          <w:lang w:eastAsia="en-US"/>
        </w:rPr>
      </w:pPr>
      <w:r w:rsidRPr="005D29F1">
        <w:rPr>
          <w:lang w:eastAsia="en-US"/>
        </w:rPr>
        <w:t>Contact for this application</w:t>
      </w:r>
      <w:r w:rsidR="008F4FE4">
        <w:rPr>
          <w:lang w:eastAsia="en-US"/>
        </w:rPr>
        <w:t xml:space="preserve"> and service </w:t>
      </w:r>
    </w:p>
    <w:p w14:paraId="10B3F86F" w14:textId="4BB34F98" w:rsidR="00C5500F" w:rsidRDefault="005D29F1" w:rsidP="005D29F1">
      <w:pPr>
        <w:pStyle w:val="BodyText"/>
      </w:pPr>
      <w:r w:rsidRPr="005D29F1">
        <w:t xml:space="preserve">Any correspondence in relation to this application </w:t>
      </w:r>
      <w:r w:rsidR="008920F1">
        <w:t xml:space="preserve">and any subsequent </w:t>
      </w:r>
      <w:r w:rsidR="00D44A47">
        <w:t>authori</w:t>
      </w:r>
      <w:r w:rsidR="000A6F00">
        <w:t>ty</w:t>
      </w:r>
      <w:r w:rsidRPr="005D29F1">
        <w:t xml:space="preserve"> will be sent to this person</w:t>
      </w:r>
      <w:r w:rsidR="000A6F00">
        <w:t xml:space="preserve">, including documents that the </w:t>
      </w:r>
      <w:r w:rsidR="003C31EE">
        <w:t>d</w:t>
      </w:r>
      <w:r w:rsidR="000A6F00">
        <w:t>epartment is required to serve</w:t>
      </w:r>
      <w:r w:rsidR="004304F8">
        <w:t>.</w:t>
      </w:r>
      <w:r w:rsidR="008920F1">
        <w:t xml:space="pre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lastRenderedPageBreak/>
              <w:t>Details</w:t>
            </w:r>
          </w:p>
        </w:tc>
      </w:tr>
      <w:tr w:rsidR="005D29F1"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20"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0"/>
          </w:p>
        </w:tc>
      </w:tr>
      <w:tr w:rsidR="005D29F1"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21"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1"/>
          </w:p>
        </w:tc>
      </w:tr>
      <w:tr w:rsidR="005D29F1"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2"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2"/>
          </w:p>
        </w:tc>
      </w:tr>
      <w:tr w:rsidR="005D29F1"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3"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3"/>
          </w:p>
        </w:tc>
      </w:tr>
      <w:tr w:rsidR="005D29F1"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4D034036" w14:textId="77777777" w:rsidTr="005D29F1">
        <w:tc>
          <w:tcPr>
            <w:tcW w:w="1177" w:type="pct"/>
          </w:tcPr>
          <w:p w14:paraId="3DA189A0" w14:textId="4884F4F7" w:rsidR="005D29F1" w:rsidRPr="005D29F1" w:rsidRDefault="005D29F1" w:rsidP="005D29F1">
            <w:pPr>
              <w:pStyle w:val="BodyText"/>
              <w:rPr>
                <w:sz w:val="20"/>
                <w:szCs w:val="20"/>
                <w:lang w:eastAsia="en-US"/>
              </w:rPr>
            </w:pPr>
            <w:r w:rsidRPr="005D29F1">
              <w:rPr>
                <w:sz w:val="20"/>
                <w:szCs w:val="20"/>
                <w:lang w:eastAsia="en-US"/>
              </w:rPr>
              <w:t>Email</w:t>
            </w:r>
            <w:r w:rsidR="008F4FE4">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8F4FE4" w:rsidRPr="005D29F1" w14:paraId="578AE52C" w14:textId="77777777" w:rsidTr="005D29F1">
        <w:tc>
          <w:tcPr>
            <w:tcW w:w="1177" w:type="pct"/>
          </w:tcPr>
          <w:p w14:paraId="7623B1ED" w14:textId="06869B42" w:rsidR="008F4FE4" w:rsidRPr="005D29F1" w:rsidRDefault="008F4FE4" w:rsidP="005D29F1">
            <w:pPr>
              <w:pStyle w:val="BodyText"/>
              <w:rPr>
                <w:sz w:val="20"/>
                <w:szCs w:val="20"/>
                <w:lang w:eastAsia="en-US"/>
              </w:rPr>
            </w:pPr>
            <w:r>
              <w:rPr>
                <w:sz w:val="20"/>
                <w:szCs w:val="20"/>
                <w:lang w:eastAsia="en-US"/>
              </w:rPr>
              <w:t>Email for service of documents (required)</w:t>
            </w:r>
          </w:p>
        </w:tc>
        <w:tc>
          <w:tcPr>
            <w:tcW w:w="3823" w:type="pct"/>
          </w:tcPr>
          <w:p w14:paraId="526DC0D1" w14:textId="39FF42FF" w:rsidR="008F4FE4" w:rsidRPr="005D29F1" w:rsidRDefault="003C31EE"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4DFCD903" w14:textId="32C3C59C" w:rsidR="008F4FE4" w:rsidRPr="003C31EE" w:rsidRDefault="008F4FE4" w:rsidP="003C31EE">
      <w:pPr>
        <w:pStyle w:val="BodyText"/>
      </w:pPr>
      <w:r w:rsidRPr="003C31EE">
        <w:t xml:space="preserve">The </w:t>
      </w:r>
      <w:r w:rsidR="003C31EE" w:rsidRPr="003C31EE">
        <w:t>d</w:t>
      </w:r>
      <w:r w:rsidRPr="003C31EE">
        <w:t xml:space="preserve">epartment will contact you and </w:t>
      </w:r>
      <w:r w:rsidRPr="00EB6CAE">
        <w:rPr>
          <w:b/>
          <w:bCs/>
        </w:rPr>
        <w:t>serve</w:t>
      </w:r>
      <w:r w:rsidRPr="003C31EE">
        <w:t xml:space="preserve"> documents related to your </w:t>
      </w:r>
      <w:r w:rsidR="00BD55D5">
        <w:t>application</w:t>
      </w:r>
      <w:r w:rsidRPr="003C31EE">
        <w:t xml:space="preserve"> </w:t>
      </w:r>
      <w:r w:rsidR="00EB6CAE">
        <w:t>and any subsequent authority</w:t>
      </w:r>
      <w:r w:rsidR="00EB6CAE" w:rsidRPr="005D29F1">
        <w:t xml:space="preserve"> </w:t>
      </w:r>
      <w:r w:rsidRPr="00EB6CAE">
        <w:rPr>
          <w:b/>
          <w:bCs/>
        </w:rPr>
        <w:t>via the email address specified above</w:t>
      </w:r>
      <w:r w:rsidRPr="003C31EE">
        <w:t xml:space="preserve">. </w:t>
      </w:r>
    </w:p>
    <w:p w14:paraId="4B0D112A" w14:textId="042B8D14" w:rsidR="005D29F1" w:rsidRDefault="008F4FE4" w:rsidP="005D29F1">
      <w:pPr>
        <w:pStyle w:val="Heading2NoLine"/>
      </w:pPr>
      <w:r>
        <w:t xml:space="preserve">4.1 </w:t>
      </w:r>
      <w:r w:rsidR="1261A75A">
        <w:t>P</w:t>
      </w:r>
      <w:r w:rsidR="005D29F1">
        <w:t>referred</w:t>
      </w:r>
      <w:r w:rsidR="005D29F1" w:rsidRPr="005D29F1">
        <w:t xml:space="preserve"> contact method</w:t>
      </w:r>
    </w:p>
    <w:p w14:paraId="29D637D0" w14:textId="77777777" w:rsidR="008F4FE4" w:rsidRPr="003C31EE" w:rsidRDefault="008F4FE4" w:rsidP="008F4FE4">
      <w:pPr>
        <w:pStyle w:val="BodyText"/>
      </w:pPr>
      <w:r w:rsidRPr="003C31EE">
        <w:t xml:space="preserve">If you would </w:t>
      </w:r>
      <w:r w:rsidRPr="003C31EE">
        <w:rPr>
          <w:b/>
          <w:bCs/>
        </w:rPr>
        <w:t>also</w:t>
      </w:r>
      <w:r w:rsidRPr="003C31EE">
        <w:t xml:space="preserve"> like a copy of documents to be sent to you by mail to the postal address indicated above, please check the box below. </w:t>
      </w:r>
    </w:p>
    <w:p w14:paraId="788240F4" w14:textId="11234EA5" w:rsidR="004304F8" w:rsidRDefault="008F4FE4" w:rsidP="005D29F1">
      <w:pPr>
        <w:pStyle w:val="BodyText"/>
      </w:pPr>
      <w:r w:rsidRPr="003C31EE">
        <w:fldChar w:fldCharType="begin">
          <w:ffData>
            <w:name w:val="Check128"/>
            <w:enabled/>
            <w:calcOnExit w:val="0"/>
            <w:checkBox>
              <w:sizeAuto/>
              <w:default w:val="0"/>
            </w:checkBox>
          </w:ffData>
        </w:fldChar>
      </w:r>
      <w:r w:rsidRPr="003C31EE">
        <w:instrText xml:space="preserve"> FORMCHECKBOX </w:instrText>
      </w:r>
      <w:r w:rsidR="00000000">
        <w:fldChar w:fldCharType="separate"/>
      </w:r>
      <w:r w:rsidRPr="003C31EE">
        <w:fldChar w:fldCharType="end"/>
      </w:r>
      <w:r w:rsidRPr="003C31EE">
        <w:tab/>
        <w:t>I request that copies of documents and communications are also sent to me by mail.</w:t>
      </w:r>
      <w:r w:rsidRPr="00010C55">
        <w:t xml:space="preserve"> </w:t>
      </w:r>
    </w:p>
    <w:p w14:paraId="75052A08" w14:textId="34C11E40" w:rsidR="000029F2" w:rsidRDefault="000029F2" w:rsidP="000029F2">
      <w:pPr>
        <w:pStyle w:val="Headingnumbered1"/>
      </w:pPr>
      <w:bookmarkStart w:id="24" w:name="_Ref127458291"/>
      <w:r>
        <w:t>Purpose of mining lease</w:t>
      </w:r>
      <w:bookmarkEnd w:id="24"/>
    </w:p>
    <w:p w14:paraId="622A68E5" w14:textId="77777777" w:rsidR="000029F2" w:rsidRDefault="000029F2" w:rsidP="000029F2">
      <w:pPr>
        <w:pStyle w:val="BodyText"/>
      </w:pPr>
      <w:r>
        <w:t>Select and complete one of the two mining lease options below. Note that:</w:t>
      </w:r>
    </w:p>
    <w:p w14:paraId="1006F9ED" w14:textId="77777777" w:rsidR="000029F2" w:rsidRDefault="000029F2" w:rsidP="003C31EE">
      <w:pPr>
        <w:pStyle w:val="ListBullet"/>
      </w:pPr>
      <w:r>
        <w:t>a 'mining lease for minerals' allows you to undertake mining, ancillary mining activities and prospecting</w:t>
      </w:r>
    </w:p>
    <w:p w14:paraId="7B73B87E" w14:textId="7A002846" w:rsidR="00E907DA" w:rsidRDefault="000029F2" w:rsidP="003C31EE">
      <w:pPr>
        <w:pStyle w:val="ListBullet"/>
      </w:pPr>
      <w:r>
        <w:t xml:space="preserve">a 'mining lease for ancillary mining activities only', allows you to </w:t>
      </w:r>
      <w:r w:rsidRPr="006B0708">
        <w:rPr>
          <w:b/>
          <w:bCs/>
        </w:rPr>
        <w:t xml:space="preserve">only </w:t>
      </w:r>
      <w:r>
        <w:t>undertake the specified ancillary mining activities (refer to s</w:t>
      </w:r>
      <w:r w:rsidR="008F4FE4">
        <w:t xml:space="preserve"> </w:t>
      </w:r>
      <w:r>
        <w:t xml:space="preserve">6 of the </w:t>
      </w:r>
      <w:r w:rsidRPr="00CA2F3E">
        <w:t>Mining Act</w:t>
      </w:r>
      <w:r>
        <w:t xml:space="preserve"> and cl</w:t>
      </w:r>
      <w:r w:rsidR="008F4FE4">
        <w:t xml:space="preserve"> </w:t>
      </w:r>
      <w:r>
        <w:t>7 of the Regulation)</w:t>
      </w:r>
    </w:p>
    <w:tbl>
      <w:tblPr>
        <w:tblStyle w:val="GridTable4-Accent2"/>
        <w:tblW w:w="0" w:type="auto"/>
        <w:tblLook w:val="0620" w:firstRow="1" w:lastRow="0" w:firstColumn="0" w:lastColumn="0" w:noHBand="1" w:noVBand="1"/>
      </w:tblPr>
      <w:tblGrid>
        <w:gridCol w:w="498"/>
        <w:gridCol w:w="9609"/>
      </w:tblGrid>
      <w:tr w:rsidR="000029F2" w:rsidRPr="00C31909" w14:paraId="73330D7C" w14:textId="77777777" w:rsidTr="000028D7">
        <w:trPr>
          <w:cnfStyle w:val="100000000000" w:firstRow="1" w:lastRow="0" w:firstColumn="0" w:lastColumn="0" w:oddVBand="0" w:evenVBand="0" w:oddHBand="0" w:evenHBand="0" w:firstRowFirstColumn="0" w:firstRowLastColumn="0" w:lastRowFirstColumn="0" w:lastRowLastColumn="0"/>
        </w:trPr>
        <w:tc>
          <w:tcPr>
            <w:tcW w:w="10060" w:type="dxa"/>
            <w:gridSpan w:val="2"/>
          </w:tcPr>
          <w:p w14:paraId="28FC5419" w14:textId="77777777" w:rsidR="000029F2" w:rsidRPr="006B0708" w:rsidRDefault="000029F2" w:rsidP="000028D7">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Option A: Mining lease for minerals</w:t>
            </w:r>
          </w:p>
        </w:tc>
      </w:tr>
      <w:tr w:rsidR="000029F2" w:rsidRPr="00C31909" w14:paraId="43E0A271" w14:textId="77777777" w:rsidTr="000028D7">
        <w:tc>
          <w:tcPr>
            <w:tcW w:w="451" w:type="dxa"/>
            <w:vMerge w:val="restart"/>
          </w:tcPr>
          <w:p w14:paraId="0899360D"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3"/>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p>
        </w:tc>
        <w:tc>
          <w:tcPr>
            <w:tcW w:w="9609" w:type="dxa"/>
          </w:tcPr>
          <w:p w14:paraId="78BB48B1" w14:textId="17F21A64"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List the mineral</w:t>
            </w:r>
            <w:r w:rsidRPr="00010C55">
              <w:rPr>
                <w:rFonts w:asciiTheme="minorHAnsi" w:hAnsiTheme="minorHAnsi" w:cs="Arial"/>
                <w:color w:val="auto"/>
                <w:lang w:eastAsia="en-US"/>
              </w:rPr>
              <w:t xml:space="preserve">s sought (refer to </w:t>
            </w:r>
            <w:hyperlink r:id="rId18" w:anchor="/view/regulation/2016/498/sch1" w:history="1">
              <w:r w:rsidRPr="00010C55">
                <w:rPr>
                  <w:rFonts w:asciiTheme="minorHAnsi" w:hAnsiTheme="minorHAnsi" w:cs="Arial"/>
                  <w:color w:val="auto"/>
                  <w:lang w:eastAsia="en-US"/>
                </w:rPr>
                <w:t>sch</w:t>
              </w:r>
              <w:r w:rsidR="008F4FE4" w:rsidRPr="003C31EE">
                <w:rPr>
                  <w:rFonts w:asciiTheme="minorHAnsi" w:hAnsiTheme="minorHAnsi" w:cs="Arial"/>
                  <w:color w:val="auto"/>
                  <w:lang w:eastAsia="en-US"/>
                </w:rPr>
                <w:t xml:space="preserve"> </w:t>
              </w:r>
              <w:r w:rsidRPr="00010C55">
                <w:rPr>
                  <w:rFonts w:asciiTheme="minorHAnsi" w:hAnsiTheme="minorHAnsi" w:cs="Arial"/>
                  <w:color w:val="auto"/>
                  <w:lang w:eastAsia="en-US"/>
                </w:rPr>
                <w:t>1</w:t>
              </w:r>
            </w:hyperlink>
            <w:r w:rsidRPr="00010C55">
              <w:rPr>
                <w:rFonts w:asciiTheme="minorHAnsi" w:hAnsiTheme="minorHAnsi" w:cs="Arial"/>
                <w:color w:val="auto"/>
                <w:lang w:eastAsia="en-US"/>
              </w:rPr>
              <w:t xml:space="preserve"> of the Regulation</w:t>
            </w:r>
            <w:r w:rsidRPr="008F4FE4">
              <w:rPr>
                <w:rFonts w:asciiTheme="minorHAnsi" w:hAnsiTheme="minorHAnsi" w:cs="Arial"/>
                <w:color w:val="auto"/>
                <w:lang w:eastAsia="en-US"/>
              </w:rPr>
              <w:t xml:space="preserve">). Under </w:t>
            </w:r>
            <w:hyperlink r:id="rId19" w:anchor="/view/act/1992/29/part5/div1/sec51" w:history="1">
              <w:r w:rsidRPr="00010C55">
                <w:rPr>
                  <w:rFonts w:asciiTheme="minorHAnsi" w:hAnsiTheme="minorHAnsi" w:cs="Arial"/>
                  <w:color w:val="auto"/>
                  <w:lang w:eastAsia="en-US"/>
                </w:rPr>
                <w:t>s</w:t>
              </w:r>
              <w:r w:rsidR="008F4FE4" w:rsidRPr="003C31EE">
                <w:rPr>
                  <w:rFonts w:asciiTheme="minorHAnsi" w:hAnsiTheme="minorHAnsi" w:cs="Arial"/>
                  <w:color w:val="auto"/>
                  <w:lang w:eastAsia="en-US"/>
                </w:rPr>
                <w:t xml:space="preserve"> </w:t>
              </w:r>
              <w:r w:rsidRPr="00010C55">
                <w:rPr>
                  <w:rFonts w:asciiTheme="minorHAnsi" w:hAnsiTheme="minorHAnsi" w:cs="Arial"/>
                  <w:color w:val="auto"/>
                  <w:lang w:eastAsia="en-US"/>
                </w:rPr>
                <w:t>51(2)</w:t>
              </w:r>
            </w:hyperlink>
            <w:r w:rsidRPr="00010C55">
              <w:rPr>
                <w:rFonts w:asciiTheme="minorHAnsi" w:hAnsiTheme="minorHAnsi" w:cs="Arial"/>
                <w:color w:val="auto"/>
                <w:lang w:eastAsia="en-US"/>
              </w:rPr>
              <w:t xml:space="preserve"> of the Mining</w:t>
            </w:r>
            <w:r w:rsidRPr="00CA2F3E">
              <w:rPr>
                <w:rFonts w:asciiTheme="minorHAnsi" w:hAnsiTheme="minorHAnsi" w:cs="Arial"/>
                <w:color w:val="auto"/>
                <w:lang w:eastAsia="en-US"/>
              </w:rPr>
              <w:t xml:space="preserve"> Act</w:t>
            </w:r>
            <w:r w:rsidRPr="006B0708">
              <w:rPr>
                <w:rFonts w:asciiTheme="minorHAnsi" w:hAnsiTheme="minorHAnsi" w:cs="Arial"/>
                <w:i/>
                <w:iCs/>
                <w:color w:val="auto"/>
                <w:lang w:eastAsia="en-US"/>
              </w:rPr>
              <w:t xml:space="preserve"> </w:t>
            </w:r>
            <w:r w:rsidRPr="006B0708">
              <w:rPr>
                <w:rFonts w:asciiTheme="minorHAnsi" w:hAnsiTheme="minorHAnsi" w:cs="Arial"/>
                <w:color w:val="auto"/>
                <w:lang w:eastAsia="en-US"/>
              </w:rPr>
              <w:t>, a mining (mineral owner) lease can only be granted for privately owned minerals.</w:t>
            </w:r>
          </w:p>
        </w:tc>
      </w:tr>
      <w:tr w:rsidR="000029F2" w:rsidRPr="00C31909" w14:paraId="5BC6CF41" w14:textId="77777777" w:rsidTr="000028D7">
        <w:trPr>
          <w:trHeight w:val="624"/>
        </w:trPr>
        <w:tc>
          <w:tcPr>
            <w:tcW w:w="451" w:type="dxa"/>
            <w:vMerge/>
          </w:tcPr>
          <w:p w14:paraId="1BC49182" w14:textId="77777777" w:rsidR="000029F2" w:rsidRPr="006B0708" w:rsidRDefault="000029F2" w:rsidP="000028D7">
            <w:pPr>
              <w:suppressAutoHyphens w:val="0"/>
              <w:spacing w:before="60" w:after="60"/>
              <w:rPr>
                <w:rFonts w:asciiTheme="minorHAnsi" w:hAnsiTheme="minorHAnsi" w:cs="Arial"/>
                <w:color w:val="auto"/>
                <w:lang w:eastAsia="en-US"/>
              </w:rPr>
            </w:pPr>
          </w:p>
        </w:tc>
        <w:tc>
          <w:tcPr>
            <w:tcW w:w="9609" w:type="dxa"/>
          </w:tcPr>
          <w:p w14:paraId="5F0EF481"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0029F2" w:rsidRPr="00C31909" w14:paraId="78518FDC" w14:textId="77777777" w:rsidTr="000028D7">
        <w:tc>
          <w:tcPr>
            <w:tcW w:w="451" w:type="dxa"/>
            <w:vMerge/>
          </w:tcPr>
          <w:p w14:paraId="7509DB02" w14:textId="77777777" w:rsidR="000029F2" w:rsidRPr="006B0708" w:rsidRDefault="000029F2" w:rsidP="000028D7">
            <w:pPr>
              <w:suppressAutoHyphens w:val="0"/>
              <w:spacing w:before="60" w:after="60"/>
              <w:rPr>
                <w:rFonts w:asciiTheme="minorHAnsi" w:hAnsiTheme="minorHAnsi" w:cs="Arial"/>
                <w:color w:val="auto"/>
                <w:lang w:eastAsia="en-US"/>
              </w:rPr>
            </w:pPr>
          </w:p>
        </w:tc>
        <w:tc>
          <w:tcPr>
            <w:tcW w:w="9609" w:type="dxa"/>
          </w:tcPr>
          <w:p w14:paraId="1623D93C"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Describe the mining methods to be used (e.g. open cut, underground, or other if appropriate)</w:t>
            </w:r>
          </w:p>
        </w:tc>
      </w:tr>
      <w:tr w:rsidR="000029F2" w:rsidRPr="00C31909" w14:paraId="7A8B64BC" w14:textId="77777777" w:rsidTr="000028D7">
        <w:trPr>
          <w:trHeight w:val="624"/>
        </w:trPr>
        <w:tc>
          <w:tcPr>
            <w:tcW w:w="451" w:type="dxa"/>
            <w:vMerge/>
          </w:tcPr>
          <w:p w14:paraId="6C08EC8C" w14:textId="77777777" w:rsidR="000029F2" w:rsidRPr="006B0708" w:rsidRDefault="000029F2" w:rsidP="000028D7">
            <w:pPr>
              <w:suppressAutoHyphens w:val="0"/>
              <w:spacing w:before="60" w:after="60"/>
              <w:rPr>
                <w:rFonts w:asciiTheme="minorHAnsi" w:hAnsiTheme="minorHAnsi" w:cs="Arial"/>
                <w:color w:val="auto"/>
                <w:lang w:eastAsia="en-US"/>
              </w:rPr>
            </w:pPr>
          </w:p>
        </w:tc>
        <w:tc>
          <w:tcPr>
            <w:tcW w:w="9609" w:type="dxa"/>
          </w:tcPr>
          <w:p w14:paraId="2D6799FE"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51"/>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0029F2" w:rsidRPr="00C31909" w14:paraId="4E33D789" w14:textId="77777777" w:rsidTr="000028D7">
        <w:tc>
          <w:tcPr>
            <w:tcW w:w="451" w:type="dxa"/>
            <w:vMerge/>
          </w:tcPr>
          <w:p w14:paraId="50A47ABB" w14:textId="77777777" w:rsidR="000029F2" w:rsidRPr="006B0708" w:rsidRDefault="000029F2" w:rsidP="000028D7">
            <w:pPr>
              <w:suppressAutoHyphens w:val="0"/>
              <w:spacing w:before="60" w:after="60"/>
              <w:rPr>
                <w:rFonts w:asciiTheme="minorHAnsi" w:hAnsiTheme="minorHAnsi" w:cs="Arial"/>
                <w:color w:val="auto"/>
                <w:lang w:eastAsia="en-US"/>
              </w:rPr>
            </w:pPr>
          </w:p>
        </w:tc>
        <w:tc>
          <w:tcPr>
            <w:tcW w:w="9609" w:type="dxa"/>
          </w:tcPr>
          <w:p w14:paraId="51052A47"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Describe all ancillary mining activities and any surface activities that are proposed to be part of the operations (if applicable)</w:t>
            </w:r>
          </w:p>
        </w:tc>
      </w:tr>
      <w:tr w:rsidR="000029F2" w:rsidRPr="00C31909" w14:paraId="71847A72" w14:textId="77777777" w:rsidTr="000028D7">
        <w:trPr>
          <w:trHeight w:val="624"/>
        </w:trPr>
        <w:tc>
          <w:tcPr>
            <w:tcW w:w="451" w:type="dxa"/>
            <w:vMerge/>
          </w:tcPr>
          <w:p w14:paraId="35E07245" w14:textId="77777777" w:rsidR="000029F2" w:rsidRPr="006B0708" w:rsidRDefault="000029F2" w:rsidP="000028D7">
            <w:pPr>
              <w:suppressAutoHyphens w:val="0"/>
              <w:spacing w:before="60" w:after="60"/>
              <w:rPr>
                <w:rFonts w:asciiTheme="minorHAnsi" w:hAnsiTheme="minorHAnsi" w:cs="Arial"/>
                <w:color w:val="auto"/>
                <w:lang w:eastAsia="en-US"/>
              </w:rPr>
            </w:pPr>
          </w:p>
        </w:tc>
        <w:tc>
          <w:tcPr>
            <w:tcW w:w="9609" w:type="dxa"/>
          </w:tcPr>
          <w:p w14:paraId="7E8C9030"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52"/>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bl>
    <w:p w14:paraId="025A4EBF" w14:textId="77777777" w:rsidR="000029F2" w:rsidRDefault="000029F2" w:rsidP="000029F2">
      <w:pPr>
        <w:pStyle w:val="BodyText"/>
        <w:rPr>
          <w:b/>
          <w:bCs/>
        </w:rPr>
      </w:pPr>
      <w:r w:rsidRPr="006B0708">
        <w:rPr>
          <w:b/>
          <w:bCs/>
        </w:rPr>
        <w:t>OR</w:t>
      </w:r>
    </w:p>
    <w:tbl>
      <w:tblPr>
        <w:tblStyle w:val="GridTable4-Accent2"/>
        <w:tblW w:w="0" w:type="auto"/>
        <w:tblLook w:val="0620" w:firstRow="1" w:lastRow="0" w:firstColumn="0" w:lastColumn="0" w:noHBand="1" w:noVBand="1"/>
      </w:tblPr>
      <w:tblGrid>
        <w:gridCol w:w="498"/>
        <w:gridCol w:w="9609"/>
      </w:tblGrid>
      <w:tr w:rsidR="000029F2" w:rsidRPr="00C31909" w14:paraId="4EE31A1A" w14:textId="77777777" w:rsidTr="006C0C4C">
        <w:trPr>
          <w:cnfStyle w:val="100000000000" w:firstRow="1" w:lastRow="0" w:firstColumn="0" w:lastColumn="0" w:oddVBand="0" w:evenVBand="0" w:oddHBand="0" w:evenHBand="0" w:firstRowFirstColumn="0" w:firstRowLastColumn="0" w:lastRowFirstColumn="0" w:lastRowLastColumn="0"/>
        </w:trPr>
        <w:tc>
          <w:tcPr>
            <w:tcW w:w="10107" w:type="dxa"/>
            <w:gridSpan w:val="2"/>
          </w:tcPr>
          <w:p w14:paraId="6EDB2770" w14:textId="77777777" w:rsidR="000029F2" w:rsidRDefault="000029F2" w:rsidP="000028D7">
            <w:pPr>
              <w:suppressAutoHyphens w:val="0"/>
              <w:spacing w:before="80" w:after="80"/>
              <w:rPr>
                <w:rFonts w:asciiTheme="minorHAnsi" w:hAnsiTheme="minorHAnsi" w:cs="Arial"/>
                <w:b w:val="0"/>
                <w:bCs w:val="0"/>
                <w:color w:val="auto"/>
                <w:szCs w:val="22"/>
                <w:lang w:eastAsia="en-US"/>
              </w:rPr>
            </w:pPr>
            <w:r w:rsidRPr="006B0708">
              <w:rPr>
                <w:rFonts w:asciiTheme="minorHAnsi" w:hAnsiTheme="minorHAnsi" w:cs="Arial"/>
                <w:color w:val="auto"/>
                <w:szCs w:val="22"/>
                <w:lang w:eastAsia="en-US"/>
              </w:rPr>
              <w:t>Option B: Mining lease for ancillary mining activities only</w:t>
            </w:r>
          </w:p>
          <w:p w14:paraId="5D8B9514" w14:textId="1AED51AC" w:rsidR="00574E13" w:rsidRPr="00BC2BF9" w:rsidRDefault="00574E13" w:rsidP="00BC2BF9">
            <w:pPr>
              <w:pStyle w:val="BodyText"/>
              <w:rPr>
                <w:b w:val="0"/>
                <w:bCs w:val="0"/>
                <w:szCs w:val="20"/>
                <w:lang w:eastAsia="en-US"/>
              </w:rPr>
            </w:pPr>
          </w:p>
        </w:tc>
      </w:tr>
      <w:tr w:rsidR="000029F2" w:rsidRPr="00C31909" w14:paraId="4F0BDD35" w14:textId="77777777" w:rsidTr="006C0C4C">
        <w:tc>
          <w:tcPr>
            <w:tcW w:w="498" w:type="dxa"/>
            <w:vMerge w:val="restart"/>
          </w:tcPr>
          <w:p w14:paraId="796D2F42"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6"/>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p>
        </w:tc>
        <w:tc>
          <w:tcPr>
            <w:tcW w:w="9609" w:type="dxa"/>
          </w:tcPr>
          <w:p w14:paraId="6CBAF2AE" w14:textId="77777777" w:rsidR="000029F2" w:rsidRPr="006B0708" w:rsidRDefault="000029F2" w:rsidP="000028D7">
            <w:pPr>
              <w:suppressAutoHyphens w:val="0"/>
              <w:spacing w:before="20" w:after="20"/>
              <w:rPr>
                <w:rFonts w:asciiTheme="minorHAnsi" w:hAnsiTheme="minorHAnsi" w:cs="Arial"/>
                <w:color w:val="auto"/>
                <w:lang w:eastAsia="en-US"/>
              </w:rPr>
            </w:pPr>
            <w:r w:rsidRPr="006B0708">
              <w:rPr>
                <w:rFonts w:asciiTheme="minorHAnsi" w:hAnsiTheme="minorHAnsi" w:cs="Arial"/>
                <w:color w:val="auto"/>
                <w:lang w:eastAsia="en-US"/>
              </w:rPr>
              <w:t xml:space="preserve">Describe the ancillary mining activity/s sought. </w:t>
            </w:r>
          </w:p>
          <w:p w14:paraId="5AFCF937" w14:textId="77777777" w:rsidR="000029F2" w:rsidRPr="006B0708" w:rsidRDefault="000029F2" w:rsidP="000028D7">
            <w:pPr>
              <w:suppressAutoHyphens w:val="0"/>
              <w:spacing w:before="20" w:after="20"/>
              <w:rPr>
                <w:rFonts w:asciiTheme="minorHAnsi" w:hAnsiTheme="minorHAnsi" w:cs="Arial"/>
                <w:b/>
                <w:color w:val="auto"/>
                <w:lang w:eastAsia="en-US"/>
              </w:rPr>
            </w:pPr>
            <w:r w:rsidRPr="006B0708">
              <w:rPr>
                <w:rFonts w:asciiTheme="minorHAnsi" w:hAnsiTheme="minorHAnsi" w:cs="Arial"/>
                <w:b/>
                <w:color w:val="auto"/>
                <w:lang w:eastAsia="en-US"/>
              </w:rPr>
              <w:t xml:space="preserve">Notes: </w:t>
            </w:r>
          </w:p>
          <w:p w14:paraId="35F1A47F" w14:textId="77777777" w:rsidR="000029F2" w:rsidRPr="006B0708" w:rsidRDefault="000029F2" w:rsidP="000028D7">
            <w:pPr>
              <w:numPr>
                <w:ilvl w:val="0"/>
                <w:numId w:val="50"/>
              </w:numPr>
              <w:suppressAutoHyphens w:val="0"/>
              <w:spacing w:before="60" w:after="60"/>
              <w:ind w:left="227" w:hanging="227"/>
              <w:rPr>
                <w:rFonts w:asciiTheme="minorHAnsi" w:hAnsiTheme="minorHAnsi" w:cs="Arial"/>
                <w:color w:val="auto"/>
                <w:lang w:eastAsia="en-US"/>
              </w:rPr>
            </w:pPr>
            <w:r w:rsidRPr="006B0708">
              <w:rPr>
                <w:rFonts w:asciiTheme="minorHAnsi" w:hAnsiTheme="minorHAnsi" w:cs="Arial"/>
                <w:color w:val="auto"/>
                <w:lang w:eastAsia="en-US"/>
              </w:rPr>
              <w:t xml:space="preserve">that </w:t>
            </w:r>
            <w:r w:rsidRPr="006B0708">
              <w:rPr>
                <w:rFonts w:asciiTheme="minorHAnsi" w:hAnsiTheme="minorHAnsi" w:cs="Arial"/>
                <w:b/>
                <w:color w:val="auto"/>
                <w:lang w:eastAsia="en-US"/>
              </w:rPr>
              <w:t>all ancillary mining activities</w:t>
            </w:r>
            <w:r w:rsidRPr="006B0708">
              <w:rPr>
                <w:rFonts w:asciiTheme="minorHAnsi" w:hAnsiTheme="minorHAnsi" w:cs="Arial"/>
                <w:color w:val="auto"/>
                <w:lang w:eastAsia="en-US"/>
              </w:rPr>
              <w:t xml:space="preserve"> must be approved by an appropriate development consent (if required under the </w:t>
            </w:r>
            <w:hyperlink r:id="rId20" w:history="1">
              <w:r w:rsidRPr="00D2182D">
                <w:rPr>
                  <w:rStyle w:val="Hyperlink"/>
                  <w:rFonts w:asciiTheme="minorHAnsi" w:hAnsiTheme="minorHAnsi" w:cs="Arial"/>
                  <w:i/>
                  <w:szCs w:val="22"/>
                  <w:lang w:eastAsia="en-US"/>
                </w:rPr>
                <w:t>Environmental Planning and Assessment Act 1979</w:t>
              </w:r>
            </w:hyperlink>
            <w:r w:rsidRPr="00D2182D">
              <w:rPr>
                <w:rFonts w:asciiTheme="minorHAnsi" w:hAnsiTheme="minorHAnsi" w:cs="Arial"/>
                <w:color w:val="auto"/>
                <w:lang w:eastAsia="en-US"/>
              </w:rPr>
              <w:t>)</w:t>
            </w:r>
            <w:r w:rsidRPr="006B0708">
              <w:rPr>
                <w:rFonts w:asciiTheme="minorHAnsi" w:hAnsiTheme="minorHAnsi" w:cs="Arial"/>
                <w:color w:val="auto"/>
                <w:lang w:eastAsia="en-US"/>
              </w:rPr>
              <w:t>.</w:t>
            </w:r>
          </w:p>
          <w:p w14:paraId="12407D19" w14:textId="77777777" w:rsidR="000029F2" w:rsidRPr="006B0708" w:rsidRDefault="000029F2" w:rsidP="000028D7">
            <w:pPr>
              <w:numPr>
                <w:ilvl w:val="0"/>
                <w:numId w:val="50"/>
              </w:numPr>
              <w:suppressAutoHyphens w:val="0"/>
              <w:spacing w:before="60" w:after="60"/>
              <w:ind w:left="227" w:hanging="227"/>
              <w:rPr>
                <w:rFonts w:asciiTheme="minorHAnsi" w:hAnsiTheme="minorHAnsi" w:cs="Arial"/>
                <w:color w:val="auto"/>
                <w:szCs w:val="22"/>
                <w:lang w:eastAsia="en-US"/>
              </w:rPr>
            </w:pPr>
            <w:r w:rsidRPr="006B0708">
              <w:rPr>
                <w:rFonts w:asciiTheme="minorHAnsi" w:hAnsiTheme="minorHAnsi" w:cs="Arial"/>
                <w:color w:val="auto"/>
                <w:lang w:eastAsia="en-US"/>
              </w:rPr>
              <w:t xml:space="preserve">following </w:t>
            </w:r>
            <w:r w:rsidRPr="006B0708">
              <w:rPr>
                <w:rFonts w:asciiTheme="minorHAnsi" w:hAnsiTheme="minorHAnsi" w:cs="Arial"/>
                <w:b/>
                <w:color w:val="auto"/>
                <w:lang w:eastAsia="en-US"/>
              </w:rPr>
              <w:t>grant</w:t>
            </w:r>
            <w:r w:rsidRPr="006B0708">
              <w:rPr>
                <w:rFonts w:asciiTheme="minorHAnsi" w:hAnsiTheme="minorHAnsi" w:cs="Arial"/>
                <w:color w:val="auto"/>
                <w:lang w:eastAsia="en-US"/>
              </w:rPr>
              <w:t>, no further ancillary mining activities can be added to the lease</w:t>
            </w:r>
          </w:p>
        </w:tc>
      </w:tr>
      <w:tr w:rsidR="000029F2" w:rsidRPr="00C31909" w14:paraId="185C21DB" w14:textId="77777777" w:rsidTr="006C0C4C">
        <w:trPr>
          <w:trHeight w:val="737"/>
        </w:trPr>
        <w:tc>
          <w:tcPr>
            <w:tcW w:w="498" w:type="dxa"/>
            <w:vMerge/>
          </w:tcPr>
          <w:p w14:paraId="15320BC7" w14:textId="77777777" w:rsidR="000029F2" w:rsidRPr="006B0708" w:rsidRDefault="000029F2" w:rsidP="000028D7">
            <w:pPr>
              <w:suppressAutoHyphens w:val="0"/>
              <w:spacing w:before="60" w:after="60"/>
              <w:rPr>
                <w:rFonts w:asciiTheme="minorHAnsi" w:hAnsiTheme="minorHAnsi" w:cs="Arial"/>
                <w:color w:val="auto"/>
                <w:sz w:val="22"/>
                <w:szCs w:val="22"/>
                <w:lang w:eastAsia="en-US"/>
              </w:rPr>
            </w:pPr>
          </w:p>
        </w:tc>
        <w:tc>
          <w:tcPr>
            <w:tcW w:w="9609" w:type="dxa"/>
          </w:tcPr>
          <w:p w14:paraId="3BFA9CBF"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53"/>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0029F2" w:rsidRPr="00C31909" w14:paraId="1F732C9C" w14:textId="77777777" w:rsidTr="006C0C4C">
        <w:tc>
          <w:tcPr>
            <w:tcW w:w="498" w:type="dxa"/>
            <w:vMerge/>
          </w:tcPr>
          <w:p w14:paraId="218B9990" w14:textId="77777777" w:rsidR="000029F2" w:rsidRPr="006B0708" w:rsidRDefault="000029F2" w:rsidP="000028D7">
            <w:pPr>
              <w:suppressAutoHyphens w:val="0"/>
              <w:spacing w:before="60" w:after="60"/>
              <w:rPr>
                <w:rFonts w:asciiTheme="minorHAnsi" w:hAnsiTheme="minorHAnsi" w:cs="Arial"/>
                <w:color w:val="auto"/>
                <w:sz w:val="22"/>
                <w:szCs w:val="22"/>
                <w:lang w:eastAsia="en-US"/>
              </w:rPr>
            </w:pPr>
          </w:p>
        </w:tc>
        <w:tc>
          <w:tcPr>
            <w:tcW w:w="9609" w:type="dxa"/>
          </w:tcPr>
          <w:p w14:paraId="038EFC56" w14:textId="77777777"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An ancillary mining activity must be in the vicinity of and directly facilitate a mining lease in respect of a mineral (or minerals) or a mineral claim.</w:t>
            </w:r>
          </w:p>
        </w:tc>
      </w:tr>
      <w:tr w:rsidR="000029F2" w:rsidRPr="00C31909" w14:paraId="578E03F5" w14:textId="77777777" w:rsidTr="006C0C4C">
        <w:tc>
          <w:tcPr>
            <w:tcW w:w="498" w:type="dxa"/>
            <w:vMerge/>
          </w:tcPr>
          <w:p w14:paraId="20832D72" w14:textId="77777777" w:rsidR="000029F2" w:rsidRPr="006B0708" w:rsidRDefault="000029F2" w:rsidP="000028D7">
            <w:pPr>
              <w:suppressAutoHyphens w:val="0"/>
              <w:spacing w:before="60" w:after="60"/>
              <w:rPr>
                <w:rFonts w:asciiTheme="minorHAnsi" w:hAnsiTheme="minorHAnsi" w:cs="Arial"/>
                <w:color w:val="auto"/>
                <w:sz w:val="22"/>
                <w:szCs w:val="22"/>
                <w:lang w:eastAsia="en-US"/>
              </w:rPr>
            </w:pPr>
          </w:p>
        </w:tc>
        <w:tc>
          <w:tcPr>
            <w:tcW w:w="9609" w:type="dxa"/>
          </w:tcPr>
          <w:p w14:paraId="637340E9" w14:textId="0BCC4C72" w:rsidR="000029F2" w:rsidRPr="006B0708" w:rsidRDefault="000029F2" w:rsidP="000028D7">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Identify the mining lease or mineral claim (e</w:t>
            </w:r>
            <w:r w:rsidR="009B05E1">
              <w:rPr>
                <w:rFonts w:asciiTheme="minorHAnsi" w:hAnsiTheme="minorHAnsi" w:cs="Arial"/>
                <w:color w:val="auto"/>
                <w:lang w:eastAsia="en-US"/>
              </w:rPr>
              <w:t>.</w:t>
            </w:r>
            <w:r w:rsidRPr="006B0708">
              <w:rPr>
                <w:rFonts w:asciiTheme="minorHAnsi" w:hAnsiTheme="minorHAnsi" w:cs="Arial"/>
                <w:color w:val="auto"/>
                <w:lang w:eastAsia="en-US"/>
              </w:rPr>
              <w:t>g</w:t>
            </w:r>
            <w:r w:rsidR="009B05E1">
              <w:rPr>
                <w:rFonts w:asciiTheme="minorHAnsi" w:hAnsiTheme="minorHAnsi" w:cs="Arial"/>
                <w:color w:val="auto"/>
                <w:lang w:eastAsia="en-US"/>
              </w:rPr>
              <w:t>.</w:t>
            </w:r>
            <w:r w:rsidRPr="006B0708">
              <w:rPr>
                <w:rFonts w:asciiTheme="minorHAnsi" w:hAnsiTheme="minorHAnsi" w:cs="Arial"/>
                <w:color w:val="auto"/>
                <w:lang w:eastAsia="en-US"/>
              </w:rPr>
              <w:t xml:space="preserve"> ML123)  </w:t>
            </w:r>
            <w:r w:rsidRPr="006B0708">
              <w:rPr>
                <w:rFonts w:asciiTheme="minorHAnsi" w:hAnsiTheme="minorHAnsi" w:cs="Arial"/>
                <w:color w:val="auto"/>
                <w:lang w:eastAsia="en-US"/>
              </w:rPr>
              <w:fldChar w:fldCharType="begin">
                <w:ffData>
                  <w:name w:val="Text54"/>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0029F2" w:rsidRPr="00C31909" w14:paraId="7E33B816" w14:textId="77777777" w:rsidTr="006C0C4C">
        <w:tc>
          <w:tcPr>
            <w:tcW w:w="498" w:type="dxa"/>
            <w:vMerge/>
          </w:tcPr>
          <w:p w14:paraId="7E3ABB9F" w14:textId="77777777" w:rsidR="000029F2" w:rsidRPr="006B0708" w:rsidRDefault="000029F2" w:rsidP="000028D7">
            <w:pPr>
              <w:suppressAutoHyphens w:val="0"/>
              <w:spacing w:before="60" w:after="60"/>
              <w:rPr>
                <w:rFonts w:asciiTheme="minorHAnsi" w:hAnsiTheme="minorHAnsi" w:cs="Arial"/>
                <w:color w:val="auto"/>
                <w:sz w:val="22"/>
                <w:szCs w:val="22"/>
                <w:lang w:eastAsia="en-US"/>
              </w:rPr>
            </w:pPr>
          </w:p>
        </w:tc>
        <w:tc>
          <w:tcPr>
            <w:tcW w:w="9609" w:type="dxa"/>
          </w:tcPr>
          <w:p w14:paraId="2E3CB900" w14:textId="77777777" w:rsidR="000029F2" w:rsidRPr="006B0708" w:rsidRDefault="000029F2" w:rsidP="000028D7">
            <w:pPr>
              <w:suppressAutoHyphens w:val="0"/>
              <w:spacing w:before="60" w:after="60"/>
              <w:ind w:left="576" w:hanging="576"/>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4"/>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r w:rsidRPr="006B0708">
              <w:rPr>
                <w:rFonts w:asciiTheme="minorHAnsi" w:hAnsiTheme="minorHAnsi" w:cs="Arial"/>
                <w:color w:val="auto"/>
                <w:lang w:eastAsia="en-US"/>
              </w:rPr>
              <w:tab/>
              <w:t>I have attached a scaled plan that shows the relative location of the ancillary mining activity to the mining lease or mineral claim</w:t>
            </w:r>
          </w:p>
          <w:p w14:paraId="6A9200C0" w14:textId="77777777" w:rsidR="000029F2" w:rsidRPr="006B0708" w:rsidRDefault="000029F2" w:rsidP="000028D7">
            <w:pPr>
              <w:suppressAutoHyphens w:val="0"/>
              <w:spacing w:before="60" w:after="60"/>
              <w:ind w:left="576" w:hanging="576"/>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5"/>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r w:rsidRPr="006B0708">
              <w:rPr>
                <w:rFonts w:asciiTheme="minorHAnsi" w:hAnsiTheme="minorHAnsi" w:cs="Arial"/>
                <w:color w:val="auto"/>
                <w:lang w:eastAsia="en-US"/>
              </w:rPr>
              <w:tab/>
              <w:t>I have attached details of how the ancillary mining activity directly facilitates the mining lease or mineral claim</w:t>
            </w:r>
          </w:p>
        </w:tc>
      </w:tr>
    </w:tbl>
    <w:p w14:paraId="72AB96EB" w14:textId="0477FD79" w:rsidR="005D29F1" w:rsidRDefault="00A20251" w:rsidP="005D29F1">
      <w:pPr>
        <w:pStyle w:val="Headingnumbered1"/>
      </w:pPr>
      <w:bookmarkStart w:id="25" w:name="_Ref127458310"/>
      <w:r>
        <w:t>Technical capability</w:t>
      </w:r>
      <w:bookmarkEnd w:id="25"/>
    </w:p>
    <w:p w14:paraId="7B561816" w14:textId="01DD94FA" w:rsidR="00C91AC3" w:rsidRPr="003C31EE" w:rsidRDefault="00C91AC3" w:rsidP="00117947">
      <w:pPr>
        <w:pStyle w:val="Headingnumbered2"/>
      </w:pPr>
      <w:r w:rsidRPr="003C31EE">
        <w:t>Technical capability</w:t>
      </w:r>
    </w:p>
    <w:p w14:paraId="27935B31" w14:textId="618D4B1F" w:rsidR="00C91AC3" w:rsidRPr="003C31EE" w:rsidRDefault="00C91AC3" w:rsidP="00C91AC3">
      <w:pPr>
        <w:pStyle w:val="BodyText"/>
      </w:pPr>
      <w:r w:rsidRPr="003C31EE">
        <w:t>Applications for a mining lease must demonstrate that the applicant has the technical capability to carry out the proposed work program.</w:t>
      </w:r>
      <w:r w:rsidRPr="003C31EE">
        <w:rPr>
          <w:rStyle w:val="FootnoteReference"/>
        </w:rPr>
        <w:footnoteReference w:id="12"/>
      </w:r>
      <w:r w:rsidRPr="003C31EE">
        <w:t xml:space="preserve"> </w:t>
      </w:r>
    </w:p>
    <w:p w14:paraId="56669FA7" w14:textId="70E18CD3" w:rsidR="00C91AC3" w:rsidRDefault="00C91AC3" w:rsidP="00A20251">
      <w:pPr>
        <w:pStyle w:val="BodyText"/>
      </w:pPr>
      <w:r>
        <w:t xml:space="preserve">An application for a mining lease must: </w:t>
      </w:r>
    </w:p>
    <w:p w14:paraId="52C93DCC" w14:textId="77777777" w:rsidR="00C91AC3" w:rsidRPr="003C31EE" w:rsidRDefault="00C91AC3" w:rsidP="003C31EE">
      <w:pPr>
        <w:pStyle w:val="ListBullet"/>
      </w:pPr>
      <w:r w:rsidRPr="003C31EE">
        <w:t>be accompanied by</w:t>
      </w:r>
      <w:r w:rsidRPr="003C31EE" w:rsidDel="00DD41F8">
        <w:t xml:space="preserve"> </w:t>
      </w:r>
      <w:r w:rsidRPr="003C31EE">
        <w:t>particulars of technical advice available to the applicant;</w:t>
      </w:r>
      <w:r w:rsidRPr="003C31EE">
        <w:rPr>
          <w:rStyle w:val="FootnoteReference"/>
        </w:rPr>
        <w:footnoteReference w:id="13"/>
      </w:r>
    </w:p>
    <w:p w14:paraId="6AB688DF" w14:textId="419B4E0A" w:rsidR="009822E7" w:rsidRPr="00750D61" w:rsidRDefault="009822E7" w:rsidP="00117947">
      <w:pPr>
        <w:pStyle w:val="Headingnumbered2"/>
      </w:pPr>
      <w:r w:rsidRPr="00750D61">
        <w:t>Technical advice available to the applicant</w:t>
      </w:r>
    </w:p>
    <w:tbl>
      <w:tblPr>
        <w:tblStyle w:val="GridTable4-Accent2"/>
        <w:tblW w:w="4516" w:type="pct"/>
        <w:tblInd w:w="9" w:type="dxa"/>
        <w:tblLook w:val="0620" w:firstRow="1" w:lastRow="0" w:firstColumn="0" w:lastColumn="0" w:noHBand="1" w:noVBand="1"/>
      </w:tblPr>
      <w:tblGrid>
        <w:gridCol w:w="9207"/>
      </w:tblGrid>
      <w:tr w:rsidR="009822E7" w:rsidRPr="007D0F74" w14:paraId="6275B7AF" w14:textId="77777777" w:rsidTr="00117947">
        <w:trPr>
          <w:cnfStyle w:val="100000000000" w:firstRow="1" w:lastRow="0" w:firstColumn="0" w:lastColumn="0" w:oddVBand="0" w:evenVBand="0" w:oddHBand="0" w:evenHBand="0" w:firstRowFirstColumn="0" w:firstRowLastColumn="0" w:lastRowFirstColumn="0" w:lastRowLastColumn="0"/>
          <w:trHeight w:val="645"/>
        </w:trPr>
        <w:tc>
          <w:tcPr>
            <w:tcW w:w="5000" w:type="pct"/>
          </w:tcPr>
          <w:p w14:paraId="77ADD29D" w14:textId="77777777" w:rsidR="009822E7" w:rsidRPr="00750D61" w:rsidRDefault="009822E7" w:rsidP="00F655E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Provide details of the technical advice available. </w:t>
            </w:r>
          </w:p>
        </w:tc>
      </w:tr>
      <w:tr w:rsidR="009822E7" w:rsidRPr="007D0F74" w14:paraId="171EF86F" w14:textId="77777777" w:rsidTr="00117947">
        <w:trPr>
          <w:trHeight w:val="2249"/>
        </w:trPr>
        <w:tc>
          <w:tcPr>
            <w:tcW w:w="5000" w:type="pct"/>
          </w:tcPr>
          <w:p w14:paraId="5914AF15" w14:textId="77777777" w:rsidR="009822E7" w:rsidRPr="00750D61" w:rsidRDefault="009822E7" w:rsidP="00F655ED">
            <w:pPr>
              <w:suppressAutoHyphens w:val="0"/>
              <w:spacing w:before="60" w:after="60"/>
              <w:rPr>
                <w:rFonts w:asciiTheme="minorHAnsi" w:hAnsiTheme="minorHAnsi" w:cs="Times New Roman"/>
                <w:color w:val="auto"/>
                <w:lang w:eastAsia="en-US"/>
              </w:rPr>
            </w:pPr>
            <w:r w:rsidRPr="00750D61">
              <w:rPr>
                <w:rFonts w:asciiTheme="minorHAnsi" w:hAnsiTheme="minorHAnsi" w:cs="Times New Roman"/>
                <w:color w:val="auto"/>
                <w:lang w:eastAsia="en-US"/>
              </w:rPr>
              <w:lastRenderedPageBreak/>
              <w:fldChar w:fldCharType="begin">
                <w:ffData>
                  <w:name w:val="Text44"/>
                  <w:enabled/>
                  <w:calcOnExit w:val="0"/>
                  <w:textInput/>
                </w:ffData>
              </w:fldChar>
            </w:r>
            <w:r w:rsidRPr="00750D61">
              <w:rPr>
                <w:rFonts w:asciiTheme="minorHAnsi" w:hAnsiTheme="minorHAnsi" w:cs="Times New Roman"/>
                <w:color w:val="auto"/>
                <w:lang w:eastAsia="en-US"/>
              </w:rPr>
              <w:instrText xml:space="preserve"> FORMTEXT </w:instrText>
            </w:r>
            <w:r w:rsidRPr="00750D61">
              <w:rPr>
                <w:rFonts w:asciiTheme="minorHAnsi" w:hAnsiTheme="minorHAnsi" w:cs="Times New Roman"/>
                <w:color w:val="auto"/>
                <w:lang w:eastAsia="en-US"/>
              </w:rPr>
            </w:r>
            <w:r w:rsidRPr="00750D61">
              <w:rPr>
                <w:rFonts w:asciiTheme="minorHAnsi" w:hAnsiTheme="minorHAnsi" w:cs="Times New Roman"/>
                <w:color w:val="auto"/>
                <w:lang w:eastAsia="en-US"/>
              </w:rPr>
              <w:fldChar w:fldCharType="separate"/>
            </w:r>
            <w:r w:rsidRPr="00750D61">
              <w:rPr>
                <w:rFonts w:asciiTheme="minorHAnsi" w:hAnsiTheme="minorHAnsi" w:cs="Times New Roman"/>
                <w:noProof/>
                <w:color w:val="auto"/>
                <w:lang w:eastAsia="en-US"/>
              </w:rPr>
              <w:t> </w:t>
            </w:r>
            <w:r w:rsidRPr="00750D61">
              <w:rPr>
                <w:rFonts w:asciiTheme="minorHAnsi" w:hAnsiTheme="minorHAnsi" w:cs="Times New Roman"/>
                <w:noProof/>
                <w:color w:val="auto"/>
                <w:lang w:eastAsia="en-US"/>
              </w:rPr>
              <w:t> </w:t>
            </w:r>
            <w:r w:rsidRPr="00750D61">
              <w:rPr>
                <w:rFonts w:asciiTheme="minorHAnsi" w:hAnsiTheme="minorHAnsi" w:cs="Times New Roman"/>
                <w:noProof/>
                <w:color w:val="auto"/>
                <w:lang w:eastAsia="en-US"/>
              </w:rPr>
              <w:t> </w:t>
            </w:r>
            <w:r w:rsidRPr="00750D61">
              <w:rPr>
                <w:rFonts w:asciiTheme="minorHAnsi" w:hAnsiTheme="minorHAnsi" w:cs="Times New Roman"/>
                <w:noProof/>
                <w:color w:val="auto"/>
                <w:lang w:eastAsia="en-US"/>
              </w:rPr>
              <w:t> </w:t>
            </w:r>
            <w:r w:rsidRPr="00750D61">
              <w:rPr>
                <w:rFonts w:asciiTheme="minorHAnsi" w:hAnsiTheme="minorHAnsi" w:cs="Times New Roman"/>
                <w:noProof/>
                <w:color w:val="auto"/>
                <w:lang w:eastAsia="en-US"/>
              </w:rPr>
              <w:t> </w:t>
            </w:r>
            <w:r w:rsidRPr="00750D61">
              <w:rPr>
                <w:rFonts w:asciiTheme="minorHAnsi" w:hAnsiTheme="minorHAnsi" w:cs="Times New Roman"/>
                <w:color w:val="auto"/>
                <w:lang w:eastAsia="en-US"/>
              </w:rPr>
              <w:fldChar w:fldCharType="end"/>
            </w:r>
          </w:p>
          <w:p w14:paraId="098D91CC" w14:textId="77777777" w:rsidR="009822E7" w:rsidRPr="00750D61" w:rsidRDefault="009822E7" w:rsidP="00F655ED">
            <w:pPr>
              <w:suppressAutoHyphens w:val="0"/>
              <w:spacing w:before="60" w:after="60"/>
              <w:rPr>
                <w:rFonts w:asciiTheme="minorHAnsi" w:hAnsiTheme="minorHAnsi" w:cs="Times New Roman"/>
                <w:color w:val="auto"/>
                <w:lang w:eastAsia="en-US"/>
              </w:rPr>
            </w:pPr>
          </w:p>
        </w:tc>
      </w:tr>
    </w:tbl>
    <w:p w14:paraId="5B3F9860" w14:textId="5AF456E5" w:rsidR="0002139E" w:rsidRDefault="0002139E" w:rsidP="00117947">
      <w:pPr>
        <w:pStyle w:val="Headingnumbered2"/>
      </w:pPr>
      <w:r w:rsidRPr="00476F2D">
        <w:t>Technical capability</w:t>
      </w:r>
    </w:p>
    <w:p w14:paraId="7FEB2559" w14:textId="36FB66A0" w:rsidR="0002139E" w:rsidRPr="003C31EE" w:rsidRDefault="0002139E" w:rsidP="0002139E">
      <w:pPr>
        <w:pStyle w:val="BodyText"/>
      </w:pPr>
      <w:r w:rsidRPr="003C31EE">
        <w:t xml:space="preserve">You can attach required information about your technical manager by using the form </w:t>
      </w:r>
      <w:hyperlink r:id="rId21" w:history="1">
        <w:r w:rsidRPr="009B05E1">
          <w:rPr>
            <w:rStyle w:val="Hyperlink"/>
          </w:rPr>
          <w:t xml:space="preserve">Template for technical managers </w:t>
        </w:r>
      </w:hyperlink>
      <w:r w:rsidRPr="003C31EE">
        <w:t>or enter the information below. Tick the relevant box below to indicate which option you have selected:</w:t>
      </w:r>
    </w:p>
    <w:p w14:paraId="7B04D0BF" w14:textId="382D3C48" w:rsidR="0002139E" w:rsidRDefault="0002139E" w:rsidP="0002139E">
      <w:pPr>
        <w:pStyle w:val="BodyText"/>
        <w:rPr>
          <w:rFonts w:eastAsia="Arial" w:cs="Times New Roman"/>
          <w:b/>
          <w:color w:val="auto"/>
          <w:lang w:eastAsia="en-US"/>
        </w:rPr>
      </w:pPr>
      <w:r w:rsidRPr="003C31EE">
        <w:fldChar w:fldCharType="begin">
          <w:ffData>
            <w:name w:val="Check175"/>
            <w:enabled/>
            <w:calcOnExit w:val="0"/>
            <w:checkBox>
              <w:sizeAuto/>
              <w:default w:val="0"/>
            </w:checkBox>
          </w:ffData>
        </w:fldChar>
      </w:r>
      <w:bookmarkStart w:id="26" w:name="Check175"/>
      <w:r w:rsidRPr="003C31EE">
        <w:instrText xml:space="preserve"> FORMCHECKBOX </w:instrText>
      </w:r>
      <w:r w:rsidR="00000000">
        <w:fldChar w:fldCharType="separate"/>
      </w:r>
      <w:r w:rsidRPr="003C31EE">
        <w:fldChar w:fldCharType="end"/>
      </w:r>
      <w:bookmarkEnd w:id="26"/>
      <w:r w:rsidRPr="003C31EE">
        <w:t xml:space="preserve">         </w:t>
      </w:r>
      <w:r w:rsidRPr="00805C32">
        <w:t xml:space="preserve">I have attached the form </w:t>
      </w:r>
      <w:hyperlink r:id="rId22" w:history="1">
        <w:r w:rsidRPr="00805C32">
          <w:rPr>
            <w:rStyle w:val="Hyperlink"/>
          </w:rPr>
          <w:t>Template for technical managers</w:t>
        </w:r>
      </w:hyperlink>
      <w:r w:rsidRPr="00805C32">
        <w:t xml:space="preserve"> </w:t>
      </w:r>
      <w:r w:rsidRPr="00805C32">
        <w:rPr>
          <w:rFonts w:eastAsia="Arial" w:cs="Times New Roman"/>
          <w:color w:val="auto"/>
          <w:lang w:eastAsia="en-US"/>
        </w:rPr>
        <w:sym w:font="Wingdings 3" w:char="F07D"/>
      </w:r>
      <w:r w:rsidRPr="00805C32">
        <w:rPr>
          <w:rFonts w:eastAsia="Arial" w:cs="Times New Roman"/>
          <w:color w:val="auto"/>
          <w:lang w:eastAsia="en-US"/>
        </w:rPr>
        <w:t xml:space="preserve"> </w:t>
      </w:r>
      <w:r w:rsidR="007D0F74" w:rsidRPr="00805C32">
        <w:rPr>
          <w:rFonts w:eastAsia="Arial" w:cs="Times New Roman"/>
          <w:b/>
          <w:color w:val="auto"/>
          <w:lang w:eastAsia="en-US"/>
        </w:rPr>
        <w:t>Go to Part 7</w:t>
      </w:r>
    </w:p>
    <w:p w14:paraId="00D683A8" w14:textId="38539130" w:rsidR="00B13B1C" w:rsidRPr="003C31EE" w:rsidRDefault="00B13B1C" w:rsidP="0002139E">
      <w:pPr>
        <w:pStyle w:val="BodyText"/>
      </w:pPr>
      <w:r w:rsidRPr="00C748BE">
        <w:fldChar w:fldCharType="begin">
          <w:ffData>
            <w:name w:val="Check175"/>
            <w:enabled/>
            <w:calcOnExit w:val="0"/>
            <w:checkBox>
              <w:sizeAuto/>
              <w:default w:val="0"/>
            </w:checkBox>
          </w:ffData>
        </w:fldChar>
      </w:r>
      <w:r w:rsidRPr="00C748BE">
        <w:instrText xml:space="preserve"> FORMCHECKBOX </w:instrText>
      </w:r>
      <w:r w:rsidR="00000000">
        <w:fldChar w:fldCharType="separate"/>
      </w:r>
      <w:r w:rsidRPr="00C748BE">
        <w:fldChar w:fldCharType="end"/>
      </w:r>
      <w:r w:rsidRPr="00C748BE">
        <w:t xml:space="preserve">         </w:t>
      </w:r>
      <w:r w:rsidR="00013295">
        <w:t>Information about the technical manager is provided below</w:t>
      </w:r>
    </w:p>
    <w:p w14:paraId="500C056B" w14:textId="6BE9C880" w:rsidR="00B53BD7" w:rsidRDefault="00B53BD7" w:rsidP="00117947">
      <w:pPr>
        <w:pStyle w:val="Headingnumbered3"/>
        <w:ind w:left="426" w:hanging="454"/>
        <w:rPr>
          <w:rFonts w:asciiTheme="minorHAnsi" w:hAnsiTheme="minorHAnsi"/>
          <w:sz w:val="28"/>
          <w:szCs w:val="40"/>
        </w:rPr>
      </w:pPr>
      <w:bookmarkStart w:id="27" w:name="_Ref128343300"/>
      <w:r w:rsidRPr="00955F9A">
        <w:rPr>
          <w:rFonts w:asciiTheme="minorHAnsi" w:hAnsiTheme="minorHAnsi"/>
          <w:sz w:val="28"/>
          <w:szCs w:val="40"/>
        </w:rPr>
        <w:t>Technical manager</w:t>
      </w:r>
      <w:r w:rsidR="00EF388A">
        <w:rPr>
          <w:rFonts w:asciiTheme="minorHAnsi" w:hAnsiTheme="minorHAnsi"/>
          <w:sz w:val="28"/>
          <w:szCs w:val="40"/>
        </w:rPr>
        <w:t xml:space="preserve"> tertiary qualifications and/or experience</w:t>
      </w:r>
    </w:p>
    <w:p w14:paraId="6DE41C34" w14:textId="48A43F18" w:rsidR="00F734E5" w:rsidRDefault="00F734E5" w:rsidP="00EF388A">
      <w:pPr>
        <w:pStyle w:val="BodyText"/>
      </w:pPr>
      <w:r w:rsidRPr="00F734E5">
        <w:t>The technical manager must provide evidence of their tertiary qualifications and/or professional experience to demonstrate their technical capability.</w:t>
      </w:r>
    </w:p>
    <w:p w14:paraId="35743819" w14:textId="569DB12A" w:rsidR="00D91DEA" w:rsidRPr="00955F9A" w:rsidRDefault="00D91DEA" w:rsidP="00955F9A">
      <w:pPr>
        <w:pStyle w:val="BodyText"/>
      </w:pPr>
      <w:r w:rsidRPr="003C31EE">
        <w:fldChar w:fldCharType="begin">
          <w:ffData>
            <w:name w:val="Check175"/>
            <w:enabled/>
            <w:calcOnExit w:val="0"/>
            <w:checkBox>
              <w:sizeAuto/>
              <w:default w:val="0"/>
            </w:checkBox>
          </w:ffData>
        </w:fldChar>
      </w:r>
      <w:r w:rsidRPr="003C31EE">
        <w:instrText xml:space="preserve"> FORMCHECKBOX </w:instrText>
      </w:r>
      <w:r w:rsidR="00000000">
        <w:fldChar w:fldCharType="separate"/>
      </w:r>
      <w:r w:rsidRPr="003C31EE">
        <w:fldChar w:fldCharType="end"/>
      </w:r>
      <w:r w:rsidRPr="003C31EE">
        <w:t xml:space="preserve">         I have attached</w:t>
      </w:r>
      <w:r w:rsidR="00F15904">
        <w:t xml:space="preserve"> the technical manager’s </w:t>
      </w:r>
      <w:r w:rsidR="00E643B8">
        <w:t xml:space="preserve">curriculum vitae </w:t>
      </w:r>
      <w:r w:rsidR="00CF3A07">
        <w:t>or oth</w:t>
      </w:r>
      <w:r w:rsidR="009A571E">
        <w:t xml:space="preserve">er information </w:t>
      </w:r>
      <w:r w:rsidR="00C40050">
        <w:t>demonstrating</w:t>
      </w:r>
      <w:r w:rsidR="009A571E">
        <w:t xml:space="preserve"> </w:t>
      </w:r>
      <w:r w:rsidR="007F31CF">
        <w:t xml:space="preserve">their </w:t>
      </w:r>
      <w:r w:rsidR="009A571E">
        <w:t xml:space="preserve">technical capability </w:t>
      </w:r>
    </w:p>
    <w:p w14:paraId="0740F3A8" w14:textId="62766F8D" w:rsidR="0002139E" w:rsidRPr="00B66878" w:rsidRDefault="0002139E" w:rsidP="003C31EE">
      <w:pPr>
        <w:pStyle w:val="Headingnumbered3"/>
        <w:ind w:left="426"/>
        <w:rPr>
          <w:szCs w:val="28"/>
        </w:rPr>
      </w:pPr>
      <w:bookmarkStart w:id="28" w:name="_Ref128343303"/>
      <w:bookmarkEnd w:id="27"/>
      <w:r w:rsidRPr="003C31EE">
        <w:rPr>
          <w:rFonts w:asciiTheme="minorHAnsi" w:hAnsiTheme="minorHAnsi"/>
          <w:color w:val="002664" w:themeColor="accent1"/>
          <w:sz w:val="28"/>
          <w:szCs w:val="28"/>
        </w:rPr>
        <w:t>Technical manager contact details</w:t>
      </w:r>
      <w:bookmarkEnd w:id="28"/>
    </w:p>
    <w:tbl>
      <w:tblPr>
        <w:tblStyle w:val="GridTable4-Accent2"/>
        <w:tblW w:w="5000" w:type="pct"/>
        <w:tblLook w:val="0620" w:firstRow="1" w:lastRow="0" w:firstColumn="0" w:lastColumn="0" w:noHBand="1" w:noVBand="1"/>
        <w:tblDescription w:val="Contact details"/>
      </w:tblPr>
      <w:tblGrid>
        <w:gridCol w:w="2318"/>
        <w:gridCol w:w="7876"/>
      </w:tblGrid>
      <w:tr w:rsidR="0002139E" w:rsidRPr="007D0F74" w14:paraId="0968D953" w14:textId="77777777" w:rsidTr="002D4CA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1D026AE" w14:textId="77777777" w:rsidR="0002139E" w:rsidRPr="003C31EE" w:rsidRDefault="0002139E" w:rsidP="00B348EB">
            <w:pPr>
              <w:tabs>
                <w:tab w:val="left" w:pos="709"/>
              </w:tabs>
              <w:suppressAutoHyphens w:val="0"/>
              <w:spacing w:before="80" w:after="80"/>
              <w:rPr>
                <w:rFonts w:asciiTheme="minorHAnsi" w:hAnsiTheme="minorHAnsi" w:cs="Times New Roman"/>
                <w:noProof/>
                <w:color w:val="auto"/>
                <w:lang w:eastAsia="en-AU"/>
              </w:rPr>
            </w:pPr>
            <w:r w:rsidRPr="003C31EE">
              <w:rPr>
                <w:rFonts w:asciiTheme="minorHAnsi" w:hAnsiTheme="minorHAnsi" w:cs="Times New Roman"/>
                <w:noProof/>
                <w:color w:val="auto"/>
                <w:lang w:eastAsia="en-AU"/>
              </w:rPr>
              <w:t>Technical manager contact details</w:t>
            </w:r>
          </w:p>
        </w:tc>
      </w:tr>
      <w:tr w:rsidR="0002139E" w:rsidRPr="007D0F74" w14:paraId="53809CC5" w14:textId="77777777" w:rsidTr="00117947">
        <w:tc>
          <w:tcPr>
            <w:tcW w:w="1137" w:type="pct"/>
          </w:tcPr>
          <w:p w14:paraId="1665FF26"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Name</w:t>
            </w:r>
          </w:p>
        </w:tc>
        <w:tc>
          <w:tcPr>
            <w:tcW w:w="3863" w:type="pct"/>
          </w:tcPr>
          <w:p w14:paraId="61FA1EE8"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44"/>
                  <w:enabled/>
                  <w:calcOnExit w:val="0"/>
                  <w:textInput/>
                </w:ffData>
              </w:fldChar>
            </w:r>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p>
        </w:tc>
      </w:tr>
      <w:tr w:rsidR="0002139E" w:rsidRPr="007D0F74" w14:paraId="75881AEA" w14:textId="77777777" w:rsidTr="00117947">
        <w:tc>
          <w:tcPr>
            <w:tcW w:w="1137" w:type="pct"/>
          </w:tcPr>
          <w:p w14:paraId="080B2064"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Position</w:t>
            </w:r>
          </w:p>
        </w:tc>
        <w:tc>
          <w:tcPr>
            <w:tcW w:w="3863" w:type="pct"/>
          </w:tcPr>
          <w:p w14:paraId="2DE6423E"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45"/>
                  <w:enabled/>
                  <w:calcOnExit w:val="0"/>
                  <w:textInput/>
                </w:ffData>
              </w:fldChar>
            </w:r>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p>
        </w:tc>
      </w:tr>
      <w:tr w:rsidR="0002139E" w:rsidRPr="007D0F74" w14:paraId="447F1217" w14:textId="77777777" w:rsidTr="00117947">
        <w:tc>
          <w:tcPr>
            <w:tcW w:w="1137" w:type="pct"/>
          </w:tcPr>
          <w:p w14:paraId="017D6D69"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Company</w:t>
            </w:r>
          </w:p>
        </w:tc>
        <w:tc>
          <w:tcPr>
            <w:tcW w:w="3863" w:type="pct"/>
          </w:tcPr>
          <w:p w14:paraId="43DB05EC"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46"/>
                  <w:enabled/>
                  <w:calcOnExit w:val="0"/>
                  <w:textInput/>
                </w:ffData>
              </w:fldChar>
            </w:r>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p>
        </w:tc>
      </w:tr>
      <w:tr w:rsidR="0002139E" w:rsidRPr="007D0F74" w14:paraId="6B75517E" w14:textId="77777777" w:rsidTr="00117947">
        <w:tc>
          <w:tcPr>
            <w:tcW w:w="1137" w:type="pct"/>
          </w:tcPr>
          <w:p w14:paraId="59E5DC1D"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Phone (incl. area code)</w:t>
            </w:r>
          </w:p>
        </w:tc>
        <w:tc>
          <w:tcPr>
            <w:tcW w:w="3863" w:type="pct"/>
          </w:tcPr>
          <w:p w14:paraId="623A239E"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47"/>
                  <w:enabled/>
                  <w:calcOnExit w:val="0"/>
                  <w:textInput/>
                </w:ffData>
              </w:fldChar>
            </w:r>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p>
        </w:tc>
      </w:tr>
      <w:tr w:rsidR="0002139E" w:rsidRPr="007D0F74" w14:paraId="7FFD7EC5" w14:textId="77777777" w:rsidTr="00117947">
        <w:tc>
          <w:tcPr>
            <w:tcW w:w="1137" w:type="pct"/>
          </w:tcPr>
          <w:p w14:paraId="0EC43A99"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Mobile</w:t>
            </w:r>
          </w:p>
        </w:tc>
        <w:tc>
          <w:tcPr>
            <w:tcW w:w="3863" w:type="pct"/>
          </w:tcPr>
          <w:p w14:paraId="1908C1BF" w14:textId="369F5C88"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216"/>
                  <w:enabled/>
                  <w:calcOnExit w:val="0"/>
                  <w:textInput/>
                </w:ffData>
              </w:fldChar>
            </w:r>
            <w:bookmarkStart w:id="29" w:name="Text216"/>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bookmarkEnd w:id="29"/>
          </w:p>
        </w:tc>
      </w:tr>
      <w:tr w:rsidR="0002139E" w:rsidRPr="007D0F74" w14:paraId="75014B23" w14:textId="77777777" w:rsidTr="00117947">
        <w:tc>
          <w:tcPr>
            <w:tcW w:w="1137" w:type="pct"/>
          </w:tcPr>
          <w:p w14:paraId="3AF54939"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t>Email</w:t>
            </w:r>
          </w:p>
        </w:tc>
        <w:tc>
          <w:tcPr>
            <w:tcW w:w="3863" w:type="pct"/>
          </w:tcPr>
          <w:p w14:paraId="6F06DAB5"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color w:val="auto"/>
                <w:lang w:eastAsia="en-US"/>
              </w:rPr>
              <w:fldChar w:fldCharType="begin">
                <w:ffData>
                  <w:name w:val="Text48"/>
                  <w:enabled/>
                  <w:calcOnExit w:val="0"/>
                  <w:textInput/>
                </w:ffData>
              </w:fldChar>
            </w:r>
            <w:r w:rsidRPr="003C31EE">
              <w:rPr>
                <w:rFonts w:asciiTheme="minorHAnsi" w:hAnsiTheme="minorHAnsi" w:cs="Times New Roman"/>
                <w:color w:val="auto"/>
                <w:lang w:eastAsia="en-US"/>
              </w:rPr>
              <w:instrText xml:space="preserve"> FORMTEXT </w:instrText>
            </w:r>
            <w:r w:rsidRPr="003C31EE">
              <w:rPr>
                <w:rFonts w:asciiTheme="minorHAnsi" w:hAnsiTheme="minorHAnsi" w:cs="Times New Roman"/>
                <w:color w:val="auto"/>
                <w:lang w:eastAsia="en-US"/>
              </w:rPr>
            </w:r>
            <w:r w:rsidRPr="003C31EE">
              <w:rPr>
                <w:rFonts w:asciiTheme="minorHAnsi" w:hAnsiTheme="minorHAnsi" w:cs="Times New Roman"/>
                <w:color w:val="auto"/>
                <w:lang w:eastAsia="en-US"/>
              </w:rPr>
              <w:fldChar w:fldCharType="separate"/>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noProof/>
                <w:color w:val="auto"/>
                <w:lang w:eastAsia="en-US"/>
              </w:rPr>
              <w:t> </w:t>
            </w:r>
            <w:r w:rsidRPr="003C31EE">
              <w:rPr>
                <w:rFonts w:asciiTheme="minorHAnsi" w:hAnsiTheme="minorHAnsi" w:cs="Times New Roman"/>
                <w:color w:val="auto"/>
                <w:lang w:eastAsia="en-US"/>
              </w:rPr>
              <w:fldChar w:fldCharType="end"/>
            </w:r>
          </w:p>
        </w:tc>
      </w:tr>
      <w:tr w:rsidR="0002139E" w:rsidRPr="00693BA3" w14:paraId="2CAA4C69" w14:textId="77777777" w:rsidTr="002D4CA0">
        <w:tc>
          <w:tcPr>
            <w:tcW w:w="5000" w:type="pct"/>
            <w:gridSpan w:val="2"/>
          </w:tcPr>
          <w:p w14:paraId="4DAC6172" w14:textId="77777777" w:rsidR="0002139E" w:rsidRPr="003C31EE" w:rsidRDefault="0002139E" w:rsidP="00B348EB">
            <w:pPr>
              <w:numPr>
                <w:ilvl w:val="1"/>
                <w:numId w:val="0"/>
              </w:numPr>
              <w:suppressAutoHyphens w:val="0"/>
              <w:spacing w:before="360" w:after="120"/>
              <w:ind w:left="709" w:hanging="709"/>
              <w:rPr>
                <w:rFonts w:asciiTheme="minorHAnsi" w:hAnsiTheme="minorHAnsi" w:cs="Times New Roman"/>
                <w:bCs/>
                <w:color w:val="auto"/>
                <w:lang w:eastAsia="en-US"/>
              </w:rPr>
            </w:pPr>
            <w:r w:rsidRPr="003C31EE">
              <w:rPr>
                <w:rFonts w:asciiTheme="minorHAnsi" w:hAnsiTheme="minorHAnsi" w:cs="Times New Roman"/>
                <w:bCs/>
                <w:color w:val="auto"/>
                <w:lang w:eastAsia="en-US"/>
              </w:rPr>
              <w:t>Technical manager acceptance</w:t>
            </w:r>
          </w:p>
          <w:p w14:paraId="69232342" w14:textId="77777777" w:rsidR="0002139E" w:rsidRPr="003C31EE" w:rsidRDefault="0002139E" w:rsidP="00B348EB">
            <w:pPr>
              <w:suppressAutoHyphens w:val="0"/>
              <w:spacing w:before="60" w:after="60"/>
              <w:rPr>
                <w:rFonts w:asciiTheme="minorHAnsi" w:hAnsiTheme="minorHAnsi" w:cs="Times New Roman"/>
                <w:color w:val="auto"/>
                <w:lang w:eastAsia="en-US"/>
              </w:rPr>
            </w:pPr>
            <w:r w:rsidRPr="003C31EE">
              <w:rPr>
                <w:rFonts w:asciiTheme="minorHAnsi" w:hAnsiTheme="minorHAnsi" w:cs="Times New Roman"/>
                <w:b/>
                <w:bCs/>
                <w:color w:val="auto"/>
                <w:lang w:eastAsia="en-US"/>
              </w:rPr>
              <w:t>Signature</w:t>
            </w:r>
            <w:r w:rsidRPr="003C31EE">
              <w:rPr>
                <w:rFonts w:asciiTheme="minorHAnsi" w:hAnsiTheme="minorHAnsi" w:cs="Times New Roman"/>
                <w:color w:val="auto"/>
                <w:lang w:eastAsia="en-US"/>
              </w:rPr>
              <w:t xml:space="preserve"> </w:t>
            </w:r>
            <w:r w:rsidRPr="003C31EE">
              <w:rPr>
                <w:rFonts w:asciiTheme="minorHAnsi" w:hAnsiTheme="minorHAnsi" w:cs="Times New Roman"/>
                <w:b/>
                <w:bCs/>
                <w:color w:val="auto"/>
                <w:lang w:eastAsia="en-US"/>
              </w:rPr>
              <w:t>of the nominated technical manager</w:t>
            </w:r>
            <w:r w:rsidRPr="003C31EE">
              <w:rPr>
                <w:rFonts w:asciiTheme="minorHAnsi" w:hAnsiTheme="minorHAnsi" w:cs="Times New Roman"/>
                <w:color w:val="auto"/>
                <w:lang w:eastAsia="en-US"/>
              </w:rPr>
              <w:t xml:space="preserve"> </w:t>
            </w:r>
          </w:p>
          <w:p w14:paraId="040C9ACF" w14:textId="77777777" w:rsidR="0002139E" w:rsidRPr="003C31EE" w:rsidRDefault="0002139E" w:rsidP="00B348EB">
            <w:pPr>
              <w:suppressAutoHyphens w:val="0"/>
              <w:spacing w:before="120" w:after="120" w:line="260" w:lineRule="atLeast"/>
              <w:rPr>
                <w:rFonts w:asciiTheme="minorHAnsi" w:hAnsiTheme="minorHAnsi" w:cs="Times New Roman"/>
                <w:color w:val="auto"/>
                <w:lang w:eastAsia="en-US"/>
              </w:rPr>
            </w:pPr>
            <w:r w:rsidRPr="003C31EE">
              <w:rPr>
                <w:rFonts w:asciiTheme="minorHAnsi" w:hAnsiTheme="minorHAnsi" w:cs="Times New Roman"/>
                <w:color w:val="auto"/>
                <w:lang w:eastAsia="en-US"/>
              </w:rPr>
              <w:t>In signing below, I hereby:</w:t>
            </w:r>
          </w:p>
          <w:p w14:paraId="729BA607" w14:textId="77777777" w:rsidR="0002139E" w:rsidRPr="003C31EE" w:rsidRDefault="0002139E" w:rsidP="00117947">
            <w:pPr>
              <w:pStyle w:val="ListBullet"/>
            </w:pPr>
            <w:r w:rsidRPr="003C31EE">
              <w:t>confirm my acceptance of the role; and</w:t>
            </w:r>
          </w:p>
          <w:p w14:paraId="583D4889" w14:textId="36A5102E" w:rsidR="0002139E" w:rsidRPr="002D4CA0" w:rsidRDefault="0002139E" w:rsidP="00117947">
            <w:pPr>
              <w:pStyle w:val="ListBullet"/>
              <w:rPr>
                <w:lang w:val="en-US"/>
              </w:rPr>
            </w:pPr>
            <w:r w:rsidRPr="003C31EE">
              <w:t xml:space="preserve">certify that </w:t>
            </w:r>
            <w:r w:rsidRPr="003C31EE">
              <w:rPr>
                <w:lang w:val="en-US"/>
              </w:rPr>
              <w:t xml:space="preserve">the information provided in response to Parts </w:t>
            </w:r>
            <w:r w:rsidR="007D0F74">
              <w:rPr>
                <w:lang w:val="en-US"/>
              </w:rPr>
              <w:t>6.</w:t>
            </w:r>
            <w:r w:rsidR="002D4CA0">
              <w:rPr>
                <w:lang w:val="en-US"/>
              </w:rPr>
              <w:t>3</w:t>
            </w:r>
            <w:r w:rsidR="007D0F74">
              <w:rPr>
                <w:lang w:val="en-US"/>
              </w:rPr>
              <w:t>.1</w:t>
            </w:r>
            <w:r w:rsidRPr="002D4CA0">
              <w:rPr>
                <w:lang w:val="en-US"/>
              </w:rPr>
              <w:t xml:space="preserve">, is true and correct to the best of my knowledge and belief. </w:t>
            </w:r>
          </w:p>
          <w:p w14:paraId="4214A27C" w14:textId="37CB8A8D" w:rsidR="0002139E" w:rsidRPr="003C31EE" w:rsidRDefault="0002139E" w:rsidP="00117947">
            <w:pPr>
              <w:pStyle w:val="ListBullet"/>
            </w:pPr>
            <w:r w:rsidRPr="002D4CA0">
              <w:rPr>
                <w:lang w:val="en-US"/>
              </w:rPr>
              <w:t xml:space="preserve">confirm that I understand that under the </w:t>
            </w:r>
            <w:r w:rsidRPr="002D4CA0">
              <w:rPr>
                <w:i/>
                <w:lang w:val="en-US"/>
              </w:rPr>
              <w:t>Crimes Act 1900 NSW</w:t>
            </w:r>
            <w:r w:rsidRPr="002D4CA0">
              <w:rPr>
                <w:lang w:val="en-US"/>
              </w:rPr>
              <w:t xml:space="preserve"> Part 5A, knowingly or recklessly giving false or misleading information is a serious offence, and that under the </w:t>
            </w:r>
            <w:r w:rsidRPr="002D4CA0">
              <w:rPr>
                <w:iCs/>
                <w:lang w:val="en-US"/>
              </w:rPr>
              <w:lastRenderedPageBreak/>
              <w:t>Mining Act</w:t>
            </w:r>
            <w:r w:rsidRPr="003C31EE">
              <w:rPr>
                <w:lang w:val="en-US"/>
              </w:rPr>
              <w:t xml:space="preserve"> s 378C, any person who provides information that the person knows to be false or misleading is guilty of an offence, for which they may be subject to prosecution.</w:t>
            </w:r>
          </w:p>
        </w:tc>
      </w:tr>
    </w:tbl>
    <w:p w14:paraId="6A296400" w14:textId="4771FCCF" w:rsidR="00EE27AE" w:rsidRPr="00D87DCC" w:rsidRDefault="00A20251" w:rsidP="00971C6C">
      <w:pPr>
        <w:pStyle w:val="Headingnumbered1"/>
      </w:pPr>
      <w:bookmarkStart w:id="30" w:name="_Ref127458326"/>
      <w:r w:rsidRPr="00D87DCC">
        <w:lastRenderedPageBreak/>
        <w:t xml:space="preserve">Statements of </w:t>
      </w:r>
      <w:r w:rsidR="001D7D27">
        <w:t xml:space="preserve">corporate </w:t>
      </w:r>
      <w:r w:rsidRPr="00D87DCC">
        <w:t>compliance, environmental performance</w:t>
      </w:r>
      <w:r w:rsidR="007A1327" w:rsidRPr="00D87DCC">
        <w:t>,</w:t>
      </w:r>
      <w:r w:rsidRPr="00D87DCC">
        <w:t xml:space="preserve"> financial history</w:t>
      </w:r>
      <w:bookmarkEnd w:id="30"/>
    </w:p>
    <w:p w14:paraId="4E3CAB49" w14:textId="5226AB70" w:rsidR="00842B8D" w:rsidRPr="00842B8D" w:rsidRDefault="00842B8D" w:rsidP="00842B8D">
      <w:pPr>
        <w:pStyle w:val="BodyText"/>
      </w:pPr>
      <w:r w:rsidRPr="00842B8D">
        <w:t xml:space="preserve">Applications for </w:t>
      </w:r>
      <w:r>
        <w:t>a mining lease</w:t>
      </w:r>
      <w:r w:rsidRPr="00842B8D">
        <w:t xml:space="preserve"> must be accompanied by a statement of the corporate compliance, environmental performance history and financial capability of the applicant, made in the approved form.</w:t>
      </w:r>
      <w:r w:rsidRPr="00842B8D">
        <w:rPr>
          <w:vertAlign w:val="superscript"/>
        </w:rPr>
        <w:footnoteReference w:id="14"/>
      </w:r>
      <w:r w:rsidRPr="00842B8D">
        <w:t xml:space="preserve"> The approved form is the </w:t>
      </w:r>
      <w:r w:rsidRPr="00FD2B52">
        <w:rPr>
          <w:iCs/>
        </w:rPr>
        <w:t>Statements of corporate compliance, environmental performance history and financial capability form</w:t>
      </w:r>
      <w:r w:rsidRPr="00842B8D">
        <w:t xml:space="preserve"> (</w:t>
      </w:r>
      <w:r w:rsidRPr="00842B8D">
        <w:rPr>
          <w:b/>
        </w:rPr>
        <w:t>SOCH</w:t>
      </w:r>
      <w:r w:rsidRPr="00842B8D">
        <w:t xml:space="preserve">) available on the </w:t>
      </w:r>
      <w:r w:rsidR="00117947">
        <w:t>d</w:t>
      </w:r>
      <w:r w:rsidRPr="00842B8D">
        <w:t xml:space="preserve">epartment’s website. </w:t>
      </w:r>
    </w:p>
    <w:p w14:paraId="6BEA1D74" w14:textId="5C87C129" w:rsidR="00842B8D" w:rsidRPr="00842B8D" w:rsidRDefault="00842B8D" w:rsidP="00842B8D">
      <w:pPr>
        <w:pStyle w:val="BodyText"/>
      </w:pPr>
      <w:r w:rsidRPr="00842B8D">
        <w:fldChar w:fldCharType="begin">
          <w:ffData>
            <w:name w:val="Check191"/>
            <w:enabled/>
            <w:calcOnExit w:val="0"/>
            <w:checkBox>
              <w:sizeAuto/>
              <w:default w:val="0"/>
            </w:checkBox>
          </w:ffData>
        </w:fldChar>
      </w:r>
      <w:bookmarkStart w:id="31" w:name="Check191"/>
      <w:r w:rsidRPr="00842B8D">
        <w:instrText xml:space="preserve"> FORMCHECKBOX </w:instrText>
      </w:r>
      <w:r w:rsidR="00000000">
        <w:fldChar w:fldCharType="separate"/>
      </w:r>
      <w:r w:rsidRPr="00842B8D">
        <w:fldChar w:fldCharType="end"/>
      </w:r>
      <w:bookmarkEnd w:id="31"/>
      <w:r w:rsidRPr="00842B8D">
        <w:tab/>
        <w:t xml:space="preserve">I have submitted a new SOCH online the reference number is </w:t>
      </w:r>
      <w:r w:rsidR="00117947">
        <w:fldChar w:fldCharType="begin">
          <w:ffData>
            <w:name w:val="Text217"/>
            <w:enabled/>
            <w:calcOnExit w:val="0"/>
            <w:textInput/>
          </w:ffData>
        </w:fldChar>
      </w:r>
      <w:bookmarkStart w:id="32" w:name="Text217"/>
      <w:r w:rsidR="00117947">
        <w:instrText xml:space="preserve"> FORMTEXT </w:instrText>
      </w:r>
      <w:r w:rsidR="00117947">
        <w:fldChar w:fldCharType="separate"/>
      </w:r>
      <w:r w:rsidR="00117947">
        <w:rPr>
          <w:noProof/>
        </w:rPr>
        <w:t> </w:t>
      </w:r>
      <w:r w:rsidR="00117947">
        <w:rPr>
          <w:noProof/>
        </w:rPr>
        <w:t> </w:t>
      </w:r>
      <w:r w:rsidR="00117947">
        <w:rPr>
          <w:noProof/>
        </w:rPr>
        <w:t> </w:t>
      </w:r>
      <w:r w:rsidR="00117947">
        <w:rPr>
          <w:noProof/>
        </w:rPr>
        <w:t> </w:t>
      </w:r>
      <w:r w:rsidR="00117947">
        <w:rPr>
          <w:noProof/>
        </w:rPr>
        <w:t> </w:t>
      </w:r>
      <w:r w:rsidR="00117947">
        <w:fldChar w:fldCharType="end"/>
      </w:r>
      <w:bookmarkEnd w:id="32"/>
    </w:p>
    <w:p w14:paraId="516D28C9" w14:textId="52D6457B" w:rsidR="00C31909" w:rsidRDefault="005001A6" w:rsidP="005001A6">
      <w:pPr>
        <w:pStyle w:val="Headingnumbered1"/>
      </w:pPr>
      <w:bookmarkStart w:id="33" w:name="_Ref127458346"/>
      <w:r>
        <w:t>Proposed work program or current development consent</w:t>
      </w:r>
      <w:bookmarkEnd w:id="33"/>
    </w:p>
    <w:p w14:paraId="1671A5BC" w14:textId="169C7FFE" w:rsidR="00D87DCC" w:rsidRDefault="00D87DCC" w:rsidP="005001A6">
      <w:pPr>
        <w:pStyle w:val="BodyText"/>
      </w:pPr>
      <w:r>
        <w:t>Applications for a mining lease must be accompanied by a proposed work program, unless the requ</w:t>
      </w:r>
      <w:r w:rsidR="00117947">
        <w:t>i</w:t>
      </w:r>
      <w:r>
        <w:t xml:space="preserve">rements relating to development consent in section 65 of the Mining Act and clause 26A of the Regulation are satisfied. </w:t>
      </w:r>
    </w:p>
    <w:p w14:paraId="01345362" w14:textId="5FF25F69" w:rsidR="005001A6" w:rsidRDefault="00D87DCC" w:rsidP="005001A6">
      <w:pPr>
        <w:pStyle w:val="BodyText"/>
      </w:pPr>
      <w:r>
        <w:t xml:space="preserve">Please complete Option A or Option B below. </w:t>
      </w:r>
    </w:p>
    <w:tbl>
      <w:tblPr>
        <w:tblStyle w:val="GridTable4-Accent2"/>
        <w:tblW w:w="0" w:type="auto"/>
        <w:tblLook w:val="0620" w:firstRow="1" w:lastRow="0" w:firstColumn="0" w:lastColumn="0" w:noHBand="1" w:noVBand="1"/>
      </w:tblPr>
      <w:tblGrid>
        <w:gridCol w:w="498"/>
        <w:gridCol w:w="9609"/>
      </w:tblGrid>
      <w:tr w:rsidR="000F7DE3" w:rsidRPr="000F7DE3" w14:paraId="73845BCB" w14:textId="77777777" w:rsidTr="006B0708">
        <w:trPr>
          <w:cnfStyle w:val="100000000000" w:firstRow="1" w:lastRow="0" w:firstColumn="0" w:lastColumn="0" w:oddVBand="0" w:evenVBand="0" w:oddHBand="0" w:evenHBand="0" w:firstRowFirstColumn="0" w:firstRowLastColumn="0" w:lastRowFirstColumn="0" w:lastRowLastColumn="0"/>
        </w:trPr>
        <w:tc>
          <w:tcPr>
            <w:tcW w:w="10060" w:type="dxa"/>
            <w:gridSpan w:val="2"/>
          </w:tcPr>
          <w:p w14:paraId="2B443A7B" w14:textId="77777777" w:rsidR="000F7DE3" w:rsidRPr="006B0708" w:rsidRDefault="000F7DE3" w:rsidP="000F7DE3">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Option A</w:t>
            </w:r>
          </w:p>
        </w:tc>
      </w:tr>
      <w:tr w:rsidR="000F7DE3" w:rsidRPr="000F7DE3" w14:paraId="292BB300" w14:textId="77777777" w:rsidTr="006B0708">
        <w:tc>
          <w:tcPr>
            <w:tcW w:w="451" w:type="dxa"/>
          </w:tcPr>
          <w:p w14:paraId="37C27627" w14:textId="77777777" w:rsidR="000F7DE3" w:rsidRPr="006B0708" w:rsidRDefault="000F7DE3" w:rsidP="000F7DE3">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7"/>
                  <w:enabled/>
                  <w:calcOnExit w:val="0"/>
                  <w:checkBox>
                    <w:sizeAuto/>
                    <w:default w:val="0"/>
                  </w:checkBox>
                </w:ffData>
              </w:fldChar>
            </w:r>
            <w:bookmarkStart w:id="34" w:name="Check67"/>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34"/>
          </w:p>
        </w:tc>
        <w:tc>
          <w:tcPr>
            <w:tcW w:w="9609" w:type="dxa"/>
          </w:tcPr>
          <w:p w14:paraId="3A3B964D" w14:textId="77777777" w:rsidR="000F7DE3" w:rsidRPr="006B0708" w:rsidRDefault="000F7DE3" w:rsidP="000F7DE3">
            <w:pPr>
              <w:suppressAutoHyphens w:val="0"/>
              <w:spacing w:before="40" w:after="120"/>
              <w:rPr>
                <w:rFonts w:asciiTheme="minorHAnsi" w:hAnsiTheme="minorHAnsi" w:cs="Arial"/>
                <w:color w:val="auto"/>
                <w:szCs w:val="22"/>
                <w:lang w:eastAsia="en-US"/>
              </w:rPr>
            </w:pPr>
            <w:r w:rsidRPr="006B0708">
              <w:rPr>
                <w:rFonts w:asciiTheme="minorHAnsi" w:hAnsiTheme="minorHAnsi" w:cs="Arial"/>
                <w:color w:val="auto"/>
                <w:szCs w:val="22"/>
                <w:lang w:eastAsia="en-US"/>
              </w:rPr>
              <w:t xml:space="preserve">I have attached a proposed work program that: </w:t>
            </w:r>
          </w:p>
          <w:p w14:paraId="1B01E38A" w14:textId="77777777" w:rsidR="000F7DE3" w:rsidRPr="006B0708" w:rsidRDefault="000F7DE3" w:rsidP="000F7DE3">
            <w:pPr>
              <w:numPr>
                <w:ilvl w:val="0"/>
                <w:numId w:val="51"/>
              </w:numPr>
              <w:suppressAutoHyphens w:val="0"/>
              <w:spacing w:before="60" w:after="60"/>
              <w:ind w:left="227" w:hanging="227"/>
              <w:rPr>
                <w:rFonts w:asciiTheme="minorHAnsi" w:hAnsiTheme="minorHAnsi" w:cs="Arial"/>
                <w:color w:val="auto"/>
                <w:szCs w:val="22"/>
                <w:lang w:eastAsia="en-US"/>
              </w:rPr>
            </w:pPr>
            <w:r w:rsidRPr="006B0708">
              <w:rPr>
                <w:rFonts w:asciiTheme="minorHAnsi" w:hAnsiTheme="minorHAnsi" w:cs="Arial"/>
                <w:color w:val="auto"/>
                <w:szCs w:val="22"/>
                <w:lang w:eastAsia="en-US"/>
              </w:rPr>
              <w:t>indicates the nature and extent of operations to be carried out under the authority conferred by the relevant authority, and</w:t>
            </w:r>
          </w:p>
          <w:p w14:paraId="3282D743" w14:textId="70432A97" w:rsidR="000F7DE3" w:rsidRPr="006B0708" w:rsidRDefault="000F7DE3" w:rsidP="000F7DE3">
            <w:pPr>
              <w:numPr>
                <w:ilvl w:val="0"/>
                <w:numId w:val="51"/>
              </w:numPr>
              <w:suppressAutoHyphens w:val="0"/>
              <w:spacing w:before="60" w:after="60"/>
              <w:ind w:left="227" w:hanging="227"/>
              <w:rPr>
                <w:rFonts w:asciiTheme="minorHAnsi" w:hAnsiTheme="minorHAnsi" w:cs="Arial"/>
                <w:color w:val="auto"/>
                <w:szCs w:val="22"/>
                <w:lang w:eastAsia="en-US"/>
              </w:rPr>
            </w:pPr>
            <w:r w:rsidRPr="006B0708">
              <w:rPr>
                <w:rFonts w:asciiTheme="minorHAnsi" w:hAnsiTheme="minorHAnsi" w:cs="Arial"/>
                <w:color w:val="auto"/>
                <w:szCs w:val="22"/>
                <w:lang w:eastAsia="en-US"/>
              </w:rPr>
              <w:t xml:space="preserve">sets out commitments relating to the conduct of </w:t>
            </w:r>
            <w:r w:rsidR="00D87DCC">
              <w:rPr>
                <w:rFonts w:asciiTheme="minorHAnsi" w:hAnsiTheme="minorHAnsi" w:cs="Arial"/>
                <w:color w:val="auto"/>
                <w:szCs w:val="22"/>
                <w:lang w:eastAsia="en-US"/>
              </w:rPr>
              <w:t xml:space="preserve">the operations, including the timing of the operations, and </w:t>
            </w:r>
          </w:p>
          <w:p w14:paraId="7FEC5953" w14:textId="0246E186" w:rsidR="000F7DE3" w:rsidRPr="006B0708" w:rsidRDefault="000F7DE3" w:rsidP="00010C55">
            <w:pPr>
              <w:numPr>
                <w:ilvl w:val="0"/>
                <w:numId w:val="51"/>
              </w:numPr>
              <w:suppressAutoHyphens w:val="0"/>
              <w:spacing w:before="60" w:after="60"/>
              <w:ind w:left="227" w:hanging="227"/>
              <w:rPr>
                <w:rFonts w:asciiTheme="minorHAnsi" w:hAnsiTheme="minorHAnsi" w:cs="Arial"/>
                <w:color w:val="auto"/>
                <w:szCs w:val="22"/>
                <w:lang w:eastAsia="en-US"/>
              </w:rPr>
            </w:pPr>
            <w:r w:rsidRPr="006B0708">
              <w:rPr>
                <w:rFonts w:asciiTheme="minorHAnsi" w:hAnsiTheme="minorHAnsi" w:cs="Arial"/>
                <w:color w:val="auto"/>
                <w:szCs w:val="22"/>
                <w:lang w:eastAsia="en-US"/>
              </w:rPr>
              <w:t>provides for the carrying out of activities</w:t>
            </w:r>
            <w:r w:rsidR="00D87DCC">
              <w:rPr>
                <w:rFonts w:asciiTheme="minorHAnsi" w:hAnsiTheme="minorHAnsi" w:cs="Arial"/>
                <w:color w:val="auto"/>
                <w:szCs w:val="22"/>
                <w:lang w:eastAsia="en-US"/>
              </w:rPr>
              <w:t>, including</w:t>
            </w:r>
            <w:r w:rsidRPr="006B0708">
              <w:rPr>
                <w:rFonts w:asciiTheme="minorHAnsi" w:hAnsiTheme="minorHAnsi" w:cs="Arial"/>
                <w:color w:val="auto"/>
                <w:szCs w:val="22"/>
                <w:lang w:eastAsia="en-US"/>
              </w:rPr>
              <w:t xml:space="preserve"> community consultation and environmental management and rehabilitation</w:t>
            </w:r>
            <w:r w:rsidR="00D87DCC">
              <w:rPr>
                <w:rFonts w:asciiTheme="minorHAnsi" w:hAnsiTheme="minorHAnsi" w:cs="Arial"/>
                <w:color w:val="auto"/>
                <w:szCs w:val="22"/>
                <w:lang w:eastAsia="en-US"/>
              </w:rPr>
              <w:t>,</w:t>
            </w:r>
            <w:r w:rsidRPr="006B0708">
              <w:rPr>
                <w:rFonts w:asciiTheme="minorHAnsi" w:hAnsiTheme="minorHAnsi" w:cs="Arial"/>
                <w:color w:val="auto"/>
                <w:szCs w:val="22"/>
                <w:lang w:eastAsia="en-US"/>
              </w:rPr>
              <w:t xml:space="preserve"> in connection with, or ancillary to, those operations</w:t>
            </w:r>
            <w:r w:rsidR="00D87DCC">
              <w:rPr>
                <w:rFonts w:asciiTheme="minorHAnsi" w:hAnsiTheme="minorHAnsi" w:cs="Arial"/>
                <w:color w:val="auto"/>
                <w:szCs w:val="22"/>
                <w:lang w:eastAsia="en-US"/>
              </w:rPr>
              <w:t>.</w:t>
            </w:r>
          </w:p>
        </w:tc>
      </w:tr>
    </w:tbl>
    <w:p w14:paraId="0472DA0E" w14:textId="439B86B4" w:rsidR="005001A6" w:rsidRPr="006B0708" w:rsidRDefault="000F7DE3" w:rsidP="005001A6">
      <w:pPr>
        <w:pStyle w:val="BodyText"/>
        <w:rPr>
          <w:b/>
          <w:bCs/>
        </w:rPr>
      </w:pPr>
      <w:r>
        <w:rPr>
          <w:b/>
          <w:bCs/>
        </w:rPr>
        <w:t>OR</w:t>
      </w:r>
    </w:p>
    <w:tbl>
      <w:tblPr>
        <w:tblStyle w:val="GridTable4-Accent2"/>
        <w:tblW w:w="0" w:type="auto"/>
        <w:tblLook w:val="0620" w:firstRow="1" w:lastRow="0" w:firstColumn="0" w:lastColumn="0" w:noHBand="1" w:noVBand="1"/>
      </w:tblPr>
      <w:tblGrid>
        <w:gridCol w:w="498"/>
        <w:gridCol w:w="9609"/>
      </w:tblGrid>
      <w:tr w:rsidR="000F7DE3" w:rsidRPr="000F7DE3" w14:paraId="1312D226" w14:textId="77777777" w:rsidTr="006B0708">
        <w:trPr>
          <w:cnfStyle w:val="100000000000" w:firstRow="1" w:lastRow="0" w:firstColumn="0" w:lastColumn="0" w:oddVBand="0" w:evenVBand="0" w:oddHBand="0" w:evenHBand="0" w:firstRowFirstColumn="0" w:firstRowLastColumn="0" w:lastRowFirstColumn="0" w:lastRowLastColumn="0"/>
        </w:trPr>
        <w:tc>
          <w:tcPr>
            <w:tcW w:w="10060" w:type="dxa"/>
            <w:gridSpan w:val="2"/>
          </w:tcPr>
          <w:p w14:paraId="792ECA46" w14:textId="77777777" w:rsidR="000F7DE3" w:rsidRPr="006B0708" w:rsidRDefault="000F7DE3" w:rsidP="000F7DE3">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Option B</w:t>
            </w:r>
          </w:p>
        </w:tc>
      </w:tr>
      <w:tr w:rsidR="000F7DE3" w:rsidRPr="000F7DE3" w14:paraId="7B662F27" w14:textId="77777777" w:rsidTr="006B0708">
        <w:tc>
          <w:tcPr>
            <w:tcW w:w="451" w:type="dxa"/>
          </w:tcPr>
          <w:p w14:paraId="5414B2E0" w14:textId="77777777" w:rsidR="000F7DE3" w:rsidRPr="006B0708" w:rsidRDefault="000F7DE3" w:rsidP="000F7DE3">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68"/>
                  <w:enabled/>
                  <w:calcOnExit w:val="0"/>
                  <w:checkBox>
                    <w:sizeAuto/>
                    <w:default w:val="0"/>
                  </w:checkBox>
                </w:ffData>
              </w:fldChar>
            </w:r>
            <w:bookmarkStart w:id="35" w:name="Check68"/>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35"/>
          </w:p>
        </w:tc>
        <w:tc>
          <w:tcPr>
            <w:tcW w:w="9609" w:type="dxa"/>
          </w:tcPr>
          <w:p w14:paraId="391F289F" w14:textId="74467485" w:rsidR="000F7DE3" w:rsidRPr="006B0708" w:rsidRDefault="000F7DE3" w:rsidP="000F7DE3">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I have attached a copy of the appropriate development consent that embraces the entire lease area and the activities in respect of which the mining lease is being sought</w:t>
            </w:r>
            <w:r w:rsidR="00D87DCC">
              <w:rPr>
                <w:rFonts w:asciiTheme="minorHAnsi" w:hAnsiTheme="minorHAnsi" w:cs="Arial"/>
                <w:color w:val="auto"/>
                <w:lang w:eastAsia="en-US"/>
              </w:rPr>
              <w:t>, or commit to providing the</w:t>
            </w:r>
            <w:r w:rsidR="00EB4A35">
              <w:rPr>
                <w:rFonts w:asciiTheme="minorHAnsi" w:hAnsiTheme="minorHAnsi" w:cs="Arial"/>
                <w:color w:val="auto"/>
                <w:lang w:eastAsia="en-US"/>
              </w:rPr>
              <w:t xml:space="preserve"> evidence required by section 65(5)(a) or (b) of the Mining Act within the timeframe provided by clause 26A of the Regulation.</w:t>
            </w:r>
          </w:p>
        </w:tc>
      </w:tr>
    </w:tbl>
    <w:p w14:paraId="294108B1" w14:textId="52D543B8" w:rsidR="005001A6" w:rsidRPr="00B66878" w:rsidRDefault="001E55F5" w:rsidP="006B0708">
      <w:pPr>
        <w:pStyle w:val="Headingnumbered1"/>
      </w:pPr>
      <w:bookmarkStart w:id="36" w:name="_Ref127458352"/>
      <w:r w:rsidRPr="00B66878">
        <w:t>Assessment of mineral bearing capacity</w:t>
      </w:r>
      <w:bookmarkEnd w:id="36"/>
    </w:p>
    <w:p w14:paraId="236D0CAB" w14:textId="1D93CF95" w:rsidR="00140043" w:rsidRDefault="00140043" w:rsidP="00140043">
      <w:pPr>
        <w:pStyle w:val="BodyText"/>
      </w:pPr>
      <w:r>
        <w:t xml:space="preserve">Provide an assessment of the mineral bearing capacity of land in the application area and of the extent of any mineral deposits in that land. The assessment should be provided in the form of a current resource/reserve statement relevant to the application area only. Reporting of mineral and coal resources/reserves should be produced to a standard at least equivalent with the </w:t>
      </w:r>
      <w:r w:rsidRPr="006B0708">
        <w:rPr>
          <w:i/>
          <w:iCs/>
        </w:rPr>
        <w:t xml:space="preserve">Australasian </w:t>
      </w:r>
      <w:r w:rsidRPr="00FD2B52">
        <w:lastRenderedPageBreak/>
        <w:t>Code for Reporting of Exploration Results, Mineral Resources and Ore Reserves</w:t>
      </w:r>
      <w:r w:rsidRPr="00D2182D">
        <w:t xml:space="preserve"> (</w:t>
      </w:r>
      <w:r w:rsidR="00683BCC">
        <w:t xml:space="preserve">The </w:t>
      </w:r>
      <w:hyperlink r:id="rId23" w:history="1">
        <w:r w:rsidRPr="00D2182D">
          <w:rPr>
            <w:rStyle w:val="Hyperlink"/>
          </w:rPr>
          <w:t>JORC</w:t>
        </w:r>
      </w:hyperlink>
      <w:r w:rsidR="00683BCC">
        <w:rPr>
          <w:rStyle w:val="Hyperlink"/>
        </w:rPr>
        <w:t xml:space="preserve"> Code 2012</w:t>
      </w:r>
      <w:r w:rsidRPr="00D2182D">
        <w:t>),</w:t>
      </w:r>
      <w:r>
        <w:t xml:space="preserve"> </w:t>
      </w:r>
      <w:r w:rsidR="00683BCC">
        <w:t xml:space="preserve">or equivalent, </w:t>
      </w:r>
      <w:r>
        <w:t>if possible. Ensure the statement documents all classified resources and differentiates classified from global/in-situ resources. Also ensure the resource/reserve documents demonstrate the anticipated mining depletion over the term sought.</w:t>
      </w:r>
    </w:p>
    <w:p w14:paraId="298BB7B1" w14:textId="0DD580B9" w:rsidR="00140043" w:rsidRDefault="00140043" w:rsidP="006B0708">
      <w:pPr>
        <w:pStyle w:val="BodyText"/>
        <w:ind w:left="567" w:hanging="567"/>
      </w:pPr>
      <w:r>
        <w:fldChar w:fldCharType="begin">
          <w:ffData>
            <w:name w:val="Check145"/>
            <w:enabled/>
            <w:calcOnExit w:val="0"/>
            <w:checkBox>
              <w:sizeAuto/>
              <w:default w:val="0"/>
            </w:checkBox>
          </w:ffData>
        </w:fldChar>
      </w:r>
      <w:bookmarkStart w:id="37" w:name="Check145"/>
      <w:r>
        <w:instrText xml:space="preserve"> FORMCHECKBOX </w:instrText>
      </w:r>
      <w:r w:rsidR="00000000">
        <w:fldChar w:fldCharType="separate"/>
      </w:r>
      <w:r>
        <w:fldChar w:fldCharType="end"/>
      </w:r>
      <w:bookmarkEnd w:id="37"/>
      <w:r>
        <w:tab/>
        <w:t>A statement of the most recent mineral resource/ore reserve estimate in accordance with JORC is attached</w:t>
      </w:r>
    </w:p>
    <w:p w14:paraId="7012C449" w14:textId="46120F48" w:rsidR="00140043" w:rsidRDefault="00140043" w:rsidP="006B0708">
      <w:pPr>
        <w:pStyle w:val="BodyText"/>
        <w:ind w:left="567" w:hanging="567"/>
      </w:pPr>
      <w:r>
        <w:fldChar w:fldCharType="begin">
          <w:ffData>
            <w:name w:val="Check146"/>
            <w:enabled/>
            <w:calcOnExit w:val="0"/>
            <w:checkBox>
              <w:sizeAuto/>
              <w:default w:val="0"/>
            </w:checkBox>
          </w:ffData>
        </w:fldChar>
      </w:r>
      <w:bookmarkStart w:id="38" w:name="Check146"/>
      <w:r>
        <w:instrText xml:space="preserve"> FORMCHECKBOX </w:instrText>
      </w:r>
      <w:r w:rsidR="00000000">
        <w:fldChar w:fldCharType="separate"/>
      </w:r>
      <w:r>
        <w:fldChar w:fldCharType="end"/>
      </w:r>
      <w:bookmarkEnd w:id="38"/>
      <w:r>
        <w:tab/>
        <w:t>A statement of the most recent mineral resource/ore reserve estimate in accordance with an international equivalent standard to JORC such as NI 43-101 or SAMREC, is attached</w:t>
      </w:r>
    </w:p>
    <w:p w14:paraId="79EF3010" w14:textId="1139A7F0" w:rsidR="00C91788" w:rsidRDefault="00140043" w:rsidP="00B86F5A">
      <w:pPr>
        <w:pStyle w:val="BodyText"/>
      </w:pPr>
      <w:r>
        <w:fldChar w:fldCharType="begin">
          <w:ffData>
            <w:name w:val="Check147"/>
            <w:enabled/>
            <w:calcOnExit w:val="0"/>
            <w:checkBox>
              <w:sizeAuto/>
              <w:default w:val="0"/>
            </w:checkBox>
          </w:ffData>
        </w:fldChar>
      </w:r>
      <w:bookmarkStart w:id="39" w:name="Check147"/>
      <w:r>
        <w:instrText xml:space="preserve"> FORMCHECKBOX </w:instrText>
      </w:r>
      <w:r w:rsidR="00000000">
        <w:fldChar w:fldCharType="separate"/>
      </w:r>
      <w:r>
        <w:fldChar w:fldCharType="end"/>
      </w:r>
      <w:bookmarkEnd w:id="39"/>
      <w:r>
        <w:tab/>
        <w:t>The mineral resource/reserve has not been estimated in accordance with JORC or equivalent,</w:t>
      </w:r>
      <w:r>
        <w:tab/>
      </w:r>
      <w:r w:rsidR="00D2182D">
        <w:t>th</w:t>
      </w:r>
      <w:r>
        <w:t>erefore a statement of the global estimated mineral resources of the land is attached</w:t>
      </w:r>
    </w:p>
    <w:p w14:paraId="46F74CA1" w14:textId="1C500272" w:rsidR="00112980" w:rsidRDefault="00717E4E" w:rsidP="00BA68F4">
      <w:pPr>
        <w:pStyle w:val="Headingnumbered1"/>
      </w:pPr>
      <w:bookmarkStart w:id="40" w:name="_Ref127458399"/>
      <w:r w:rsidRPr="00BA68F4">
        <w:t>Compliance</w:t>
      </w:r>
      <w:r>
        <w:t xml:space="preserve"> with native title legislation</w:t>
      </w:r>
      <w:bookmarkEnd w:id="40"/>
    </w:p>
    <w:p w14:paraId="6FF8693F" w14:textId="3E6E4848" w:rsidR="00AF023F" w:rsidRDefault="00782BBA" w:rsidP="00AF023F">
      <w:pPr>
        <w:pStyle w:val="BodyText"/>
      </w:pPr>
      <w:r w:rsidRPr="00782BBA">
        <w:rPr>
          <w:rFonts w:ascii="Arial" w:eastAsia="Calibri" w:hAnsi="Arial" w:cs="Arial"/>
          <w:noProof/>
          <w:color w:val="auto"/>
          <w:lang w:eastAsia="en-AU"/>
        </w:rPr>
        <mc:AlternateContent>
          <mc:Choice Requires="wps">
            <w:drawing>
              <wp:anchor distT="0" distB="720090" distL="360045" distR="114300" simplePos="0" relativeHeight="251658241" behindDoc="1" locked="0" layoutInCell="1" allowOverlap="1" wp14:anchorId="256D8FC1" wp14:editId="3DFB948C">
                <wp:simplePos x="0" y="0"/>
                <wp:positionH relativeFrom="margin">
                  <wp:posOffset>4269740</wp:posOffset>
                </wp:positionH>
                <wp:positionV relativeFrom="paragraph">
                  <wp:posOffset>104140</wp:posOffset>
                </wp:positionV>
                <wp:extent cx="2422525" cy="2051050"/>
                <wp:effectExtent l="0" t="0" r="0" b="6350"/>
                <wp:wrapTight wrapText="bothSides">
                  <wp:wrapPolygon edited="0">
                    <wp:start x="0" y="0"/>
                    <wp:lineTo x="0" y="21466"/>
                    <wp:lineTo x="21402" y="21466"/>
                    <wp:lineTo x="21402" y="0"/>
                    <wp:lineTo x="0" y="0"/>
                  </wp:wrapPolygon>
                </wp:wrapTight>
                <wp:docPr id="9" name="Text Box 9" descr="Breakout Box: The ‘Right to Negotiate’ process must be completed before you can undertake mining activities on any land claimable under the provisions of the Commonwealth’s Native Title Act 1993. It is subject to a notice period and if there are registered claimants you must come to an agreement with them. For more information visit the National Native Title Tribunal website. &#10;Note that additional advertising costs will apply if you commence the ‘Right to Negotiate’ proc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051050"/>
                        </a:xfrm>
                        <a:prstGeom prst="rect">
                          <a:avLst/>
                        </a:prstGeom>
                        <a:solidFill>
                          <a:srgbClr val="FFFFFF"/>
                        </a:solidFill>
                        <a:ln w="9525">
                          <a:noFill/>
                          <a:miter lim="800000"/>
                          <a:headEnd/>
                          <a:tailEnd/>
                        </a:ln>
                      </wps:spPr>
                      <wps:txbx>
                        <w:txbxContent>
                          <w:p w14:paraId="6283994B" w14:textId="18E2823A" w:rsidR="005C4037" w:rsidRPr="006B0708" w:rsidRDefault="005C4037" w:rsidP="00782BBA">
                            <w:pPr>
                              <w:pStyle w:val="Highlightbox"/>
                              <w:pBdr>
                                <w:top w:val="single" w:sz="4" w:space="11" w:color="969393"/>
                                <w:bottom w:val="single" w:sz="4" w:space="12" w:color="969393"/>
                              </w:pBdr>
                              <w:spacing w:before="0" w:after="80"/>
                              <w:rPr>
                                <w:rFonts w:asciiTheme="minorHAnsi" w:hAnsiTheme="minorHAnsi"/>
                              </w:rPr>
                            </w:pPr>
                            <w:r w:rsidRPr="006B0708">
                              <w:rPr>
                                <w:rFonts w:asciiTheme="minorHAnsi" w:hAnsiTheme="minorHAnsi"/>
                              </w:rPr>
                              <w:t xml:space="preserve">The ‘Right to Negotiate’ process must be completed before you can undertake mining activities on any land claimable under the provisions of the Commonwealth’s </w:t>
                            </w:r>
                            <w:r w:rsidRPr="006B0708">
                              <w:rPr>
                                <w:rFonts w:asciiTheme="minorHAnsi" w:hAnsiTheme="minorHAnsi"/>
                                <w:i w:val="0"/>
                              </w:rPr>
                              <w:t xml:space="preserve">Native Title Act 1993. </w:t>
                            </w:r>
                            <w:r w:rsidRPr="006B0708">
                              <w:rPr>
                                <w:rFonts w:asciiTheme="minorHAnsi" w:hAnsiTheme="minorHAnsi"/>
                              </w:rPr>
                              <w:t xml:space="preserve">It is subject to a notice period and if there are registered claimants you must come to an agreement with them. For more information visit the </w:t>
                            </w:r>
                            <w:hyperlink r:id="rId24" w:history="1">
                              <w:r w:rsidRPr="00D2182D">
                                <w:rPr>
                                  <w:rStyle w:val="Hyperlink"/>
                                  <w:rFonts w:asciiTheme="minorHAnsi" w:hAnsiTheme="minorHAnsi"/>
                                  <w:color w:val="00ABE6"/>
                                </w:rPr>
                                <w:t>National Native Title Tribunal website</w:t>
                              </w:r>
                            </w:hyperlink>
                            <w:r w:rsidRPr="00D2182D">
                              <w:rPr>
                                <w:rFonts w:asciiTheme="minorHAnsi" w:hAnsiTheme="minorHAnsi"/>
                              </w:rPr>
                              <w:t>.</w:t>
                            </w:r>
                            <w:r w:rsidRPr="006B0708">
                              <w:rPr>
                                <w:rFonts w:asciiTheme="minorHAnsi" w:hAnsiTheme="minorHAnsi"/>
                              </w:rPr>
                              <w:t xml:space="preserve"> </w:t>
                            </w:r>
                          </w:p>
                          <w:p w14:paraId="6D9CCD5A" w14:textId="77777777" w:rsidR="005C4037" w:rsidRPr="006B0708" w:rsidRDefault="005C4037" w:rsidP="00782BBA">
                            <w:pPr>
                              <w:pStyle w:val="Highlightbox"/>
                              <w:pBdr>
                                <w:top w:val="single" w:sz="4" w:space="11" w:color="969393"/>
                                <w:bottom w:val="single" w:sz="4" w:space="12" w:color="969393"/>
                              </w:pBdr>
                              <w:spacing w:before="0" w:after="80"/>
                              <w:rPr>
                                <w:rFonts w:asciiTheme="minorHAnsi" w:hAnsiTheme="minorHAnsi"/>
                              </w:rPr>
                            </w:pPr>
                            <w:r w:rsidRPr="006B0708">
                              <w:rPr>
                                <w:rFonts w:asciiTheme="minorHAnsi" w:hAnsiTheme="minorHAnsi"/>
                              </w:rPr>
                              <w:t>Note that additional advertising costs will apply if you commence the ‘Right to Negotiate’ process.</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8FC1" id="Text Box 9" o:spid="_x0000_s1027" type="#_x0000_t202" alt="Breakout Box: The ‘Right to Negotiate’ process must be completed before you can undertake mining activities on any land claimable under the provisions of the Commonwealth’s Native Title Act 1993. It is subject to a notice period and if there are registered claimants you must come to an agreement with them. For more information visit the National Native Title Tribunal website. &#10;Note that additional advertising costs will apply if you commence the ‘Right to Negotiate’ process.&#10;" style="position:absolute;margin-left:336.2pt;margin-top:8.2pt;width:190.75pt;height:161.5pt;z-index:-251658239;visibility:visible;mso-wrap-style:square;mso-width-percent:0;mso-height-percent:0;mso-wrap-distance-left:28.35pt;mso-wrap-distance-top:0;mso-wrap-distance-right:9pt;mso-wrap-distance-bottom:56.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" stroked="f">
                <v:textbox inset=",0">
                  <w:txbxContent>
                    <w:p w14:paraId="6283994B" w14:textId="18E2823A" w:rsidR="005C4037" w:rsidRPr="006B0708" w:rsidRDefault="005C4037" w:rsidP="00782BBA">
                      <w:pPr>
                        <w:pStyle w:val="Highlightbox"/>
                        <w:pBdr>
                          <w:top w:val="single" w:sz="4" w:space="11" w:color="969393"/>
                          <w:bottom w:val="single" w:sz="4" w:space="12" w:color="969393"/>
                        </w:pBdr>
                        <w:spacing w:before="0" w:after="80"/>
                        <w:rPr>
                          <w:rFonts w:asciiTheme="minorHAnsi" w:hAnsiTheme="minorHAnsi"/>
                        </w:rPr>
                      </w:pPr>
                      <w:r w:rsidRPr="006B0708">
                        <w:rPr>
                          <w:rFonts w:asciiTheme="minorHAnsi" w:hAnsiTheme="minorHAnsi"/>
                        </w:rPr>
                        <w:t xml:space="preserve">The ‘Right to Negotiate’ process must be completed before you can undertake mining activities on any land claimable under the provisions of the Commonwealth’s </w:t>
                      </w:r>
                      <w:r w:rsidRPr="006B0708">
                        <w:rPr>
                          <w:rFonts w:asciiTheme="minorHAnsi" w:hAnsiTheme="minorHAnsi"/>
                          <w:i w:val="0"/>
                        </w:rPr>
                        <w:t xml:space="preserve">Native Title Act 1993. </w:t>
                      </w:r>
                      <w:r w:rsidRPr="006B0708">
                        <w:rPr>
                          <w:rFonts w:asciiTheme="minorHAnsi" w:hAnsiTheme="minorHAnsi"/>
                        </w:rPr>
                        <w:t xml:space="preserve">It is subject to a notice period and if there are registered claimants you must come to an agreement with them. For more information visit the </w:t>
                      </w:r>
                      <w:hyperlink r:id="rId30" w:history="1">
                        <w:r w:rsidRPr="00D2182D">
                          <w:rPr>
                            <w:rStyle w:val="Hyperlink"/>
                            <w:rFonts w:asciiTheme="minorHAnsi" w:hAnsiTheme="minorHAnsi"/>
                            <w:color w:val="00ABE6"/>
                          </w:rPr>
                          <w:t>National Native Title Tribunal website</w:t>
                        </w:r>
                      </w:hyperlink>
                      <w:r w:rsidRPr="00D2182D">
                        <w:rPr>
                          <w:rFonts w:asciiTheme="minorHAnsi" w:hAnsiTheme="minorHAnsi"/>
                        </w:rPr>
                        <w:t>.</w:t>
                      </w:r>
                      <w:r w:rsidRPr="006B0708">
                        <w:rPr>
                          <w:rFonts w:asciiTheme="minorHAnsi" w:hAnsiTheme="minorHAnsi"/>
                        </w:rPr>
                        <w:t xml:space="preserve"> </w:t>
                      </w:r>
                    </w:p>
                    <w:p w14:paraId="6D9CCD5A" w14:textId="77777777" w:rsidR="005C4037" w:rsidRPr="006B0708" w:rsidRDefault="005C4037" w:rsidP="00782BBA">
                      <w:pPr>
                        <w:pStyle w:val="Highlightbox"/>
                        <w:pBdr>
                          <w:top w:val="single" w:sz="4" w:space="11" w:color="969393"/>
                          <w:bottom w:val="single" w:sz="4" w:space="12" w:color="969393"/>
                        </w:pBdr>
                        <w:spacing w:before="0" w:after="80"/>
                        <w:rPr>
                          <w:rFonts w:asciiTheme="minorHAnsi" w:hAnsiTheme="minorHAnsi"/>
                        </w:rPr>
                      </w:pPr>
                      <w:r w:rsidRPr="006B0708">
                        <w:rPr>
                          <w:rFonts w:asciiTheme="minorHAnsi" w:hAnsiTheme="minorHAnsi"/>
                        </w:rPr>
                        <w:t>Note that additional advertising costs will apply if you commence the ‘Right to Negotiate’ process.</w:t>
                      </w:r>
                    </w:p>
                  </w:txbxContent>
                </v:textbox>
                <w10:wrap type="tight" anchorx="margin"/>
              </v:shape>
            </w:pict>
          </mc:Fallback>
        </mc:AlternateContent>
      </w:r>
      <w:r w:rsidR="00717E4E" w:rsidRPr="00717E4E">
        <w:t xml:space="preserve">The Minister must not grant a mining lease unless satisfied that, either native title has been extinguished over the entire application area, or that either the </w:t>
      </w:r>
      <w:r w:rsidR="005E6F17">
        <w:t>'</w:t>
      </w:r>
      <w:r w:rsidR="00717E4E" w:rsidRPr="00717E4E">
        <w:t xml:space="preserve">Right to </w:t>
      </w:r>
      <w:r w:rsidR="005E6F17" w:rsidRPr="00717E4E">
        <w:t>Negotiate</w:t>
      </w:r>
      <w:r w:rsidR="005E6F17">
        <w:t>'</w:t>
      </w:r>
      <w:r w:rsidR="005E6F17" w:rsidRPr="00717E4E">
        <w:t xml:space="preserve"> </w:t>
      </w:r>
      <w:r w:rsidR="00717E4E" w:rsidRPr="00717E4E">
        <w:t xml:space="preserve">process, or an applicable alternate regime under the </w:t>
      </w:r>
      <w:r w:rsidR="00717E4E" w:rsidRPr="006B0708">
        <w:rPr>
          <w:i/>
          <w:iCs/>
        </w:rPr>
        <w:t>Native Title Act 1993</w:t>
      </w:r>
      <w:r w:rsidR="00717E4E" w:rsidRPr="00717E4E">
        <w:t xml:space="preserve"> (</w:t>
      </w:r>
      <w:proofErr w:type="spellStart"/>
      <w:r w:rsidR="00717E4E" w:rsidRPr="00717E4E">
        <w:t>Cth</w:t>
      </w:r>
      <w:proofErr w:type="spellEnd"/>
      <w:r w:rsidR="00717E4E" w:rsidRPr="00717E4E">
        <w:t xml:space="preserve">), has been completed. You should provide proof that native title has been extinguished. If native title has </w:t>
      </w:r>
      <w:r w:rsidR="00717E4E" w:rsidRPr="006B0708">
        <w:rPr>
          <w:b/>
          <w:bCs/>
        </w:rPr>
        <w:t xml:space="preserve">not </w:t>
      </w:r>
      <w:r w:rsidR="00717E4E" w:rsidRPr="00717E4E">
        <w:t xml:space="preserve">been extinguished, you will need to undertake the </w:t>
      </w:r>
      <w:r w:rsidR="005E6F17">
        <w:t>'</w:t>
      </w:r>
      <w:r w:rsidR="00717E4E" w:rsidRPr="00717E4E">
        <w:t xml:space="preserve">Right to </w:t>
      </w:r>
      <w:r w:rsidR="005E6F17" w:rsidRPr="00717E4E">
        <w:t>Negotiate</w:t>
      </w:r>
      <w:r w:rsidR="005E6F17">
        <w:t>'</w:t>
      </w:r>
      <w:r w:rsidR="005E6F17" w:rsidRPr="00717E4E">
        <w:t xml:space="preserve"> </w:t>
      </w:r>
      <w:r w:rsidR="00717E4E" w:rsidRPr="00717E4E">
        <w:t xml:space="preserve">or alternative applicable process before a lease can be granted. Read our guideline </w:t>
      </w:r>
      <w:hyperlink r:id="rId31" w:history="1">
        <w:r w:rsidR="00717E4E" w:rsidRPr="00D2182D">
          <w:rPr>
            <w:rStyle w:val="Hyperlink"/>
          </w:rPr>
          <w:t>Native title and the administration of exploration and mining legislation in New South Wales</w:t>
        </w:r>
      </w:hyperlink>
      <w:r w:rsidR="00717E4E" w:rsidRPr="00D2182D">
        <w:t xml:space="preserve"> for</w:t>
      </w:r>
      <w:r w:rsidR="00717E4E" w:rsidRPr="00717E4E">
        <w:t xml:space="preserve"> more information</w:t>
      </w:r>
    </w:p>
    <w:p w14:paraId="3ED570FB" w14:textId="15CD1489" w:rsidR="000858DA" w:rsidRDefault="000858DA" w:rsidP="006B0708">
      <w:pPr>
        <w:pStyle w:val="BodyText"/>
        <w:ind w:left="567" w:hanging="567"/>
      </w:pPr>
      <w:r>
        <w:fldChar w:fldCharType="begin">
          <w:ffData>
            <w:name w:val="Check150"/>
            <w:enabled/>
            <w:calcOnExit w:val="0"/>
            <w:checkBox>
              <w:sizeAuto/>
              <w:default w:val="0"/>
            </w:checkBox>
          </w:ffData>
        </w:fldChar>
      </w:r>
      <w:bookmarkStart w:id="41" w:name="Check150"/>
      <w:r>
        <w:instrText xml:space="preserve"> FORMCHECKBOX </w:instrText>
      </w:r>
      <w:r w:rsidR="00000000">
        <w:fldChar w:fldCharType="separate"/>
      </w:r>
      <w:r>
        <w:fldChar w:fldCharType="end"/>
      </w:r>
      <w:bookmarkEnd w:id="41"/>
      <w:r>
        <w:tab/>
        <w:t>I have attached proof that native title has been extinguished</w:t>
      </w:r>
    </w:p>
    <w:p w14:paraId="1D5C33EA" w14:textId="01E1083D" w:rsidR="000858DA" w:rsidRDefault="000858DA" w:rsidP="006B0708">
      <w:pPr>
        <w:pStyle w:val="BodyText"/>
        <w:ind w:left="567" w:hanging="567"/>
      </w:pPr>
      <w:r>
        <w:fldChar w:fldCharType="begin">
          <w:ffData>
            <w:name w:val="Check151"/>
            <w:enabled/>
            <w:calcOnExit w:val="0"/>
            <w:checkBox>
              <w:sizeAuto/>
              <w:default w:val="0"/>
            </w:checkBox>
          </w:ffData>
        </w:fldChar>
      </w:r>
      <w:bookmarkStart w:id="42" w:name="Check151"/>
      <w:r>
        <w:instrText xml:space="preserve"> FORMCHECKBOX </w:instrText>
      </w:r>
      <w:r w:rsidR="00000000">
        <w:fldChar w:fldCharType="separate"/>
      </w:r>
      <w:r>
        <w:fldChar w:fldCharType="end"/>
      </w:r>
      <w:bookmarkEnd w:id="42"/>
      <w:r>
        <w:tab/>
        <w:t>I will provide proof that native title has been extinguished prior to grant. [Note: if this option is selected the documentation must be provided as early as possible after lodging this application as the proof of extinguishment assessment process may take an extended period of time]</w:t>
      </w:r>
    </w:p>
    <w:p w14:paraId="75404C9B" w14:textId="19C00995" w:rsidR="000858DA" w:rsidRDefault="000858DA" w:rsidP="006B0708">
      <w:pPr>
        <w:pStyle w:val="BodyText"/>
        <w:ind w:left="567" w:hanging="567"/>
      </w:pPr>
      <w:r>
        <w:fldChar w:fldCharType="begin">
          <w:ffData>
            <w:name w:val="Check152"/>
            <w:enabled/>
            <w:calcOnExit w:val="0"/>
            <w:checkBox>
              <w:sizeAuto/>
              <w:default w:val="0"/>
            </w:checkBox>
          </w:ffData>
        </w:fldChar>
      </w:r>
      <w:bookmarkStart w:id="43" w:name="Check152"/>
      <w:r>
        <w:instrText xml:space="preserve"> FORMCHECKBOX </w:instrText>
      </w:r>
      <w:r w:rsidR="00000000">
        <w:fldChar w:fldCharType="separate"/>
      </w:r>
      <w:r>
        <w:fldChar w:fldCharType="end"/>
      </w:r>
      <w:bookmarkEnd w:id="43"/>
      <w:r>
        <w:tab/>
        <w:t xml:space="preserve">I wish to commence the </w:t>
      </w:r>
      <w:r w:rsidR="005E6F17">
        <w:t>'</w:t>
      </w:r>
      <w:r>
        <w:t xml:space="preserve">Right to </w:t>
      </w:r>
      <w:r w:rsidR="005E6F17">
        <w:t xml:space="preserve">Negotiate' </w:t>
      </w:r>
      <w:r>
        <w:t>process and this will be completed prior to the grant of the mining lease</w:t>
      </w:r>
    </w:p>
    <w:p w14:paraId="3EC7C3C7" w14:textId="5D688661" w:rsidR="000858DA" w:rsidRDefault="005D2984" w:rsidP="006B0708">
      <w:pPr>
        <w:pStyle w:val="BodyText"/>
        <w:ind w:left="567" w:hanging="567"/>
      </w:pPr>
      <w:r>
        <w:fldChar w:fldCharType="begin">
          <w:ffData>
            <w:name w:val="Check153"/>
            <w:enabled/>
            <w:calcOnExit w:val="0"/>
            <w:checkBox>
              <w:sizeAuto/>
              <w:default w:val="0"/>
            </w:checkBox>
          </w:ffData>
        </w:fldChar>
      </w:r>
      <w:bookmarkStart w:id="44" w:name="Check153"/>
      <w:r>
        <w:instrText xml:space="preserve"> FORMCHECKBOX </w:instrText>
      </w:r>
      <w:r w:rsidR="00000000">
        <w:fldChar w:fldCharType="separate"/>
      </w:r>
      <w:r>
        <w:fldChar w:fldCharType="end"/>
      </w:r>
      <w:bookmarkEnd w:id="44"/>
      <w:r w:rsidR="000858DA">
        <w:tab/>
        <w:t xml:space="preserve">I wish to commence an alternate regime provided for in the </w:t>
      </w:r>
      <w:r w:rsidR="000858DA" w:rsidRPr="006B0708">
        <w:rPr>
          <w:i/>
          <w:iCs/>
        </w:rPr>
        <w:t>Native Title Act 1993</w:t>
      </w:r>
      <w:r w:rsidR="000858DA">
        <w:t xml:space="preserve"> (</w:t>
      </w:r>
      <w:proofErr w:type="spellStart"/>
      <w:r w:rsidR="000858DA">
        <w:t>Cth</w:t>
      </w:r>
      <w:proofErr w:type="spellEnd"/>
      <w:r w:rsidR="000858DA">
        <w:t>) (</w:t>
      </w:r>
      <w:proofErr w:type="spellStart"/>
      <w:r w:rsidR="000858DA">
        <w:t>eg</w:t>
      </w:r>
      <w:proofErr w:type="spellEnd"/>
      <w:r w:rsidR="000858DA">
        <w:t xml:space="preserve">: procedure under an Indigenous Land Use Agreement (ILUA) that excludes the operation of Subdivision P of the </w:t>
      </w:r>
      <w:r w:rsidR="000858DA" w:rsidRPr="006B0708">
        <w:rPr>
          <w:i/>
          <w:iCs/>
        </w:rPr>
        <w:t>Native Title Act 1993</w:t>
      </w:r>
      <w:r w:rsidR="000858DA">
        <w:t xml:space="preserve"> (</w:t>
      </w:r>
      <w:proofErr w:type="spellStart"/>
      <w:r w:rsidR="000858DA">
        <w:t>Cth</w:t>
      </w:r>
      <w:proofErr w:type="spellEnd"/>
      <w:r w:rsidR="000858DA">
        <w:t>))</w:t>
      </w:r>
    </w:p>
    <w:p w14:paraId="4AB6B9AA" w14:textId="3EBC3C63" w:rsidR="00782BBA" w:rsidRDefault="000858DA" w:rsidP="006B0708">
      <w:pPr>
        <w:pStyle w:val="BodyText"/>
        <w:ind w:left="567"/>
      </w:pPr>
      <w:r>
        <w:t xml:space="preserve">Provide details of the alternate regime proposed including the provisions of the </w:t>
      </w:r>
      <w:r w:rsidRPr="006B0708">
        <w:rPr>
          <w:i/>
          <w:iCs/>
        </w:rPr>
        <w:t>Native Title</w:t>
      </w:r>
      <w:r w:rsidR="005D2984" w:rsidRPr="006B0708">
        <w:rPr>
          <w:i/>
          <w:iCs/>
        </w:rPr>
        <w:t xml:space="preserve"> </w:t>
      </w:r>
      <w:r w:rsidRPr="006B0708">
        <w:rPr>
          <w:i/>
          <w:iCs/>
        </w:rPr>
        <w:t xml:space="preserve">Act 1993 </w:t>
      </w:r>
      <w:r>
        <w:t>(</w:t>
      </w:r>
      <w:proofErr w:type="spellStart"/>
      <w:r>
        <w:t>Cth</w:t>
      </w:r>
      <w:proofErr w:type="spellEnd"/>
      <w:r>
        <w:t>) or ILUA relied upon</w:t>
      </w:r>
    </w:p>
    <w:tbl>
      <w:tblPr>
        <w:tblStyle w:val="PlainTable2"/>
        <w:tblW w:w="8849" w:type="dxa"/>
        <w:tblInd w:w="684" w:type="dxa"/>
        <w:tblLook w:val="0620" w:firstRow="1" w:lastRow="0" w:firstColumn="0" w:lastColumn="0" w:noHBand="1" w:noVBand="1"/>
      </w:tblPr>
      <w:tblGrid>
        <w:gridCol w:w="8849"/>
      </w:tblGrid>
      <w:tr w:rsidR="005D2984" w:rsidRPr="00353FC9" w14:paraId="28A56860" w14:textId="77777777" w:rsidTr="00117947">
        <w:trPr>
          <w:cnfStyle w:val="100000000000" w:firstRow="1" w:lastRow="0" w:firstColumn="0" w:lastColumn="0" w:oddVBand="0" w:evenVBand="0" w:oddHBand="0" w:evenHBand="0" w:firstRowFirstColumn="0" w:firstRowLastColumn="0" w:lastRowFirstColumn="0" w:lastRowLastColumn="0"/>
          <w:trHeight w:val="1876"/>
        </w:trPr>
        <w:tc>
          <w:tcPr>
            <w:tcW w:w="0" w:type="dxa"/>
          </w:tcPr>
          <w:p w14:paraId="45A6BCCA" w14:textId="77777777" w:rsidR="005D2984" w:rsidRPr="00353FC9" w:rsidRDefault="005D2984" w:rsidP="009C7F48">
            <w:pPr>
              <w:pStyle w:val="Tabletext"/>
            </w:pPr>
            <w:r>
              <w:lastRenderedPageBreak/>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730EC6" w14:textId="742775D6" w:rsidR="00AF023F" w:rsidRDefault="008B4ED0" w:rsidP="008B4ED0">
      <w:pPr>
        <w:pStyle w:val="Headingnumbered1"/>
      </w:pPr>
      <w:r>
        <w:t>Details of any existing authority/s</w:t>
      </w:r>
    </w:p>
    <w:p w14:paraId="1DA4D196" w14:textId="033458CF" w:rsidR="008B4ED0" w:rsidRDefault="008B4ED0" w:rsidP="00117947">
      <w:pPr>
        <w:pStyle w:val="Headingnumbered2"/>
      </w:pPr>
      <w:r>
        <w:t>Applications within controlled release areas for controlled release minerals</w:t>
      </w:r>
    </w:p>
    <w:p w14:paraId="5775A4FB" w14:textId="77777777" w:rsidR="008B4ED0" w:rsidRDefault="008B4ED0" w:rsidP="008B4ED0">
      <w:pPr>
        <w:pStyle w:val="BodyText"/>
      </w:pPr>
      <w:r>
        <w:t>Is this application for a controlled release mineral within a controlled release area?</w:t>
      </w:r>
    </w:p>
    <w:p w14:paraId="5747168F" w14:textId="468B6EB4" w:rsidR="008B4ED0" w:rsidRPr="006B0708" w:rsidRDefault="008B4ED0" w:rsidP="008B4ED0">
      <w:pPr>
        <w:pStyle w:val="BodyText"/>
        <w:rPr>
          <w:b/>
          <w:bCs/>
        </w:rPr>
      </w:pPr>
      <w:r>
        <w:fldChar w:fldCharType="begin">
          <w:ffData>
            <w:name w:val="Check154"/>
            <w:enabled/>
            <w:calcOnExit w:val="0"/>
            <w:checkBox>
              <w:sizeAuto/>
              <w:default w:val="0"/>
            </w:checkBox>
          </w:ffData>
        </w:fldChar>
      </w:r>
      <w:bookmarkStart w:id="45" w:name="Check154"/>
      <w:r>
        <w:instrText xml:space="preserve"> FORMCHECKBOX </w:instrText>
      </w:r>
      <w:r w:rsidR="00000000">
        <w:fldChar w:fldCharType="separate"/>
      </w:r>
      <w:r>
        <w:fldChar w:fldCharType="end"/>
      </w:r>
      <w:bookmarkEnd w:id="45"/>
      <w:r>
        <w:tab/>
        <w:t xml:space="preserve">Yes – </w:t>
      </w:r>
      <w:r w:rsidR="00182EC3">
        <w:rPr>
          <w:b/>
          <w:bCs/>
        </w:rPr>
        <w:t>go</w:t>
      </w:r>
      <w:r w:rsidRPr="006B0708">
        <w:rPr>
          <w:b/>
          <w:bCs/>
        </w:rPr>
        <w:t xml:space="preserve"> to </w:t>
      </w:r>
      <w:r w:rsidR="009B56C9">
        <w:rPr>
          <w:b/>
          <w:bCs/>
        </w:rPr>
        <w:t>Part</w:t>
      </w:r>
      <w:r w:rsidR="009B56C9" w:rsidRPr="006B0708">
        <w:rPr>
          <w:b/>
          <w:bCs/>
        </w:rPr>
        <w:t xml:space="preserve"> </w:t>
      </w:r>
      <w:r w:rsidR="0009548E">
        <w:rPr>
          <w:b/>
          <w:bCs/>
        </w:rPr>
        <w:fldChar w:fldCharType="begin"/>
      </w:r>
      <w:r w:rsidR="0009548E">
        <w:rPr>
          <w:b/>
          <w:bCs/>
        </w:rPr>
        <w:instrText xml:space="preserve"> REF _Ref180592638 \r \h </w:instrText>
      </w:r>
      <w:r w:rsidR="0009548E">
        <w:rPr>
          <w:b/>
          <w:bCs/>
        </w:rPr>
      </w:r>
      <w:r w:rsidR="0009548E">
        <w:rPr>
          <w:b/>
          <w:bCs/>
        </w:rPr>
        <w:fldChar w:fldCharType="separate"/>
      </w:r>
      <w:r w:rsidR="0009548E">
        <w:rPr>
          <w:b/>
          <w:bCs/>
        </w:rPr>
        <w:t>11.2</w:t>
      </w:r>
      <w:r w:rsidR="0009548E">
        <w:rPr>
          <w:b/>
          <w:bCs/>
        </w:rPr>
        <w:fldChar w:fldCharType="end"/>
      </w:r>
    </w:p>
    <w:p w14:paraId="182AB66B" w14:textId="6E22C375" w:rsidR="008B4ED0" w:rsidRDefault="008B4ED0" w:rsidP="006B0708">
      <w:pPr>
        <w:pStyle w:val="BodyText"/>
      </w:pPr>
      <w:r>
        <w:fldChar w:fldCharType="begin">
          <w:ffData>
            <w:name w:val="Check155"/>
            <w:enabled/>
            <w:calcOnExit w:val="0"/>
            <w:checkBox>
              <w:sizeAuto/>
              <w:default w:val="0"/>
            </w:checkBox>
          </w:ffData>
        </w:fldChar>
      </w:r>
      <w:bookmarkStart w:id="46" w:name="Check155"/>
      <w:r>
        <w:instrText xml:space="preserve"> FORMCHECKBOX </w:instrText>
      </w:r>
      <w:r w:rsidR="00000000">
        <w:fldChar w:fldCharType="separate"/>
      </w:r>
      <w:r>
        <w:fldChar w:fldCharType="end"/>
      </w:r>
      <w:bookmarkEnd w:id="46"/>
      <w:r>
        <w:tab/>
        <w:t xml:space="preserve">No – </w:t>
      </w:r>
      <w:r w:rsidR="00182EC3">
        <w:rPr>
          <w:b/>
          <w:bCs/>
        </w:rPr>
        <w:t xml:space="preserve">go </w:t>
      </w:r>
      <w:r w:rsidRPr="006B0708">
        <w:rPr>
          <w:b/>
          <w:bCs/>
        </w:rPr>
        <w:t xml:space="preserve">to </w:t>
      </w:r>
      <w:r w:rsidR="009B56C9">
        <w:rPr>
          <w:b/>
          <w:bCs/>
        </w:rPr>
        <w:t xml:space="preserve">Part </w:t>
      </w:r>
      <w:r w:rsidR="0009548E">
        <w:rPr>
          <w:b/>
          <w:bCs/>
        </w:rPr>
        <w:fldChar w:fldCharType="begin"/>
      </w:r>
      <w:r w:rsidR="0009548E">
        <w:rPr>
          <w:b/>
          <w:bCs/>
        </w:rPr>
        <w:instrText xml:space="preserve"> REF _Ref180592698 \r \h </w:instrText>
      </w:r>
      <w:r w:rsidR="0009548E">
        <w:rPr>
          <w:b/>
          <w:bCs/>
        </w:rPr>
      </w:r>
      <w:r w:rsidR="0009548E">
        <w:rPr>
          <w:b/>
          <w:bCs/>
        </w:rPr>
        <w:fldChar w:fldCharType="separate"/>
      </w:r>
      <w:r w:rsidR="0009548E">
        <w:rPr>
          <w:b/>
          <w:bCs/>
        </w:rPr>
        <w:t>11.3</w:t>
      </w:r>
      <w:r w:rsidR="0009548E">
        <w:rPr>
          <w:b/>
          <w:bCs/>
        </w:rPr>
        <w:fldChar w:fldCharType="end"/>
      </w:r>
    </w:p>
    <w:p w14:paraId="046A993B" w14:textId="4355FA67" w:rsidR="008B4ED0" w:rsidRDefault="00995A91" w:rsidP="00117947">
      <w:pPr>
        <w:pStyle w:val="Headingnumbered2"/>
      </w:pPr>
      <w:bookmarkStart w:id="47" w:name="_Ref180592638"/>
      <w:r>
        <w:t>Authority/s held for controlled release minerals</w:t>
      </w:r>
      <w:bookmarkEnd w:id="47"/>
    </w:p>
    <w:p w14:paraId="781FE88D" w14:textId="7CECFAB5" w:rsidR="008B4ED0" w:rsidRDefault="00995A91" w:rsidP="008B4ED0">
      <w:pPr>
        <w:pStyle w:val="BodyText"/>
      </w:pPr>
      <w:r w:rsidRPr="00995A91">
        <w:t>Provide the details of the authority/s for the controlled release mineral held by the applicant.</w:t>
      </w:r>
    </w:p>
    <w:tbl>
      <w:tblPr>
        <w:tblStyle w:val="GridTable4-Accent2"/>
        <w:tblW w:w="0" w:type="auto"/>
        <w:tblLook w:val="0620" w:firstRow="1" w:lastRow="0" w:firstColumn="0" w:lastColumn="0" w:noHBand="1" w:noVBand="1"/>
      </w:tblPr>
      <w:tblGrid>
        <w:gridCol w:w="2407"/>
        <w:gridCol w:w="2407"/>
        <w:gridCol w:w="2407"/>
        <w:gridCol w:w="2923"/>
      </w:tblGrid>
      <w:tr w:rsidR="00995A91" w:rsidRPr="00BA68F4" w14:paraId="6D6DA158" w14:textId="77777777" w:rsidTr="00FD2B52">
        <w:trPr>
          <w:cnfStyle w:val="100000000000" w:firstRow="1" w:lastRow="0" w:firstColumn="0" w:lastColumn="0" w:oddVBand="0" w:evenVBand="0" w:oddHBand="0" w:evenHBand="0" w:firstRowFirstColumn="0" w:firstRowLastColumn="0" w:lastRowFirstColumn="0" w:lastRowLastColumn="0"/>
        </w:trPr>
        <w:tc>
          <w:tcPr>
            <w:tcW w:w="2407" w:type="dxa"/>
          </w:tcPr>
          <w:p w14:paraId="6660A10A"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Mineral</w:t>
            </w:r>
          </w:p>
        </w:tc>
        <w:tc>
          <w:tcPr>
            <w:tcW w:w="2407" w:type="dxa"/>
          </w:tcPr>
          <w:p w14:paraId="240EDB6B"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Type – eg EL, AL, ML</w:t>
            </w:r>
          </w:p>
        </w:tc>
        <w:tc>
          <w:tcPr>
            <w:tcW w:w="2407" w:type="dxa"/>
          </w:tcPr>
          <w:p w14:paraId="69046917"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Number</w:t>
            </w:r>
          </w:p>
        </w:tc>
        <w:tc>
          <w:tcPr>
            <w:tcW w:w="2923" w:type="dxa"/>
          </w:tcPr>
          <w:p w14:paraId="694093A9"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Act</w:t>
            </w:r>
          </w:p>
        </w:tc>
      </w:tr>
      <w:tr w:rsidR="00995A91" w:rsidRPr="00995A91" w14:paraId="22A64D62" w14:textId="77777777" w:rsidTr="00FD2B52">
        <w:tc>
          <w:tcPr>
            <w:tcW w:w="2407" w:type="dxa"/>
          </w:tcPr>
          <w:p w14:paraId="21D39CD7"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1"/>
                  <w:enabled/>
                  <w:calcOnExit w:val="0"/>
                  <w:textInput/>
                </w:ffData>
              </w:fldChar>
            </w:r>
            <w:bookmarkStart w:id="48" w:name="Text17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48"/>
          </w:p>
        </w:tc>
        <w:tc>
          <w:tcPr>
            <w:tcW w:w="2407" w:type="dxa"/>
          </w:tcPr>
          <w:p w14:paraId="4E349EEC"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4"/>
                  <w:enabled/>
                  <w:calcOnExit w:val="0"/>
                  <w:textInput/>
                </w:ffData>
              </w:fldChar>
            </w:r>
            <w:bookmarkStart w:id="49" w:name="Text174"/>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49"/>
          </w:p>
        </w:tc>
        <w:tc>
          <w:tcPr>
            <w:tcW w:w="2407" w:type="dxa"/>
          </w:tcPr>
          <w:p w14:paraId="53C1B420"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7"/>
                  <w:enabled/>
                  <w:calcOnExit w:val="0"/>
                  <w:textInput/>
                </w:ffData>
              </w:fldChar>
            </w:r>
            <w:bookmarkStart w:id="50" w:name="Text177"/>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0"/>
          </w:p>
        </w:tc>
        <w:tc>
          <w:tcPr>
            <w:tcW w:w="2923" w:type="dxa"/>
          </w:tcPr>
          <w:p w14:paraId="49281B26"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995A91" w:rsidRPr="00995A91" w14:paraId="0E63A931" w14:textId="77777777" w:rsidTr="00FD2B52">
        <w:tc>
          <w:tcPr>
            <w:tcW w:w="2407" w:type="dxa"/>
          </w:tcPr>
          <w:p w14:paraId="60F37481"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2"/>
                  <w:enabled/>
                  <w:calcOnExit w:val="0"/>
                  <w:textInput/>
                </w:ffData>
              </w:fldChar>
            </w:r>
            <w:bookmarkStart w:id="51" w:name="Text172"/>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1"/>
          </w:p>
        </w:tc>
        <w:tc>
          <w:tcPr>
            <w:tcW w:w="2407" w:type="dxa"/>
          </w:tcPr>
          <w:p w14:paraId="76C952C6"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5"/>
                  <w:enabled/>
                  <w:calcOnExit w:val="0"/>
                  <w:textInput/>
                </w:ffData>
              </w:fldChar>
            </w:r>
            <w:bookmarkStart w:id="52" w:name="Text175"/>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2"/>
          </w:p>
        </w:tc>
        <w:tc>
          <w:tcPr>
            <w:tcW w:w="2407" w:type="dxa"/>
          </w:tcPr>
          <w:p w14:paraId="247974EF"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8"/>
                  <w:enabled/>
                  <w:calcOnExit w:val="0"/>
                  <w:textInput/>
                </w:ffData>
              </w:fldChar>
            </w:r>
            <w:bookmarkStart w:id="53" w:name="Text178"/>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3"/>
          </w:p>
        </w:tc>
        <w:tc>
          <w:tcPr>
            <w:tcW w:w="2923" w:type="dxa"/>
          </w:tcPr>
          <w:p w14:paraId="6287CA2A"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1"/>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995A91" w:rsidRPr="00995A91" w14:paraId="20754D95" w14:textId="77777777" w:rsidTr="00FD2B52">
        <w:tc>
          <w:tcPr>
            <w:tcW w:w="2407" w:type="dxa"/>
          </w:tcPr>
          <w:p w14:paraId="205E80EA"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3"/>
                  <w:enabled/>
                  <w:calcOnExit w:val="0"/>
                  <w:textInput/>
                </w:ffData>
              </w:fldChar>
            </w:r>
            <w:bookmarkStart w:id="54" w:name="Text173"/>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4"/>
          </w:p>
        </w:tc>
        <w:tc>
          <w:tcPr>
            <w:tcW w:w="2407" w:type="dxa"/>
          </w:tcPr>
          <w:p w14:paraId="648448C1"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6"/>
                  <w:enabled/>
                  <w:calcOnExit w:val="0"/>
                  <w:textInput/>
                </w:ffData>
              </w:fldChar>
            </w:r>
            <w:bookmarkStart w:id="55" w:name="Text176"/>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5"/>
          </w:p>
        </w:tc>
        <w:tc>
          <w:tcPr>
            <w:tcW w:w="2407" w:type="dxa"/>
          </w:tcPr>
          <w:p w14:paraId="41E7F359"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79"/>
                  <w:enabled/>
                  <w:calcOnExit w:val="0"/>
                  <w:textInput/>
                </w:ffData>
              </w:fldChar>
            </w:r>
            <w:bookmarkStart w:id="56" w:name="Text179"/>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56"/>
          </w:p>
        </w:tc>
        <w:tc>
          <w:tcPr>
            <w:tcW w:w="2923" w:type="dxa"/>
          </w:tcPr>
          <w:p w14:paraId="7A6F71FF"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2"/>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bl>
    <w:p w14:paraId="0685964C" w14:textId="7FD17FA8" w:rsidR="00995A91" w:rsidRDefault="00995A91" w:rsidP="00117947">
      <w:pPr>
        <w:pStyle w:val="Headingnumbered2"/>
      </w:pPr>
      <w:bookmarkStart w:id="57" w:name="_Ref180592698"/>
      <w:r>
        <w:t>Authority/s held by the applicant</w:t>
      </w:r>
      <w:bookmarkEnd w:id="57"/>
    </w:p>
    <w:p w14:paraId="2F3A1A66" w14:textId="46B15810" w:rsidR="00995A91" w:rsidRDefault="00995A91" w:rsidP="008B4ED0">
      <w:pPr>
        <w:pStyle w:val="BodyText"/>
      </w:pPr>
      <w:r w:rsidRPr="00995A91">
        <w:t>Provide details of any existing authority held by the applicant in this application area (other than listed in Q</w:t>
      </w:r>
      <w:r w:rsidR="0009548E">
        <w:fldChar w:fldCharType="begin"/>
      </w:r>
      <w:r w:rsidR="0009548E">
        <w:instrText xml:space="preserve"> REF _Ref180592638 \r \h </w:instrText>
      </w:r>
      <w:r w:rsidR="0009548E">
        <w:fldChar w:fldCharType="separate"/>
      </w:r>
      <w:r w:rsidR="0009548E">
        <w:t>11.2</w:t>
      </w:r>
      <w:r w:rsidR="0009548E">
        <w:fldChar w:fldCharType="end"/>
      </w:r>
      <w:r w:rsidRPr="00995A91">
        <w:t>).</w:t>
      </w:r>
    </w:p>
    <w:tbl>
      <w:tblPr>
        <w:tblStyle w:val="GridTable4-Accent2"/>
        <w:tblW w:w="0" w:type="auto"/>
        <w:tblLook w:val="0620" w:firstRow="1" w:lastRow="0" w:firstColumn="0" w:lastColumn="0" w:noHBand="1" w:noVBand="1"/>
      </w:tblPr>
      <w:tblGrid>
        <w:gridCol w:w="3209"/>
        <w:gridCol w:w="3209"/>
        <w:gridCol w:w="3768"/>
      </w:tblGrid>
      <w:tr w:rsidR="00995A91" w:rsidRPr="00BA68F4" w14:paraId="69165BBA" w14:textId="77777777" w:rsidTr="00FD2B52">
        <w:trPr>
          <w:cnfStyle w:val="100000000000" w:firstRow="1" w:lastRow="0" w:firstColumn="0" w:lastColumn="0" w:oddVBand="0" w:evenVBand="0" w:oddHBand="0" w:evenHBand="0" w:firstRowFirstColumn="0" w:firstRowLastColumn="0" w:lastRowFirstColumn="0" w:lastRowLastColumn="0"/>
        </w:trPr>
        <w:tc>
          <w:tcPr>
            <w:tcW w:w="3209" w:type="dxa"/>
          </w:tcPr>
          <w:p w14:paraId="4E1787E2"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Type – eg EL, AL, ML</w:t>
            </w:r>
          </w:p>
        </w:tc>
        <w:tc>
          <w:tcPr>
            <w:tcW w:w="3209" w:type="dxa"/>
          </w:tcPr>
          <w:p w14:paraId="77C4D5BF"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Number</w:t>
            </w:r>
          </w:p>
        </w:tc>
        <w:tc>
          <w:tcPr>
            <w:tcW w:w="3768" w:type="dxa"/>
          </w:tcPr>
          <w:p w14:paraId="5548E8C3" w14:textId="77777777" w:rsidR="00995A91" w:rsidRPr="006B0708" w:rsidRDefault="00995A91" w:rsidP="00995A91">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Act</w:t>
            </w:r>
          </w:p>
        </w:tc>
      </w:tr>
      <w:tr w:rsidR="00995A91" w:rsidRPr="00995A91" w14:paraId="439C2012" w14:textId="77777777" w:rsidTr="00FD2B52">
        <w:tc>
          <w:tcPr>
            <w:tcW w:w="3209" w:type="dxa"/>
          </w:tcPr>
          <w:p w14:paraId="19C9D513"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3"/>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209" w:type="dxa"/>
          </w:tcPr>
          <w:p w14:paraId="6EFFFFF5"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6"/>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768" w:type="dxa"/>
          </w:tcPr>
          <w:p w14:paraId="6E0B53D6"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9"/>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995A91" w:rsidRPr="00995A91" w14:paraId="5FBD2C0A" w14:textId="77777777" w:rsidTr="00FD2B52">
        <w:tc>
          <w:tcPr>
            <w:tcW w:w="3209" w:type="dxa"/>
          </w:tcPr>
          <w:p w14:paraId="57871899"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4"/>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209" w:type="dxa"/>
          </w:tcPr>
          <w:p w14:paraId="74C7790D"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7"/>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768" w:type="dxa"/>
          </w:tcPr>
          <w:p w14:paraId="237BCEE7"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9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995A91" w:rsidRPr="00995A91" w14:paraId="16B223E8" w14:textId="77777777" w:rsidTr="00FD2B52">
        <w:tc>
          <w:tcPr>
            <w:tcW w:w="3209" w:type="dxa"/>
          </w:tcPr>
          <w:p w14:paraId="774F5758"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5"/>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209" w:type="dxa"/>
          </w:tcPr>
          <w:p w14:paraId="39D6B165"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88"/>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c>
          <w:tcPr>
            <w:tcW w:w="3768" w:type="dxa"/>
          </w:tcPr>
          <w:p w14:paraId="7C605537" w14:textId="77777777" w:rsidR="00995A91" w:rsidRPr="006B0708" w:rsidRDefault="00995A91" w:rsidP="00995A9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91"/>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bl>
    <w:p w14:paraId="7E10ABB8" w14:textId="3781FEB8" w:rsidR="00995A91" w:rsidRDefault="00995A91" w:rsidP="00117947">
      <w:pPr>
        <w:pStyle w:val="Headingnumbered2"/>
      </w:pPr>
      <w:r>
        <w:t>Authority/s held by others</w:t>
      </w:r>
    </w:p>
    <w:p w14:paraId="5AABC248" w14:textId="5D29E9E7" w:rsidR="00995A91" w:rsidRDefault="00995A91" w:rsidP="008B4ED0">
      <w:pPr>
        <w:pStyle w:val="BodyText"/>
      </w:pPr>
      <w:r w:rsidRPr="00995A91">
        <w:t>Provide the authority identifier/s of any existing authority detailed in s</w:t>
      </w:r>
      <w:r w:rsidR="009B56C9">
        <w:t xml:space="preserve"> </w:t>
      </w:r>
      <w:r w:rsidRPr="00995A91">
        <w:t xml:space="preserve">58(1) of the </w:t>
      </w:r>
      <w:r w:rsidRPr="0037186D">
        <w:t>Mining Act</w:t>
      </w:r>
      <w:r w:rsidRPr="00995A91">
        <w:t xml:space="preserve"> for which written consent will need to be provided.</w:t>
      </w:r>
    </w:p>
    <w:tbl>
      <w:tblPr>
        <w:tblStyle w:val="GridTable4-Accent2"/>
        <w:tblW w:w="10214" w:type="dxa"/>
        <w:tblLook w:val="0620" w:firstRow="1" w:lastRow="0" w:firstColumn="0" w:lastColumn="0" w:noHBand="1" w:noVBand="1"/>
      </w:tblPr>
      <w:tblGrid>
        <w:gridCol w:w="10214"/>
      </w:tblGrid>
      <w:tr w:rsidR="00555EF6" w:rsidRPr="00555EF6" w14:paraId="4B2F562A" w14:textId="77777777" w:rsidTr="00FD2B52">
        <w:trPr>
          <w:cnfStyle w:val="100000000000" w:firstRow="1" w:lastRow="0" w:firstColumn="0" w:lastColumn="0" w:oddVBand="0" w:evenVBand="0" w:oddHBand="0" w:evenHBand="0" w:firstRowFirstColumn="0" w:firstRowLastColumn="0" w:lastRowFirstColumn="0" w:lastRowLastColumn="0"/>
        </w:trPr>
        <w:tc>
          <w:tcPr>
            <w:tcW w:w="10214" w:type="dxa"/>
          </w:tcPr>
          <w:p w14:paraId="7E7E37CB" w14:textId="77777777" w:rsidR="00555EF6" w:rsidRPr="006B0708" w:rsidRDefault="00555EF6" w:rsidP="00555EF6">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lang w:eastAsia="en-US"/>
              </w:rPr>
              <w:t>List authority Identifier/s (e.g. EL123, ML123)</w:t>
            </w:r>
          </w:p>
        </w:tc>
      </w:tr>
      <w:tr w:rsidR="00555EF6" w:rsidRPr="00555EF6" w14:paraId="6DC10107" w14:textId="77777777" w:rsidTr="00FD2B52">
        <w:trPr>
          <w:trHeight w:val="737"/>
        </w:trPr>
        <w:tc>
          <w:tcPr>
            <w:tcW w:w="10214" w:type="dxa"/>
          </w:tcPr>
          <w:p w14:paraId="720966FE" w14:textId="77777777" w:rsidR="00555EF6" w:rsidRPr="006B0708" w:rsidRDefault="00555EF6" w:rsidP="00555EF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92"/>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bl>
    <w:p w14:paraId="36A27CAC" w14:textId="2BFF2EBE" w:rsidR="00995A91" w:rsidRDefault="00E82C78" w:rsidP="006B0708">
      <w:pPr>
        <w:pStyle w:val="Headingnumbered1"/>
      </w:pPr>
      <w:r>
        <w:lastRenderedPageBreak/>
        <w:t xml:space="preserve">Mineral allocation area – </w:t>
      </w:r>
      <w:r w:rsidR="005E6F17">
        <w:t xml:space="preserve">Minister's </w:t>
      </w:r>
      <w:r>
        <w:t>consent</w:t>
      </w:r>
    </w:p>
    <w:p w14:paraId="148A8C1C" w14:textId="64118C20" w:rsidR="00995A91" w:rsidRDefault="005E6F17" w:rsidP="00117947">
      <w:pPr>
        <w:pStyle w:val="Headingnumbered2"/>
      </w:pPr>
      <w:bookmarkStart w:id="58" w:name="_Ref127458414"/>
      <w:r>
        <w:t xml:space="preserve">Minister's </w:t>
      </w:r>
      <w:r w:rsidR="00E82C78">
        <w:t>consent required for a mineral allocation area</w:t>
      </w:r>
      <w:bookmarkEnd w:id="58"/>
    </w:p>
    <w:p w14:paraId="046EA70B" w14:textId="77777777" w:rsidR="009A4434" w:rsidRDefault="009A4434" w:rsidP="009A4434">
      <w:pPr>
        <w:pStyle w:val="BodyText"/>
      </w:pPr>
      <w:r>
        <w:t>Is your application for a mineral or mineral group within a mineral allocation area?</w:t>
      </w:r>
    </w:p>
    <w:p w14:paraId="240B12EF" w14:textId="4BC10202" w:rsidR="009A4434" w:rsidRDefault="009A4434" w:rsidP="009A4434">
      <w:pPr>
        <w:pStyle w:val="BodyText"/>
      </w:pPr>
      <w:r>
        <w:fldChar w:fldCharType="begin">
          <w:ffData>
            <w:name w:val="Check156"/>
            <w:enabled/>
            <w:calcOnExit w:val="0"/>
            <w:checkBox>
              <w:sizeAuto/>
              <w:default w:val="0"/>
            </w:checkBox>
          </w:ffData>
        </w:fldChar>
      </w:r>
      <w:bookmarkStart w:id="59" w:name="Check156"/>
      <w:r>
        <w:instrText xml:space="preserve"> FORMCHECKBOX </w:instrText>
      </w:r>
      <w:r w:rsidR="00000000">
        <w:fldChar w:fldCharType="separate"/>
      </w:r>
      <w:r>
        <w:fldChar w:fldCharType="end"/>
      </w:r>
      <w:bookmarkEnd w:id="59"/>
      <w:r>
        <w:tab/>
        <w:t xml:space="preserve">No – </w:t>
      </w:r>
      <w:r w:rsidRPr="006B0708">
        <w:rPr>
          <w:b/>
          <w:bCs/>
        </w:rPr>
        <w:t xml:space="preserve">go to </w:t>
      </w:r>
      <w:r w:rsidR="009B56C9">
        <w:rPr>
          <w:b/>
          <w:bCs/>
        </w:rPr>
        <w:t xml:space="preserve">Part </w:t>
      </w:r>
      <w:r w:rsidR="0009548E">
        <w:rPr>
          <w:b/>
          <w:bCs/>
        </w:rPr>
        <w:fldChar w:fldCharType="begin"/>
      </w:r>
      <w:r w:rsidR="0009548E">
        <w:rPr>
          <w:b/>
          <w:bCs/>
        </w:rPr>
        <w:instrText xml:space="preserve"> REF _Ref180592757 \r \h </w:instrText>
      </w:r>
      <w:r w:rsidR="0009548E">
        <w:rPr>
          <w:b/>
          <w:bCs/>
        </w:rPr>
      </w:r>
      <w:r w:rsidR="0009548E">
        <w:rPr>
          <w:b/>
          <w:bCs/>
        </w:rPr>
        <w:fldChar w:fldCharType="separate"/>
      </w:r>
      <w:r w:rsidR="0009548E">
        <w:rPr>
          <w:b/>
          <w:bCs/>
        </w:rPr>
        <w:t>13</w:t>
      </w:r>
      <w:r w:rsidR="0009548E">
        <w:rPr>
          <w:b/>
          <w:bCs/>
        </w:rPr>
        <w:fldChar w:fldCharType="end"/>
      </w:r>
    </w:p>
    <w:p w14:paraId="57E22EAB" w14:textId="306C5B0C" w:rsidR="009A4434" w:rsidRDefault="009A4434" w:rsidP="009A4434">
      <w:pPr>
        <w:pStyle w:val="BodyText"/>
      </w:pPr>
      <w:r>
        <w:fldChar w:fldCharType="begin">
          <w:ffData>
            <w:name w:val="Check157"/>
            <w:enabled/>
            <w:calcOnExit w:val="0"/>
            <w:checkBox>
              <w:sizeAuto/>
              <w:default w:val="0"/>
            </w:checkBox>
          </w:ffData>
        </w:fldChar>
      </w:r>
      <w:bookmarkStart w:id="60" w:name="Check157"/>
      <w:r>
        <w:instrText xml:space="preserve"> FORMCHECKBOX </w:instrText>
      </w:r>
      <w:r w:rsidR="00000000">
        <w:fldChar w:fldCharType="separate"/>
      </w:r>
      <w:r>
        <w:fldChar w:fldCharType="end"/>
      </w:r>
      <w:bookmarkEnd w:id="60"/>
      <w:r>
        <w:tab/>
        <w:t>Yes – if yes:</w:t>
      </w:r>
    </w:p>
    <w:p w14:paraId="1B2539C7" w14:textId="31F51A63" w:rsidR="009A4434" w:rsidRDefault="009A4434" w:rsidP="006B0708">
      <w:pPr>
        <w:pStyle w:val="BodyText"/>
        <w:tabs>
          <w:tab w:val="clear" w:pos="2552"/>
        </w:tabs>
        <w:ind w:left="567"/>
      </w:pPr>
      <w:r>
        <w:fldChar w:fldCharType="begin">
          <w:ffData>
            <w:name w:val="Check158"/>
            <w:enabled/>
            <w:calcOnExit w:val="0"/>
            <w:checkBox>
              <w:sizeAuto/>
              <w:default w:val="0"/>
            </w:checkBox>
          </w:ffData>
        </w:fldChar>
      </w:r>
      <w:bookmarkStart w:id="61" w:name="Check158"/>
      <w:r>
        <w:instrText xml:space="preserve"> FORMCHECKBOX </w:instrText>
      </w:r>
      <w:r w:rsidR="00000000">
        <w:fldChar w:fldCharType="separate"/>
      </w:r>
      <w:r>
        <w:fldChar w:fldCharType="end"/>
      </w:r>
      <w:bookmarkEnd w:id="61"/>
      <w:r>
        <w:tab/>
        <w:t xml:space="preserve">I have attached a copy of the </w:t>
      </w:r>
      <w:r w:rsidR="005E6F17">
        <w:t xml:space="preserve">Minister's </w:t>
      </w:r>
      <w:r>
        <w:t>consent to my application</w:t>
      </w:r>
    </w:p>
    <w:p w14:paraId="6E9D4006" w14:textId="4345173E" w:rsidR="00995A91" w:rsidRDefault="009A4434" w:rsidP="006B0708">
      <w:pPr>
        <w:pStyle w:val="BodyText"/>
        <w:tabs>
          <w:tab w:val="clear" w:pos="2552"/>
        </w:tabs>
        <w:ind w:left="1437" w:hanging="870"/>
      </w:pPr>
      <w:r>
        <w:fldChar w:fldCharType="begin">
          <w:ffData>
            <w:name w:val="Check159"/>
            <w:enabled/>
            <w:calcOnExit w:val="0"/>
            <w:checkBox>
              <w:sizeAuto/>
              <w:default w:val="0"/>
            </w:checkBox>
          </w:ffData>
        </w:fldChar>
      </w:r>
      <w:bookmarkStart w:id="62" w:name="Check159"/>
      <w:r>
        <w:instrText xml:space="preserve"> FORMCHECKBOX </w:instrText>
      </w:r>
      <w:r w:rsidR="00000000">
        <w:fldChar w:fldCharType="separate"/>
      </w:r>
      <w:r>
        <w:fldChar w:fldCharType="end"/>
      </w:r>
      <w:bookmarkEnd w:id="62"/>
      <w:r>
        <w:tab/>
        <w:t>I will provide the outstanding information within 10 business days of lodging this application</w:t>
      </w:r>
    </w:p>
    <w:bookmarkStart w:id="63" w:name="_Ref127458435"/>
    <w:bookmarkStart w:id="64" w:name="_Ref180592757"/>
    <w:p w14:paraId="37618DC9" w14:textId="5D60F249" w:rsidR="00232A78" w:rsidRDefault="00232A78" w:rsidP="006B0708">
      <w:pPr>
        <w:pStyle w:val="Headingnumbered1"/>
      </w:pPr>
      <w:r w:rsidRPr="00232A78">
        <w:rPr>
          <w:rFonts w:ascii="Arial" w:eastAsia="Arial" w:hAnsi="Arial" w:cs="Times New Roman"/>
          <w:noProof/>
          <w:color w:val="auto"/>
          <w:lang w:eastAsia="en-AU"/>
        </w:rPr>
        <mc:AlternateContent>
          <mc:Choice Requires="wps">
            <w:drawing>
              <wp:anchor distT="0" distB="0" distL="114300" distR="114300" simplePos="0" relativeHeight="251658242" behindDoc="1" locked="0" layoutInCell="1" allowOverlap="1" wp14:anchorId="19807EDD" wp14:editId="594ABDE7">
                <wp:simplePos x="0" y="0"/>
                <wp:positionH relativeFrom="column">
                  <wp:posOffset>4650740</wp:posOffset>
                </wp:positionH>
                <wp:positionV relativeFrom="paragraph">
                  <wp:posOffset>106045</wp:posOffset>
                </wp:positionV>
                <wp:extent cx="1724025" cy="942975"/>
                <wp:effectExtent l="0" t="0" r="9525" b="9525"/>
                <wp:wrapTight wrapText="bothSides">
                  <wp:wrapPolygon edited="0">
                    <wp:start x="0" y="0"/>
                    <wp:lineTo x="0" y="21382"/>
                    <wp:lineTo x="21481" y="21382"/>
                    <wp:lineTo x="21481" y="0"/>
                    <wp:lineTo x="0" y="0"/>
                  </wp:wrapPolygon>
                </wp:wrapTight>
                <wp:docPr id="11" name="Text Box 11" descr="Breakout Box: Before a mining lease can be granted, you must provide a full survey of the lease are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42975"/>
                        </a:xfrm>
                        <a:prstGeom prst="rect">
                          <a:avLst/>
                        </a:prstGeom>
                        <a:solidFill>
                          <a:srgbClr val="FFFFFF"/>
                        </a:solidFill>
                        <a:ln w="9525">
                          <a:noFill/>
                          <a:miter lim="800000"/>
                          <a:headEnd/>
                          <a:tailEnd/>
                        </a:ln>
                      </wps:spPr>
                      <wps:txbx>
                        <w:txbxContent>
                          <w:p w14:paraId="3054D5D6" w14:textId="77777777" w:rsidR="005C4037" w:rsidRDefault="005C4037" w:rsidP="00232A78">
                            <w:pPr>
                              <w:pStyle w:val="Highlightbox"/>
                            </w:pPr>
                            <w:r>
                              <w:t>Before a mining lease can be granted, you must provide a full survey of the lease area.</w:t>
                            </w:r>
                          </w:p>
                          <w:p w14:paraId="419C4B3C" w14:textId="77777777" w:rsidR="005C4037" w:rsidRDefault="005C4037" w:rsidP="00232A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07EDD" id="Text Box 11" o:spid="_x0000_s1028" type="#_x0000_t202" alt="Breakout Box: Before a mining lease can be granted, you must provide a full survey of the lease area.&#10;" style="position:absolute;left:0;text-align:left;margin-left:366.2pt;margin-top:8.35pt;width:135.75pt;height:74.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" stroked="f">
                <v:textbox>
                  <w:txbxContent>
                    <w:p w14:paraId="3054D5D6" w14:textId="77777777" w:rsidR="005C4037" w:rsidRDefault="005C4037" w:rsidP="00232A78">
                      <w:pPr>
                        <w:pStyle w:val="Highlightbox"/>
                      </w:pPr>
                      <w:r>
                        <w:t>Before a mining lease can be granted, you must provide a full survey of the lease area.</w:t>
                      </w:r>
                    </w:p>
                    <w:p w14:paraId="419C4B3C" w14:textId="77777777" w:rsidR="005C4037" w:rsidRDefault="005C4037" w:rsidP="00232A78"/>
                  </w:txbxContent>
                </v:textbox>
                <w10:wrap type="tight"/>
              </v:shape>
            </w:pict>
          </mc:Fallback>
        </mc:AlternateContent>
      </w:r>
      <w:r>
        <w:t xml:space="preserve">Standard map of </w:t>
      </w:r>
      <w:bookmarkEnd w:id="63"/>
      <w:r w:rsidR="009260E1">
        <w:t>proposed mining area</w:t>
      </w:r>
      <w:bookmarkEnd w:id="64"/>
    </w:p>
    <w:p w14:paraId="0C08D097" w14:textId="6BE423E6" w:rsidR="00232A78" w:rsidRDefault="00232A78" w:rsidP="008B4ED0">
      <w:pPr>
        <w:pStyle w:val="BodyText"/>
      </w:pPr>
      <w:r w:rsidRPr="00232A78">
        <w:t>Provide a map, as described in cl</w:t>
      </w:r>
      <w:r w:rsidR="002B1C72">
        <w:t xml:space="preserve"> </w:t>
      </w:r>
      <w:r w:rsidRPr="00232A78">
        <w:t>9 of the Regulation, showing the alignment of the proposed lease boundaries relative to the Map Grid of Australia coordinates of all the points where there is a change in direction of the boundaries of the land. If such a map is not available, you must provide either a cadastral map or, if that is not available, an aerial photograph.</w:t>
      </w:r>
    </w:p>
    <w:p w14:paraId="6E197BD5" w14:textId="2F1AF926" w:rsidR="00232A78" w:rsidRDefault="00232A78" w:rsidP="006B0708">
      <w:pPr>
        <w:pStyle w:val="BodyText"/>
        <w:tabs>
          <w:tab w:val="clear" w:pos="2552"/>
        </w:tabs>
      </w:pPr>
      <w:r>
        <w:tab/>
      </w:r>
      <w:r>
        <w:fldChar w:fldCharType="begin">
          <w:ffData>
            <w:name w:val="Check160"/>
            <w:enabled/>
            <w:calcOnExit w:val="0"/>
            <w:checkBox>
              <w:sizeAuto/>
              <w:default w:val="0"/>
            </w:checkBox>
          </w:ffData>
        </w:fldChar>
      </w:r>
      <w:bookmarkStart w:id="65" w:name="Check160"/>
      <w:r>
        <w:instrText xml:space="preserve"> FORMCHECKBOX </w:instrText>
      </w:r>
      <w:r w:rsidR="00000000">
        <w:fldChar w:fldCharType="separate"/>
      </w:r>
      <w:r>
        <w:fldChar w:fldCharType="end"/>
      </w:r>
      <w:bookmarkEnd w:id="65"/>
      <w:r>
        <w:tab/>
        <w:t>I have attached a standard map</w:t>
      </w:r>
    </w:p>
    <w:p w14:paraId="5D381C24" w14:textId="38FC7034" w:rsidR="00232A78" w:rsidRDefault="00232A78" w:rsidP="006B0708">
      <w:pPr>
        <w:pStyle w:val="BodyText"/>
        <w:tabs>
          <w:tab w:val="clear" w:pos="2552"/>
        </w:tabs>
      </w:pPr>
      <w:r>
        <w:tab/>
      </w:r>
      <w:r>
        <w:fldChar w:fldCharType="begin">
          <w:ffData>
            <w:name w:val="Check161"/>
            <w:enabled/>
            <w:calcOnExit w:val="0"/>
            <w:checkBox>
              <w:sizeAuto/>
              <w:default w:val="0"/>
            </w:checkBox>
          </w:ffData>
        </w:fldChar>
      </w:r>
      <w:bookmarkStart w:id="66" w:name="Check161"/>
      <w:r>
        <w:instrText xml:space="preserve"> FORMCHECKBOX </w:instrText>
      </w:r>
      <w:r w:rsidR="00000000">
        <w:fldChar w:fldCharType="separate"/>
      </w:r>
      <w:r>
        <w:fldChar w:fldCharType="end"/>
      </w:r>
      <w:bookmarkEnd w:id="66"/>
      <w:r>
        <w:tab/>
        <w:t>I have inserted my standard map below:</w:t>
      </w:r>
    </w:p>
    <w:p w14:paraId="5708D811" w14:textId="713580CC" w:rsidR="00AF023F" w:rsidRDefault="00654077" w:rsidP="00AF023F">
      <w:pPr>
        <w:pStyle w:val="BodyText"/>
      </w:pPr>
      <w:r>
        <w:rPr>
          <w:noProof/>
          <w:lang w:eastAsia="en-AU"/>
        </w:rPr>
        <w:drawing>
          <wp:inline distT="0" distB="0" distL="0" distR="0" wp14:anchorId="719A1DC2" wp14:editId="39156AA0">
            <wp:extent cx="6514160" cy="3840269"/>
            <wp:effectExtent l="0" t="0" r="127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9459" cy="3884660"/>
                    </a:xfrm>
                    <a:prstGeom prst="rect">
                      <a:avLst/>
                    </a:prstGeom>
                    <a:noFill/>
                  </pic:spPr>
                </pic:pic>
              </a:graphicData>
            </a:graphic>
          </wp:inline>
        </w:drawing>
      </w:r>
    </w:p>
    <w:p w14:paraId="494DE928" w14:textId="05A8ABC0" w:rsidR="00654077" w:rsidRDefault="00654077" w:rsidP="00117947">
      <w:pPr>
        <w:pStyle w:val="Headingnumbered2"/>
      </w:pPr>
      <w:bookmarkStart w:id="67" w:name="_Ref127458443"/>
      <w:r>
        <w:lastRenderedPageBreak/>
        <w:t>Coordinates of the proposed area compliant with Map Grid of Australia (MGA94)</w:t>
      </w:r>
      <w:bookmarkEnd w:id="67"/>
    </w:p>
    <w:p w14:paraId="26A5E2E9" w14:textId="77777777" w:rsidR="00D12877" w:rsidRDefault="00D12877" w:rsidP="00D12877">
      <w:pPr>
        <w:pStyle w:val="BodyText"/>
      </w:pPr>
      <w:r>
        <w:t>Attach the MGA94 coordinates as a separate electronic file in a CSV format.</w:t>
      </w:r>
    </w:p>
    <w:p w14:paraId="25574CA7" w14:textId="16296FEC" w:rsidR="00654077" w:rsidRDefault="00D12877" w:rsidP="00D12877">
      <w:pPr>
        <w:pStyle w:val="BodyText"/>
      </w:pPr>
      <w:r>
        <w:fldChar w:fldCharType="begin">
          <w:ffData>
            <w:name w:val="Check162"/>
            <w:enabled/>
            <w:calcOnExit w:val="0"/>
            <w:checkBox>
              <w:sizeAuto/>
              <w:default w:val="0"/>
            </w:checkBox>
          </w:ffData>
        </w:fldChar>
      </w:r>
      <w:bookmarkStart w:id="68" w:name="Check162"/>
      <w:r>
        <w:instrText xml:space="preserve"> FORMCHECKBOX </w:instrText>
      </w:r>
      <w:r w:rsidR="00000000">
        <w:fldChar w:fldCharType="separate"/>
      </w:r>
      <w:r>
        <w:fldChar w:fldCharType="end"/>
      </w:r>
      <w:bookmarkEnd w:id="68"/>
      <w:r>
        <w:tab/>
        <w:t>I have attached the MGA94 coordinates to this application</w:t>
      </w:r>
    </w:p>
    <w:tbl>
      <w:tblPr>
        <w:tblStyle w:val="GridTable4-Accent2"/>
        <w:tblW w:w="10214" w:type="dxa"/>
        <w:tblLook w:val="0620" w:firstRow="1" w:lastRow="0" w:firstColumn="0" w:lastColumn="0" w:noHBand="1" w:noVBand="1"/>
        <w:tblDescription w:val="MGA94 coordinates to this application"/>
      </w:tblPr>
      <w:tblGrid>
        <w:gridCol w:w="2825"/>
        <w:gridCol w:w="2253"/>
        <w:gridCol w:w="1356"/>
        <w:gridCol w:w="1335"/>
        <w:gridCol w:w="2445"/>
      </w:tblGrid>
      <w:tr w:rsidR="00A7570C" w:rsidRPr="00A7570C" w14:paraId="4D7C3066" w14:textId="77777777" w:rsidTr="00FD2B52">
        <w:trPr>
          <w:cnfStyle w:val="100000000000" w:firstRow="1" w:lastRow="0" w:firstColumn="0" w:lastColumn="0" w:oddVBand="0" w:evenVBand="0" w:oddHBand="0" w:evenHBand="0" w:firstRowFirstColumn="0" w:firstRowLastColumn="0" w:lastRowFirstColumn="0" w:lastRowLastColumn="0"/>
          <w:trHeight w:val="681"/>
        </w:trPr>
        <w:tc>
          <w:tcPr>
            <w:tcW w:w="10214" w:type="dxa"/>
            <w:gridSpan w:val="5"/>
          </w:tcPr>
          <w:p w14:paraId="247F94CD" w14:textId="77777777" w:rsidR="00A7570C" w:rsidRPr="006B0708" w:rsidRDefault="00A7570C" w:rsidP="00A7570C">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MGA94 coordinates to this application</w:t>
            </w:r>
          </w:p>
        </w:tc>
      </w:tr>
      <w:tr w:rsidR="00A7570C" w:rsidRPr="00A7570C" w14:paraId="70317BAE" w14:textId="77777777" w:rsidTr="00FD2B52">
        <w:trPr>
          <w:trHeight w:val="632"/>
        </w:trPr>
        <w:tc>
          <w:tcPr>
            <w:tcW w:w="2825" w:type="dxa"/>
          </w:tcPr>
          <w:p w14:paraId="30598E2D"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Total area</w:t>
            </w:r>
          </w:p>
        </w:tc>
        <w:tc>
          <w:tcPr>
            <w:tcW w:w="2253" w:type="dxa"/>
          </w:tcPr>
          <w:p w14:paraId="76B01502"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25"/>
                  <w:enabled/>
                  <w:calcOnExit w:val="0"/>
                  <w:textInput/>
                </w:ffData>
              </w:fldChar>
            </w:r>
            <w:bookmarkStart w:id="69" w:name="Text125"/>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69"/>
          </w:p>
        </w:tc>
        <w:tc>
          <w:tcPr>
            <w:tcW w:w="1356" w:type="dxa"/>
          </w:tcPr>
          <w:p w14:paraId="5C22E490"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16"/>
                  <w:enabled/>
                  <w:calcOnExit w:val="0"/>
                  <w:checkBox>
                    <w:sizeAuto/>
                    <w:default w:val="0"/>
                  </w:checkBox>
                </w:ffData>
              </w:fldChar>
            </w:r>
            <w:bookmarkStart w:id="70" w:name="Check116"/>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0"/>
            <w:r w:rsidRPr="006B0708">
              <w:rPr>
                <w:rFonts w:asciiTheme="minorHAnsi" w:hAnsiTheme="minorHAnsi" w:cs="Arial"/>
                <w:color w:val="auto"/>
                <w:lang w:eastAsia="en-US"/>
              </w:rPr>
              <w:t xml:space="preserve"> m</w:t>
            </w:r>
            <w:r w:rsidRPr="006B0708">
              <w:rPr>
                <w:rFonts w:asciiTheme="minorHAnsi" w:hAnsiTheme="minorHAnsi" w:cs="Arial"/>
                <w:color w:val="auto"/>
                <w:vertAlign w:val="superscript"/>
                <w:lang w:eastAsia="en-US"/>
              </w:rPr>
              <w:t>2</w:t>
            </w:r>
          </w:p>
        </w:tc>
        <w:tc>
          <w:tcPr>
            <w:tcW w:w="1335" w:type="dxa"/>
          </w:tcPr>
          <w:p w14:paraId="41A74573"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18"/>
                  <w:enabled/>
                  <w:calcOnExit w:val="0"/>
                  <w:checkBox>
                    <w:sizeAuto/>
                    <w:default w:val="0"/>
                  </w:checkBox>
                </w:ffData>
              </w:fldChar>
            </w:r>
            <w:bookmarkStart w:id="71" w:name="Check118"/>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1"/>
            <w:r w:rsidRPr="006B0708">
              <w:rPr>
                <w:rFonts w:asciiTheme="minorHAnsi" w:hAnsiTheme="minorHAnsi" w:cs="Arial"/>
                <w:color w:val="auto"/>
                <w:lang w:eastAsia="en-US"/>
              </w:rPr>
              <w:t xml:space="preserve"> ha</w:t>
            </w:r>
          </w:p>
        </w:tc>
        <w:tc>
          <w:tcPr>
            <w:tcW w:w="2445" w:type="dxa"/>
          </w:tcPr>
          <w:p w14:paraId="49201E26"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0"/>
                  <w:enabled/>
                  <w:calcOnExit w:val="0"/>
                  <w:checkBox>
                    <w:sizeAuto/>
                    <w:default w:val="0"/>
                  </w:checkBox>
                </w:ffData>
              </w:fldChar>
            </w:r>
            <w:bookmarkStart w:id="72" w:name="Check120"/>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2"/>
            <w:r w:rsidRPr="006B0708">
              <w:rPr>
                <w:rFonts w:asciiTheme="minorHAnsi" w:hAnsiTheme="minorHAnsi" w:cs="Arial"/>
                <w:color w:val="auto"/>
                <w:lang w:eastAsia="en-US"/>
              </w:rPr>
              <w:t xml:space="preserve"> km</w:t>
            </w:r>
            <w:r w:rsidRPr="006B0708">
              <w:rPr>
                <w:rFonts w:asciiTheme="minorHAnsi" w:hAnsiTheme="minorHAnsi" w:cs="Arial"/>
                <w:color w:val="auto"/>
                <w:vertAlign w:val="superscript"/>
                <w:lang w:eastAsia="en-US"/>
              </w:rPr>
              <w:t>2</w:t>
            </w:r>
          </w:p>
        </w:tc>
      </w:tr>
      <w:tr w:rsidR="00A7570C" w:rsidRPr="00A7570C" w14:paraId="4092C60E" w14:textId="77777777" w:rsidTr="00FD2B52">
        <w:trPr>
          <w:trHeight w:val="616"/>
        </w:trPr>
        <w:tc>
          <w:tcPr>
            <w:tcW w:w="2825" w:type="dxa"/>
          </w:tcPr>
          <w:p w14:paraId="3562C749"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Surface area</w:t>
            </w:r>
          </w:p>
        </w:tc>
        <w:tc>
          <w:tcPr>
            <w:tcW w:w="2253" w:type="dxa"/>
          </w:tcPr>
          <w:p w14:paraId="298405C6"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26"/>
                  <w:enabled/>
                  <w:calcOnExit w:val="0"/>
                  <w:textInput/>
                </w:ffData>
              </w:fldChar>
            </w:r>
            <w:bookmarkStart w:id="73" w:name="Text126"/>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73"/>
          </w:p>
        </w:tc>
        <w:tc>
          <w:tcPr>
            <w:tcW w:w="1356" w:type="dxa"/>
          </w:tcPr>
          <w:p w14:paraId="48DE56FE"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17"/>
                  <w:enabled/>
                  <w:calcOnExit w:val="0"/>
                  <w:checkBox>
                    <w:sizeAuto/>
                    <w:default w:val="0"/>
                  </w:checkBox>
                </w:ffData>
              </w:fldChar>
            </w:r>
            <w:bookmarkStart w:id="74" w:name="Check117"/>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4"/>
            <w:r w:rsidRPr="006B0708">
              <w:rPr>
                <w:rFonts w:asciiTheme="minorHAnsi" w:hAnsiTheme="minorHAnsi" w:cs="Arial"/>
                <w:color w:val="auto"/>
                <w:lang w:eastAsia="en-US"/>
              </w:rPr>
              <w:t xml:space="preserve"> m</w:t>
            </w:r>
            <w:r w:rsidRPr="006B0708">
              <w:rPr>
                <w:rFonts w:asciiTheme="minorHAnsi" w:hAnsiTheme="minorHAnsi" w:cs="Arial"/>
                <w:color w:val="auto"/>
                <w:vertAlign w:val="superscript"/>
                <w:lang w:eastAsia="en-US"/>
              </w:rPr>
              <w:t>2</w:t>
            </w:r>
          </w:p>
        </w:tc>
        <w:tc>
          <w:tcPr>
            <w:tcW w:w="1335" w:type="dxa"/>
          </w:tcPr>
          <w:p w14:paraId="14BC34DA"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19"/>
                  <w:enabled/>
                  <w:calcOnExit w:val="0"/>
                  <w:checkBox>
                    <w:sizeAuto/>
                    <w:default w:val="0"/>
                  </w:checkBox>
                </w:ffData>
              </w:fldChar>
            </w:r>
            <w:bookmarkStart w:id="75" w:name="Check119"/>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5"/>
            <w:r w:rsidRPr="006B0708">
              <w:rPr>
                <w:rFonts w:asciiTheme="minorHAnsi" w:hAnsiTheme="minorHAnsi" w:cs="Arial"/>
                <w:color w:val="auto"/>
                <w:lang w:eastAsia="en-US"/>
              </w:rPr>
              <w:t xml:space="preserve"> ha</w:t>
            </w:r>
          </w:p>
        </w:tc>
        <w:tc>
          <w:tcPr>
            <w:tcW w:w="2445" w:type="dxa"/>
          </w:tcPr>
          <w:p w14:paraId="13445C3A" w14:textId="77777777" w:rsidR="00A7570C" w:rsidRPr="006B0708" w:rsidRDefault="00A7570C" w:rsidP="00A7570C">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1"/>
                  <w:enabled/>
                  <w:calcOnExit w:val="0"/>
                  <w:checkBox>
                    <w:sizeAuto/>
                    <w:default w:val="0"/>
                  </w:checkBox>
                </w:ffData>
              </w:fldChar>
            </w:r>
            <w:bookmarkStart w:id="76" w:name="Check121"/>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6"/>
            <w:r w:rsidRPr="006B0708">
              <w:rPr>
                <w:rFonts w:asciiTheme="minorHAnsi" w:hAnsiTheme="minorHAnsi" w:cs="Arial"/>
                <w:color w:val="auto"/>
                <w:lang w:eastAsia="en-US"/>
              </w:rPr>
              <w:t xml:space="preserve"> km</w:t>
            </w:r>
            <w:r w:rsidRPr="006B0708">
              <w:rPr>
                <w:rFonts w:asciiTheme="minorHAnsi" w:hAnsiTheme="minorHAnsi" w:cs="Arial"/>
                <w:color w:val="auto"/>
                <w:vertAlign w:val="superscript"/>
                <w:lang w:eastAsia="en-US"/>
              </w:rPr>
              <w:t>2</w:t>
            </w:r>
          </w:p>
        </w:tc>
      </w:tr>
    </w:tbl>
    <w:p w14:paraId="0EC0E4CD" w14:textId="163799F0" w:rsidR="00654077" w:rsidRDefault="00D12877" w:rsidP="00117947">
      <w:pPr>
        <w:pStyle w:val="Headingnumbered2"/>
      </w:pPr>
      <w:r>
        <w:t>Depth of surface exception in metres</w:t>
      </w:r>
    </w:p>
    <w:p w14:paraId="3A1F08C8" w14:textId="2147B9AC" w:rsidR="00232A78" w:rsidRDefault="00853E4B" w:rsidP="006B0708">
      <w:pPr>
        <w:pStyle w:val="BodyText"/>
        <w:tabs>
          <w:tab w:val="clear" w:pos="567"/>
          <w:tab w:val="clear" w:pos="2552"/>
        </w:tabs>
      </w:pPr>
      <w:r w:rsidRPr="00853E4B">
        <w:t xml:space="preserve">Indicate the area of surface and soil below the surface </w:t>
      </w:r>
      <w:r w:rsidRPr="006B0708">
        <w:rPr>
          <w:b/>
          <w:bCs/>
        </w:rPr>
        <w:t>not</w:t>
      </w:r>
      <w:r w:rsidRPr="00853E4B">
        <w:t xml:space="preserve"> applied for:</w:t>
      </w:r>
    </w:p>
    <w:tbl>
      <w:tblPr>
        <w:tblStyle w:val="GridTable4-Accent2"/>
        <w:tblW w:w="10228" w:type="dxa"/>
        <w:tblLook w:val="0620" w:firstRow="1" w:lastRow="0" w:firstColumn="0" w:lastColumn="0" w:noHBand="1" w:noVBand="1"/>
        <w:tblDescription w:val="Depth of surface exception in metres"/>
      </w:tblPr>
      <w:tblGrid>
        <w:gridCol w:w="1476"/>
        <w:gridCol w:w="2628"/>
        <w:gridCol w:w="2491"/>
        <w:gridCol w:w="3633"/>
      </w:tblGrid>
      <w:tr w:rsidR="00881BBD" w:rsidRPr="00881BBD" w14:paraId="001A6525" w14:textId="77777777" w:rsidTr="00FD2B52">
        <w:trPr>
          <w:cnfStyle w:val="100000000000" w:firstRow="1" w:lastRow="0" w:firstColumn="0" w:lastColumn="0" w:oddVBand="0" w:evenVBand="0" w:oddHBand="0" w:evenHBand="0" w:firstRowFirstColumn="0" w:firstRowLastColumn="0" w:lastRowFirstColumn="0" w:lastRowLastColumn="0"/>
          <w:trHeight w:val="384"/>
        </w:trPr>
        <w:tc>
          <w:tcPr>
            <w:tcW w:w="10228" w:type="dxa"/>
            <w:gridSpan w:val="4"/>
          </w:tcPr>
          <w:p w14:paraId="04EFD711" w14:textId="77777777" w:rsidR="00881BBD" w:rsidRPr="006B0708" w:rsidRDefault="00881BBD" w:rsidP="00881BBD">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Depth of surface exception in metres</w:t>
            </w:r>
          </w:p>
        </w:tc>
      </w:tr>
      <w:tr w:rsidR="00881BBD" w:rsidRPr="00881BBD" w14:paraId="0600ED12" w14:textId="77777777" w:rsidTr="00FD2B52">
        <w:trPr>
          <w:trHeight w:val="356"/>
        </w:trPr>
        <w:tc>
          <w:tcPr>
            <w:tcW w:w="1476" w:type="dxa"/>
          </w:tcPr>
          <w:p w14:paraId="0FA6F83D"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2"/>
                  <w:enabled/>
                  <w:calcOnExit w:val="0"/>
                  <w:checkBox>
                    <w:sizeAuto/>
                    <w:default w:val="0"/>
                  </w:checkBox>
                </w:ffData>
              </w:fldChar>
            </w:r>
            <w:bookmarkStart w:id="77" w:name="Check122"/>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7"/>
          </w:p>
        </w:tc>
        <w:tc>
          <w:tcPr>
            <w:tcW w:w="2628" w:type="dxa"/>
          </w:tcPr>
          <w:p w14:paraId="138DEDB1"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Whole area</w:t>
            </w:r>
          </w:p>
        </w:tc>
        <w:tc>
          <w:tcPr>
            <w:tcW w:w="2491" w:type="dxa"/>
          </w:tcPr>
          <w:p w14:paraId="46E4639E"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27"/>
                  <w:enabled/>
                  <w:calcOnExit w:val="0"/>
                  <w:textInput/>
                </w:ffData>
              </w:fldChar>
            </w:r>
            <w:bookmarkStart w:id="78" w:name="Text127"/>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78"/>
            <w:r w:rsidRPr="006B0708">
              <w:rPr>
                <w:rFonts w:asciiTheme="minorHAnsi" w:hAnsiTheme="minorHAnsi" w:cs="Arial"/>
                <w:color w:val="auto"/>
                <w:lang w:eastAsia="en-US"/>
              </w:rPr>
              <w:t xml:space="preserve">  </w:t>
            </w:r>
          </w:p>
        </w:tc>
        <w:tc>
          <w:tcPr>
            <w:tcW w:w="3633" w:type="dxa"/>
          </w:tcPr>
          <w:p w14:paraId="42CE78E6"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metres</w:t>
            </w:r>
          </w:p>
        </w:tc>
      </w:tr>
      <w:tr w:rsidR="00881BBD" w:rsidRPr="00881BBD" w14:paraId="66630CA8" w14:textId="77777777" w:rsidTr="00FD2B52">
        <w:trPr>
          <w:trHeight w:val="356"/>
        </w:trPr>
        <w:tc>
          <w:tcPr>
            <w:tcW w:w="1476" w:type="dxa"/>
          </w:tcPr>
          <w:p w14:paraId="6C937306"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3"/>
                  <w:enabled/>
                  <w:calcOnExit w:val="0"/>
                  <w:checkBox>
                    <w:sizeAuto/>
                    <w:default w:val="0"/>
                  </w:checkBox>
                </w:ffData>
              </w:fldChar>
            </w:r>
            <w:bookmarkStart w:id="79" w:name="Check123"/>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79"/>
          </w:p>
        </w:tc>
        <w:tc>
          <w:tcPr>
            <w:tcW w:w="8752" w:type="dxa"/>
            <w:gridSpan w:val="3"/>
          </w:tcPr>
          <w:p w14:paraId="6FB0A2D1"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Part (must be shown on the map)</w:t>
            </w:r>
          </w:p>
        </w:tc>
      </w:tr>
      <w:tr w:rsidR="00881BBD" w:rsidRPr="00881BBD" w14:paraId="40DCB4FA" w14:textId="77777777" w:rsidTr="00FD2B52">
        <w:trPr>
          <w:trHeight w:val="356"/>
        </w:trPr>
        <w:tc>
          <w:tcPr>
            <w:tcW w:w="1476" w:type="dxa"/>
          </w:tcPr>
          <w:p w14:paraId="00E9760E"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4"/>
                  <w:enabled/>
                  <w:calcOnExit w:val="0"/>
                  <w:checkBox>
                    <w:sizeAuto/>
                    <w:default w:val="0"/>
                  </w:checkBox>
                </w:ffData>
              </w:fldChar>
            </w:r>
            <w:bookmarkStart w:id="80" w:name="Check124"/>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80"/>
          </w:p>
        </w:tc>
        <w:tc>
          <w:tcPr>
            <w:tcW w:w="8752" w:type="dxa"/>
            <w:gridSpan w:val="3"/>
          </w:tcPr>
          <w:p w14:paraId="1762B594"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Various parts (must be shown on the map)</w:t>
            </w:r>
          </w:p>
        </w:tc>
      </w:tr>
      <w:tr w:rsidR="00881BBD" w:rsidRPr="00881BBD" w14:paraId="721437EE" w14:textId="77777777" w:rsidTr="00FD2B52">
        <w:trPr>
          <w:trHeight w:val="210"/>
        </w:trPr>
        <w:tc>
          <w:tcPr>
            <w:tcW w:w="1476" w:type="dxa"/>
          </w:tcPr>
          <w:p w14:paraId="6E17A15D"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5"/>
                  <w:enabled/>
                  <w:calcOnExit w:val="0"/>
                  <w:checkBox>
                    <w:sizeAuto/>
                    <w:default w:val="0"/>
                  </w:checkBox>
                </w:ffData>
              </w:fldChar>
            </w:r>
            <w:bookmarkStart w:id="81" w:name="Check125"/>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81"/>
          </w:p>
        </w:tc>
        <w:tc>
          <w:tcPr>
            <w:tcW w:w="8752" w:type="dxa"/>
            <w:gridSpan w:val="3"/>
          </w:tcPr>
          <w:p w14:paraId="1B965A55" w14:textId="77777777" w:rsidR="00881BBD" w:rsidRPr="006B0708" w:rsidRDefault="00881BBD" w:rsidP="00881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Nil</w:t>
            </w:r>
          </w:p>
        </w:tc>
      </w:tr>
    </w:tbl>
    <w:p w14:paraId="58F0ADB6" w14:textId="5211BEB5" w:rsidR="00853E4B" w:rsidRDefault="00D70139" w:rsidP="00117947">
      <w:pPr>
        <w:pStyle w:val="Headingnumbered2"/>
      </w:pPr>
      <w:r>
        <w:t>Depth restriction sought in metres</w:t>
      </w:r>
    </w:p>
    <w:p w14:paraId="082EBCBA" w14:textId="44C3809A" w:rsidR="00853E4B" w:rsidRDefault="00D70139" w:rsidP="00AF023F">
      <w:pPr>
        <w:pStyle w:val="BodyText"/>
      </w:pPr>
      <w:r w:rsidRPr="00D70139">
        <w:t>Indicate the depth to which you require the lease to extend. Note that for coal the maximum depth that any lease will be granted is 900 metres below zero Australian height datum (AHD).</w:t>
      </w:r>
    </w:p>
    <w:tbl>
      <w:tblPr>
        <w:tblStyle w:val="GridTable4-Accent2"/>
        <w:tblW w:w="10200" w:type="dxa"/>
        <w:tblLook w:val="0620" w:firstRow="1" w:lastRow="0" w:firstColumn="0" w:lastColumn="0" w:noHBand="1" w:noVBand="1"/>
        <w:tblDescription w:val="Depth restriction sought"/>
      </w:tblPr>
      <w:tblGrid>
        <w:gridCol w:w="1483"/>
        <w:gridCol w:w="2641"/>
        <w:gridCol w:w="2503"/>
        <w:gridCol w:w="3573"/>
      </w:tblGrid>
      <w:tr w:rsidR="00115404" w:rsidRPr="00115404" w14:paraId="1FC89107" w14:textId="77777777" w:rsidTr="00FD2B52">
        <w:trPr>
          <w:cnfStyle w:val="100000000000" w:firstRow="1" w:lastRow="0" w:firstColumn="0" w:lastColumn="0" w:oddVBand="0" w:evenVBand="0" w:oddHBand="0" w:evenHBand="0" w:firstRowFirstColumn="0" w:firstRowLastColumn="0" w:lastRowFirstColumn="0" w:lastRowLastColumn="0"/>
          <w:trHeight w:val="260"/>
        </w:trPr>
        <w:tc>
          <w:tcPr>
            <w:tcW w:w="10200" w:type="dxa"/>
            <w:gridSpan w:val="4"/>
          </w:tcPr>
          <w:p w14:paraId="1ADCB2EB" w14:textId="77777777" w:rsidR="00115404" w:rsidRPr="006B0708" w:rsidRDefault="00115404" w:rsidP="00115404">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Depth restriction sought</w:t>
            </w:r>
          </w:p>
        </w:tc>
      </w:tr>
      <w:tr w:rsidR="00115404" w:rsidRPr="00115404" w14:paraId="4C089D74" w14:textId="77777777" w:rsidTr="00FD2B52">
        <w:trPr>
          <w:trHeight w:val="390"/>
        </w:trPr>
        <w:tc>
          <w:tcPr>
            <w:tcW w:w="1483" w:type="dxa"/>
          </w:tcPr>
          <w:p w14:paraId="6C708119"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6"/>
                  <w:enabled/>
                  <w:calcOnExit w:val="0"/>
                  <w:checkBox>
                    <w:sizeAuto/>
                    <w:default w:val="0"/>
                  </w:checkBox>
                </w:ffData>
              </w:fldChar>
            </w:r>
            <w:bookmarkStart w:id="82" w:name="Check126"/>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82"/>
          </w:p>
        </w:tc>
        <w:tc>
          <w:tcPr>
            <w:tcW w:w="2641" w:type="dxa"/>
          </w:tcPr>
          <w:p w14:paraId="331587D4"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Whole area</w:t>
            </w:r>
          </w:p>
        </w:tc>
        <w:tc>
          <w:tcPr>
            <w:tcW w:w="2503" w:type="dxa"/>
          </w:tcPr>
          <w:p w14:paraId="5C08B1A5"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28"/>
                  <w:enabled/>
                  <w:calcOnExit w:val="0"/>
                  <w:textInput/>
                </w:ffData>
              </w:fldChar>
            </w:r>
            <w:bookmarkStart w:id="83" w:name="Text128"/>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83"/>
            <w:r w:rsidRPr="006B0708">
              <w:rPr>
                <w:rFonts w:asciiTheme="minorHAnsi" w:hAnsiTheme="minorHAnsi" w:cs="Arial"/>
                <w:color w:val="auto"/>
                <w:lang w:eastAsia="en-US"/>
              </w:rPr>
              <w:t xml:space="preserve">  </w:t>
            </w:r>
          </w:p>
        </w:tc>
        <w:tc>
          <w:tcPr>
            <w:tcW w:w="3573" w:type="dxa"/>
          </w:tcPr>
          <w:p w14:paraId="5493FAC8"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metres</w:t>
            </w:r>
          </w:p>
        </w:tc>
      </w:tr>
      <w:tr w:rsidR="00115404" w:rsidRPr="00115404" w14:paraId="65833705" w14:textId="77777777" w:rsidTr="00FD2B52">
        <w:trPr>
          <w:trHeight w:val="390"/>
        </w:trPr>
        <w:tc>
          <w:tcPr>
            <w:tcW w:w="1483" w:type="dxa"/>
          </w:tcPr>
          <w:p w14:paraId="018D39F8"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7"/>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p>
        </w:tc>
        <w:tc>
          <w:tcPr>
            <w:tcW w:w="8717" w:type="dxa"/>
            <w:gridSpan w:val="3"/>
          </w:tcPr>
          <w:p w14:paraId="21F595DE"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Part (must be shown on the map)</w:t>
            </w:r>
          </w:p>
        </w:tc>
      </w:tr>
      <w:tr w:rsidR="00115404" w:rsidRPr="00115404" w14:paraId="35E8A848" w14:textId="77777777" w:rsidTr="00FD2B52">
        <w:trPr>
          <w:trHeight w:val="390"/>
        </w:trPr>
        <w:tc>
          <w:tcPr>
            <w:tcW w:w="1483" w:type="dxa"/>
          </w:tcPr>
          <w:p w14:paraId="75E2AA32"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8"/>
                  <w:enabled/>
                  <w:calcOnExit w:val="0"/>
                  <w:checkBox>
                    <w:sizeAuto/>
                    <w:default w:val="0"/>
                  </w:checkBox>
                </w:ffData>
              </w:fldChar>
            </w:r>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p>
        </w:tc>
        <w:tc>
          <w:tcPr>
            <w:tcW w:w="8717" w:type="dxa"/>
            <w:gridSpan w:val="3"/>
          </w:tcPr>
          <w:p w14:paraId="13A82D90"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Various parts (must be shown on the map)</w:t>
            </w:r>
          </w:p>
        </w:tc>
      </w:tr>
      <w:tr w:rsidR="00115404" w:rsidRPr="00115404" w14:paraId="69A383D2" w14:textId="77777777" w:rsidTr="00FD2B52">
        <w:trPr>
          <w:trHeight w:val="230"/>
        </w:trPr>
        <w:tc>
          <w:tcPr>
            <w:tcW w:w="1483" w:type="dxa"/>
          </w:tcPr>
          <w:p w14:paraId="398CAA1F"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Check129"/>
                  <w:enabled/>
                  <w:calcOnExit w:val="0"/>
                  <w:checkBox>
                    <w:sizeAuto/>
                    <w:default w:val="0"/>
                  </w:checkBox>
                </w:ffData>
              </w:fldChar>
            </w:r>
            <w:bookmarkStart w:id="84" w:name="Check129"/>
            <w:r w:rsidRPr="006B0708">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6B0708">
              <w:rPr>
                <w:rFonts w:asciiTheme="minorHAnsi" w:hAnsiTheme="minorHAnsi" w:cs="Arial"/>
                <w:color w:val="auto"/>
                <w:lang w:eastAsia="en-US"/>
              </w:rPr>
              <w:fldChar w:fldCharType="end"/>
            </w:r>
            <w:bookmarkEnd w:id="84"/>
          </w:p>
        </w:tc>
        <w:tc>
          <w:tcPr>
            <w:tcW w:w="8717" w:type="dxa"/>
            <w:gridSpan w:val="3"/>
          </w:tcPr>
          <w:p w14:paraId="64674A8A" w14:textId="77777777" w:rsidR="00115404" w:rsidRPr="006B0708" w:rsidRDefault="00115404" w:rsidP="00115404">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Nil</w:t>
            </w:r>
          </w:p>
        </w:tc>
      </w:tr>
    </w:tbl>
    <w:p w14:paraId="30D398C1" w14:textId="3E21ED87" w:rsidR="00853E4B" w:rsidRPr="003C31EE" w:rsidRDefault="00586E09" w:rsidP="00117947">
      <w:pPr>
        <w:pStyle w:val="Headingnumbered3"/>
        <w:tabs>
          <w:tab w:val="clear" w:pos="2552"/>
        </w:tabs>
        <w:ind w:hanging="1238"/>
        <w:rPr>
          <w:color w:val="002664" w:themeColor="accent1"/>
          <w:sz w:val="28"/>
          <w:szCs w:val="28"/>
        </w:rPr>
      </w:pPr>
      <w:r w:rsidRPr="003C31EE">
        <w:rPr>
          <w:color w:val="002664" w:themeColor="accent1"/>
          <w:sz w:val="28"/>
          <w:szCs w:val="28"/>
        </w:rPr>
        <w:t>Strata sought</w:t>
      </w:r>
    </w:p>
    <w:p w14:paraId="4B1B33C9" w14:textId="7897C25B" w:rsidR="00D70139" w:rsidRDefault="00586E09" w:rsidP="00AF023F">
      <w:pPr>
        <w:pStyle w:val="BodyText"/>
      </w:pPr>
      <w:r w:rsidRPr="00586E09">
        <w:t>For example, the strata between the base of the black seam to the top of the white seam.</w:t>
      </w:r>
    </w:p>
    <w:p w14:paraId="63498822" w14:textId="084DF918" w:rsidR="00D70139" w:rsidRDefault="007C615B" w:rsidP="00AF023F">
      <w:pPr>
        <w:pStyle w:val="BodyText"/>
      </w:pPr>
      <w:r w:rsidRPr="007C615B">
        <w:t>Insert/paste your map in the field below and enter any notes here</w:t>
      </w:r>
    </w:p>
    <w:p w14:paraId="3259B31C" w14:textId="3D502708" w:rsidR="007C615B" w:rsidRDefault="007C615B" w:rsidP="00AF023F">
      <w:pPr>
        <w:pStyle w:val="BodyText"/>
      </w:pPr>
      <w:r>
        <w:rPr>
          <w:noProof/>
          <w:lang w:eastAsia="en-AU"/>
        </w:rPr>
        <w:lastRenderedPageBreak/>
        <w:drawing>
          <wp:inline distT="0" distB="0" distL="0" distR="0" wp14:anchorId="0B8A0EAE" wp14:editId="2C969BD8">
            <wp:extent cx="6517843" cy="53905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40130" cy="5408947"/>
                    </a:xfrm>
                    <a:prstGeom prst="rect">
                      <a:avLst/>
                    </a:prstGeom>
                    <a:noFill/>
                  </pic:spPr>
                </pic:pic>
              </a:graphicData>
            </a:graphic>
          </wp:inline>
        </w:drawing>
      </w:r>
    </w:p>
    <w:p w14:paraId="46F63E90" w14:textId="77777777" w:rsidR="00FA2CD5" w:rsidRDefault="00FA2CD5" w:rsidP="00AF023F">
      <w:pPr>
        <w:pStyle w:val="BodyText"/>
      </w:pPr>
    </w:p>
    <w:p w14:paraId="6977FD25" w14:textId="2A422EC2" w:rsidR="007C615B" w:rsidRDefault="007C615B" w:rsidP="006B0708">
      <w:pPr>
        <w:pStyle w:val="Headingnumbered1"/>
      </w:pPr>
      <w:r>
        <w:t xml:space="preserve">Land </w:t>
      </w:r>
      <w:r w:rsidR="005E6F17">
        <w:t xml:space="preserve">'affected' </w:t>
      </w:r>
      <w:r>
        <w:t>by dwelling houses, gardens and significant improvements</w:t>
      </w:r>
    </w:p>
    <w:p w14:paraId="235C06C9" w14:textId="120A16C9" w:rsidR="007C615B" w:rsidRDefault="007C615B">
      <w:pPr>
        <w:pStyle w:val="BodyText"/>
      </w:pPr>
      <w:r>
        <w:t>Under s</w:t>
      </w:r>
      <w:r w:rsidR="00B348EB">
        <w:t xml:space="preserve"> </w:t>
      </w:r>
      <w:r>
        <w:t xml:space="preserve">62 of the </w:t>
      </w:r>
      <w:r w:rsidRPr="0037186D">
        <w:t>Mining Act</w:t>
      </w:r>
      <w:r>
        <w:t>, a mining lease cannot be granted over the surface of any land on whic</w:t>
      </w:r>
      <w:r w:rsidR="00131EDE">
        <w:t>h (</w:t>
      </w:r>
      <w:r w:rsidR="00B348EB">
        <w:t>or within the prescribed distance of which</w:t>
      </w:r>
      <w:r w:rsidR="00131EDE">
        <w:t xml:space="preserve"> – see </w:t>
      </w:r>
      <w:r w:rsidR="00341CE3">
        <w:t>section 62(2) of the Mining Act)</w:t>
      </w:r>
      <w:r w:rsidR="00B348EB">
        <w:t>, is situated a dwelling-house that is the principal place of residence of the pe</w:t>
      </w:r>
      <w:r w:rsidR="00131EDE">
        <w:t>rson occupying it, or on which (</w:t>
      </w:r>
      <w:r w:rsidR="00B348EB">
        <w:t>or within t</w:t>
      </w:r>
      <w:r w:rsidR="00131EDE">
        <w:t>he prescribed distance of which)</w:t>
      </w:r>
      <w:r w:rsidR="00B348EB">
        <w:t xml:space="preserve"> is situated any garden, or on which is situated anything that is taken to be a 'significant improvement' under clause 23A of Schedule 1 of the Mining Act </w:t>
      </w:r>
      <w:r w:rsidRPr="006B0708">
        <w:rPr>
          <w:b/>
          <w:bCs/>
        </w:rPr>
        <w:t>without the consent of the owner</w:t>
      </w:r>
      <w:r w:rsidR="00341CE3">
        <w:t>. I</w:t>
      </w:r>
      <w:r>
        <w:t>n the case of the dwelling-house, the written consent of its occupant is also required.</w:t>
      </w:r>
      <w:r w:rsidR="00131EDE">
        <w:t xml:space="preserve"> This requirement does not apply if an exception in section 62(4) or (6) applies. </w:t>
      </w:r>
    </w:p>
    <w:p w14:paraId="50DF7904" w14:textId="6FCB004A" w:rsidR="00D70139" w:rsidRDefault="007C615B" w:rsidP="007C615B">
      <w:pPr>
        <w:pStyle w:val="BodyText"/>
      </w:pPr>
      <w:r>
        <w:t>It may not be possible to provide this written consent at application stage. If this is the case, you need to provide a justification statement stating why you have not provided the consent with the application.</w:t>
      </w:r>
    </w:p>
    <w:p w14:paraId="229D03D0" w14:textId="14F52FC2" w:rsidR="00853E4B" w:rsidRDefault="007C615B" w:rsidP="00117947">
      <w:pPr>
        <w:pStyle w:val="Headingnumbered2"/>
      </w:pPr>
      <w:r w:rsidRPr="007C615B">
        <w:lastRenderedPageBreak/>
        <w:t xml:space="preserve">Is the area you are applying for </w:t>
      </w:r>
      <w:r w:rsidR="005E6F17">
        <w:t>'</w:t>
      </w:r>
      <w:r w:rsidR="005E6F17" w:rsidRPr="007C615B">
        <w:t>affected</w:t>
      </w:r>
      <w:r w:rsidR="005E6F17">
        <w:t>'</w:t>
      </w:r>
      <w:r w:rsidR="005E6F17" w:rsidRPr="007C615B">
        <w:t xml:space="preserve"> </w:t>
      </w:r>
      <w:r w:rsidRPr="007C615B">
        <w:t>by anything referred to in s</w:t>
      </w:r>
      <w:r w:rsidR="00F160C4">
        <w:t xml:space="preserve"> </w:t>
      </w:r>
      <w:r w:rsidRPr="007C615B">
        <w:t xml:space="preserve">62 of the </w:t>
      </w:r>
      <w:r w:rsidRPr="0037186D">
        <w:t>Mining Act</w:t>
      </w:r>
      <w:r w:rsidRPr="007C615B">
        <w:t>?</w:t>
      </w:r>
    </w:p>
    <w:p w14:paraId="32A1C138" w14:textId="5CFBC508" w:rsidR="0098683B" w:rsidRDefault="0098683B" w:rsidP="0098683B">
      <w:pPr>
        <w:pStyle w:val="BodyText"/>
      </w:pPr>
      <w:r>
        <w:fldChar w:fldCharType="begin">
          <w:ffData>
            <w:name w:val="Check163"/>
            <w:enabled/>
            <w:calcOnExit w:val="0"/>
            <w:checkBox>
              <w:sizeAuto/>
              <w:default w:val="0"/>
            </w:checkBox>
          </w:ffData>
        </w:fldChar>
      </w:r>
      <w:bookmarkStart w:id="85" w:name="Check163"/>
      <w:r>
        <w:instrText xml:space="preserve"> FORMCHECKBOX </w:instrText>
      </w:r>
      <w:r w:rsidR="00000000">
        <w:fldChar w:fldCharType="separate"/>
      </w:r>
      <w:r>
        <w:fldChar w:fldCharType="end"/>
      </w:r>
      <w:bookmarkEnd w:id="85"/>
      <w:r>
        <w:tab/>
        <w:t xml:space="preserve">Yes – </w:t>
      </w:r>
      <w:r w:rsidRPr="006B0708">
        <w:rPr>
          <w:b/>
          <w:bCs/>
        </w:rPr>
        <w:t xml:space="preserve">go to </w:t>
      </w:r>
      <w:r w:rsidR="00F160C4">
        <w:rPr>
          <w:b/>
          <w:bCs/>
        </w:rPr>
        <w:t>Part</w:t>
      </w:r>
      <w:r w:rsidR="00F160C4" w:rsidRPr="006B0708">
        <w:rPr>
          <w:b/>
          <w:bCs/>
        </w:rPr>
        <w:t xml:space="preserve"> </w:t>
      </w:r>
      <w:r w:rsidR="0009548E">
        <w:rPr>
          <w:b/>
          <w:bCs/>
        </w:rPr>
        <w:fldChar w:fldCharType="begin"/>
      </w:r>
      <w:r w:rsidR="0009548E">
        <w:rPr>
          <w:b/>
          <w:bCs/>
        </w:rPr>
        <w:instrText xml:space="preserve"> REF _Ref127458461 \r \h </w:instrText>
      </w:r>
      <w:r w:rsidR="0009548E">
        <w:rPr>
          <w:b/>
          <w:bCs/>
        </w:rPr>
      </w:r>
      <w:r w:rsidR="0009548E">
        <w:rPr>
          <w:b/>
          <w:bCs/>
        </w:rPr>
        <w:fldChar w:fldCharType="separate"/>
      </w:r>
      <w:r w:rsidR="0009548E">
        <w:rPr>
          <w:b/>
          <w:bCs/>
        </w:rPr>
        <w:t>14.2</w:t>
      </w:r>
      <w:r w:rsidR="0009548E">
        <w:rPr>
          <w:b/>
          <w:bCs/>
        </w:rPr>
        <w:fldChar w:fldCharType="end"/>
      </w:r>
    </w:p>
    <w:p w14:paraId="581F6BCF" w14:textId="41C2AA7C" w:rsidR="00232A78" w:rsidRDefault="0098683B" w:rsidP="0098683B">
      <w:pPr>
        <w:pStyle w:val="BodyText"/>
        <w:rPr>
          <w:b/>
          <w:bCs/>
        </w:rPr>
      </w:pPr>
      <w:r>
        <w:fldChar w:fldCharType="begin">
          <w:ffData>
            <w:name w:val="Check164"/>
            <w:enabled/>
            <w:calcOnExit w:val="0"/>
            <w:checkBox>
              <w:sizeAuto/>
              <w:default w:val="0"/>
            </w:checkBox>
          </w:ffData>
        </w:fldChar>
      </w:r>
      <w:bookmarkStart w:id="86" w:name="Check164"/>
      <w:r>
        <w:instrText xml:space="preserve"> FORMCHECKBOX </w:instrText>
      </w:r>
      <w:r w:rsidR="00000000">
        <w:fldChar w:fldCharType="separate"/>
      </w:r>
      <w:r>
        <w:fldChar w:fldCharType="end"/>
      </w:r>
      <w:bookmarkEnd w:id="86"/>
      <w:r>
        <w:tab/>
        <w:t xml:space="preserve">No – </w:t>
      </w:r>
      <w:r w:rsidR="00F160C4">
        <w:rPr>
          <w:b/>
          <w:bCs/>
        </w:rPr>
        <w:t xml:space="preserve">go </w:t>
      </w:r>
      <w:r w:rsidRPr="006B0708">
        <w:rPr>
          <w:b/>
          <w:bCs/>
        </w:rPr>
        <w:t xml:space="preserve">to </w:t>
      </w:r>
      <w:r w:rsidR="00F160C4">
        <w:rPr>
          <w:b/>
          <w:bCs/>
        </w:rPr>
        <w:t>Part</w:t>
      </w:r>
      <w:r w:rsidR="00F160C4" w:rsidRPr="006B0708">
        <w:rPr>
          <w:b/>
          <w:bCs/>
        </w:rPr>
        <w:t xml:space="preserve"> </w:t>
      </w:r>
      <w:r w:rsidR="0009548E">
        <w:rPr>
          <w:b/>
          <w:bCs/>
        </w:rPr>
        <w:fldChar w:fldCharType="begin"/>
      </w:r>
      <w:r w:rsidR="0009548E">
        <w:rPr>
          <w:b/>
          <w:bCs/>
        </w:rPr>
        <w:instrText xml:space="preserve"> REF _Ref180592823 \r \h </w:instrText>
      </w:r>
      <w:r w:rsidR="0009548E">
        <w:rPr>
          <w:b/>
          <w:bCs/>
        </w:rPr>
      </w:r>
      <w:r w:rsidR="0009548E">
        <w:rPr>
          <w:b/>
          <w:bCs/>
        </w:rPr>
        <w:fldChar w:fldCharType="separate"/>
      </w:r>
      <w:r w:rsidR="0009548E">
        <w:rPr>
          <w:b/>
          <w:bCs/>
        </w:rPr>
        <w:t>15</w:t>
      </w:r>
      <w:r w:rsidR="0009548E">
        <w:rPr>
          <w:b/>
          <w:bCs/>
        </w:rPr>
        <w:fldChar w:fldCharType="end"/>
      </w:r>
    </w:p>
    <w:p w14:paraId="362D7F10" w14:textId="1B2BCE40" w:rsidR="0098683B" w:rsidRDefault="00256085" w:rsidP="00117947">
      <w:pPr>
        <w:pStyle w:val="Headingnumbered2"/>
      </w:pPr>
      <w:bookmarkStart w:id="87" w:name="_Ref127458461"/>
      <w:r w:rsidRPr="00256085">
        <w:t>Have you received written consent from the owner and, if applicable, the occupant?</w:t>
      </w:r>
      <w:bookmarkEnd w:id="87"/>
    </w:p>
    <w:p w14:paraId="6353897B" w14:textId="2C996F1A" w:rsidR="008E33EA" w:rsidRDefault="008E33EA" w:rsidP="008E33EA">
      <w:pPr>
        <w:pStyle w:val="BodyText"/>
      </w:pPr>
      <w:r>
        <w:fldChar w:fldCharType="begin">
          <w:ffData>
            <w:name w:val="Check165"/>
            <w:enabled/>
            <w:calcOnExit w:val="0"/>
            <w:checkBox>
              <w:sizeAuto/>
              <w:default w:val="0"/>
            </w:checkBox>
          </w:ffData>
        </w:fldChar>
      </w:r>
      <w:bookmarkStart w:id="88" w:name="Check165"/>
      <w:r>
        <w:instrText xml:space="preserve"> FORMCHECKBOX </w:instrText>
      </w:r>
      <w:r w:rsidR="00000000">
        <w:fldChar w:fldCharType="separate"/>
      </w:r>
      <w:r>
        <w:fldChar w:fldCharType="end"/>
      </w:r>
      <w:bookmarkEnd w:id="88"/>
      <w:r>
        <w:tab/>
        <w:t>Yes – I have received written consent and attached the consent to this application.</w:t>
      </w:r>
    </w:p>
    <w:p w14:paraId="15F561CA" w14:textId="5DFFDA10" w:rsidR="0098683B" w:rsidRDefault="008E33EA" w:rsidP="008E33EA">
      <w:pPr>
        <w:pStyle w:val="BodyText"/>
        <w:ind w:left="567" w:hanging="567"/>
      </w:pPr>
      <w:r>
        <w:fldChar w:fldCharType="begin">
          <w:ffData>
            <w:name w:val="Check166"/>
            <w:enabled/>
            <w:calcOnExit w:val="0"/>
            <w:checkBox>
              <w:sizeAuto/>
              <w:default w:val="0"/>
            </w:checkBox>
          </w:ffData>
        </w:fldChar>
      </w:r>
      <w:bookmarkStart w:id="89" w:name="Check166"/>
      <w:r>
        <w:instrText xml:space="preserve"> FORMCHECKBOX </w:instrText>
      </w:r>
      <w:r w:rsidR="00000000">
        <w:fldChar w:fldCharType="separate"/>
      </w:r>
      <w:r>
        <w:fldChar w:fldCharType="end"/>
      </w:r>
      <w:bookmarkEnd w:id="89"/>
      <w:r>
        <w:tab/>
        <w:t>No – I have attached a statement justifying why consent is not provided, but I acknowledge that the consent is required to be provided prior to grant.</w:t>
      </w:r>
    </w:p>
    <w:p w14:paraId="0254DB4A" w14:textId="39F27C6D" w:rsidR="000D38FC" w:rsidRDefault="000D38FC" w:rsidP="006B0708">
      <w:pPr>
        <w:pStyle w:val="Headingnumbered1"/>
      </w:pPr>
      <w:bookmarkStart w:id="90" w:name="_Ref180592823"/>
      <w:r>
        <w:t xml:space="preserve">Protected </w:t>
      </w:r>
      <w:r w:rsidR="00A35203">
        <w:t>reserves</w:t>
      </w:r>
      <w:bookmarkEnd w:id="90"/>
    </w:p>
    <w:p w14:paraId="7A2B3CBD" w14:textId="3C7E31DF" w:rsidR="00896F84" w:rsidRDefault="009260E1" w:rsidP="00117947">
      <w:pPr>
        <w:pStyle w:val="Headingnumbered2"/>
      </w:pPr>
      <w:r>
        <w:t>Does the proposed mining area contain land within a protected reserve</w:t>
      </w:r>
      <w:r w:rsidR="00896F84">
        <w:t xml:space="preserve">, as defined </w:t>
      </w:r>
      <w:r w:rsidR="00396644">
        <w:t xml:space="preserve">by </w:t>
      </w:r>
      <w:r w:rsidR="00896F84">
        <w:t>clause (3)(2) of the Regulation?</w:t>
      </w:r>
    </w:p>
    <w:p w14:paraId="67C615DE" w14:textId="77777777" w:rsidR="00896F84" w:rsidRDefault="00896F84" w:rsidP="00896F84">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896F84" w:rsidRPr="003520A7" w14:paraId="3C102E63" w14:textId="77777777" w:rsidTr="000028D7">
        <w:trPr>
          <w:cnfStyle w:val="100000000000" w:firstRow="1" w:lastRow="0" w:firstColumn="0" w:lastColumn="0" w:oddVBand="0" w:evenVBand="0" w:oddHBand="0" w:evenHBand="0" w:firstRowFirstColumn="0" w:firstRowLastColumn="0" w:lastRowFirstColumn="0" w:lastRowLastColumn="0"/>
        </w:trPr>
        <w:tc>
          <w:tcPr>
            <w:tcW w:w="5000" w:type="pct"/>
          </w:tcPr>
          <w:p w14:paraId="3541E58D" w14:textId="616CCC45" w:rsidR="00896F84" w:rsidRPr="00774896" w:rsidRDefault="00896F84">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Pr>
                <w:rFonts w:asciiTheme="minorHAnsi" w:hAnsiTheme="minorHAnsi" w:cs="Times New Roman"/>
                <w:noProof/>
                <w:color w:val="auto"/>
                <w:lang w:eastAsia="en-AU"/>
              </w:rPr>
              <w:t xml:space="preserve"> on which protected reserves are included</w:t>
            </w:r>
            <w:r w:rsidR="00D6293C">
              <w:rPr>
                <w:rFonts w:asciiTheme="minorHAnsi" w:hAnsiTheme="minorHAnsi" w:cs="Times New Roman"/>
                <w:noProof/>
                <w:color w:val="auto"/>
                <w:lang w:eastAsia="en-AU"/>
              </w:rPr>
              <w:t>:</w:t>
            </w:r>
          </w:p>
        </w:tc>
      </w:tr>
      <w:tr w:rsidR="00896F84" w:rsidRPr="003520A7" w14:paraId="1C584E33" w14:textId="77777777" w:rsidTr="000028D7">
        <w:tc>
          <w:tcPr>
            <w:tcW w:w="0" w:type="pct"/>
          </w:tcPr>
          <w:p w14:paraId="53D04F79" w14:textId="77777777" w:rsidR="00896F84" w:rsidRPr="00774896" w:rsidRDefault="00896F84" w:rsidP="000028D7">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144C8909" w14:textId="77777777" w:rsidR="00896F84" w:rsidRDefault="00D6293C" w:rsidP="000028D7">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If the reserve you have identified is a reserve in respect of which an order is in force under section 367 of the Act prohibiting the granting of mining leases, please confirm that you understand that the mining lease may not be granted over that reserve?</w:t>
            </w:r>
          </w:p>
          <w:p w14:paraId="7985C80B" w14:textId="7DF6590D" w:rsidR="00D6293C" w:rsidRPr="003C31EE" w:rsidRDefault="00D6293C" w:rsidP="003C31EE">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48483D6B" w14:textId="3A10A292" w:rsidR="008E33EA" w:rsidRDefault="003473EA" w:rsidP="006B0708">
      <w:pPr>
        <w:pStyle w:val="Headingnumbered1"/>
      </w:pPr>
      <w:bookmarkStart w:id="91" w:name="_Ref127458470"/>
      <w:r>
        <w:t xml:space="preserve">Fee </w:t>
      </w:r>
      <w:r w:rsidR="006B0708">
        <w:t>p</w:t>
      </w:r>
      <w:r>
        <w:t>ayment</w:t>
      </w:r>
      <w:bookmarkEnd w:id="91"/>
    </w:p>
    <w:p w14:paraId="5D738B44" w14:textId="34255B1E" w:rsidR="00117947" w:rsidRDefault="003473EA" w:rsidP="003C31EE">
      <w:pPr>
        <w:pStyle w:val="BodyText"/>
      </w:pPr>
      <w:r w:rsidRPr="003473EA">
        <w:t>Payment, proof of payment or details that allow the payment to be made must accompany this application form.</w:t>
      </w:r>
      <w:r w:rsidR="00E43A9B">
        <w:t xml:space="preserve"> T</w:t>
      </w:r>
      <w:r w:rsidRPr="003473EA">
        <w:t>he application fee amount is $10,000</w:t>
      </w:r>
      <w:r w:rsidR="00E43A9B">
        <w:t>.</w:t>
      </w:r>
    </w:p>
    <w:p w14:paraId="6CE10646" w14:textId="69462505" w:rsidR="003473EA" w:rsidRDefault="009C7F48" w:rsidP="00117947">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9321"/>
      </w:tblGrid>
      <w:tr w:rsidR="000F3B71" w:rsidRPr="00437A88" w14:paraId="34EC8408" w14:textId="77777777" w:rsidTr="00FD2B52">
        <w:trPr>
          <w:cnfStyle w:val="100000000000" w:firstRow="1" w:lastRow="0" w:firstColumn="0" w:lastColumn="0" w:oddVBand="0" w:evenVBand="0" w:oddHBand="0" w:evenHBand="0" w:firstRowFirstColumn="0" w:firstRowLastColumn="0" w:lastRowFirstColumn="0" w:lastRowLastColumn="0"/>
        </w:trPr>
        <w:tc>
          <w:tcPr>
            <w:tcW w:w="851" w:type="dxa"/>
          </w:tcPr>
          <w:p w14:paraId="6E847D6F" w14:textId="77777777" w:rsidR="000F3B71" w:rsidRPr="00437A88" w:rsidRDefault="000F3B71" w:rsidP="00952BCE">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Select</w:t>
            </w:r>
          </w:p>
        </w:tc>
        <w:tc>
          <w:tcPr>
            <w:tcW w:w="9321" w:type="dxa"/>
          </w:tcPr>
          <w:p w14:paraId="6BCD1005" w14:textId="00534A73" w:rsidR="000F3B71" w:rsidRPr="00437A88" w:rsidRDefault="000F3B71" w:rsidP="00952BCE">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 xml:space="preserve">Payment </w:t>
            </w:r>
            <w:r w:rsidR="00FD2B52">
              <w:rPr>
                <w:rFonts w:asciiTheme="minorHAnsi" w:hAnsiTheme="minorHAnsi" w:cs="Arial"/>
                <w:noProof/>
                <w:color w:val="auto"/>
                <w:lang w:eastAsia="en-AU"/>
              </w:rPr>
              <w:t>m</w:t>
            </w:r>
            <w:r w:rsidRPr="00437A88">
              <w:rPr>
                <w:rFonts w:asciiTheme="minorHAnsi" w:hAnsiTheme="minorHAnsi" w:cs="Arial"/>
                <w:noProof/>
                <w:color w:val="auto"/>
                <w:lang w:eastAsia="en-AU"/>
              </w:rPr>
              <w:t>ethod</w:t>
            </w:r>
          </w:p>
        </w:tc>
      </w:tr>
      <w:tr w:rsidR="000F3B71" w:rsidRPr="00437A88" w14:paraId="2577C30F" w14:textId="77777777" w:rsidTr="00FD2B52">
        <w:tc>
          <w:tcPr>
            <w:tcW w:w="851" w:type="dxa"/>
          </w:tcPr>
          <w:p w14:paraId="7091F641" w14:textId="77777777" w:rsidR="000F3B71" w:rsidRPr="00437A88" w:rsidRDefault="000F3B71" w:rsidP="00952BCE">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68"/>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9321" w:type="dxa"/>
          </w:tcPr>
          <w:p w14:paraId="2AA1032A" w14:textId="77777777" w:rsidR="000F3B71" w:rsidRPr="00437A88" w:rsidRDefault="000F3B71" w:rsidP="00952BCE">
            <w:pPr>
              <w:suppressAutoHyphens w:val="0"/>
              <w:spacing w:before="60" w:after="60"/>
              <w:rPr>
                <w:rFonts w:asciiTheme="minorHAnsi" w:hAnsiTheme="minorHAnsi" w:cs="Arial"/>
                <w:b/>
                <w:bCs/>
                <w:color w:val="auto"/>
                <w:lang w:eastAsia="en-US"/>
              </w:rPr>
            </w:pPr>
            <w:r w:rsidRPr="00437A88">
              <w:rPr>
                <w:rFonts w:asciiTheme="minorHAnsi" w:hAnsiTheme="minorHAnsi" w:cs="Arial"/>
                <w:b/>
                <w:bCs/>
                <w:color w:val="auto"/>
                <w:lang w:eastAsia="en-US"/>
              </w:rPr>
              <w:t>Direct deposit</w:t>
            </w:r>
          </w:p>
          <w:p w14:paraId="7E033D4B" w14:textId="59280100" w:rsidR="000F3B71" w:rsidRPr="00437A88" w:rsidRDefault="000F3B71" w:rsidP="00952BCE">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Account name: </w:t>
            </w:r>
            <w:r w:rsidRPr="00437A88">
              <w:rPr>
                <w:rFonts w:asciiTheme="minorHAnsi" w:hAnsiTheme="minorHAnsi" w:cs="Arial"/>
                <w:color w:val="auto"/>
                <w:lang w:eastAsia="en-US"/>
              </w:rPr>
              <w:tab/>
              <w:t xml:space="preserve">Department of </w:t>
            </w:r>
            <w:r w:rsidR="00E52F8D">
              <w:rPr>
                <w:rFonts w:asciiTheme="minorHAnsi" w:hAnsiTheme="minorHAnsi" w:cs="Arial"/>
                <w:color w:val="auto"/>
                <w:lang w:eastAsia="en-US"/>
              </w:rPr>
              <w:t>Primary Industries and Regional Development</w:t>
            </w:r>
            <w:r w:rsidRPr="00437A88">
              <w:rPr>
                <w:rFonts w:asciiTheme="minorHAnsi" w:hAnsiTheme="minorHAnsi" w:cs="Arial"/>
                <w:color w:val="auto"/>
                <w:lang w:eastAsia="en-US"/>
              </w:rPr>
              <w:t xml:space="preserve"> </w:t>
            </w:r>
          </w:p>
          <w:p w14:paraId="5D535AAF" w14:textId="77777777" w:rsidR="000F3B71" w:rsidRPr="00437A88" w:rsidRDefault="000F3B71" w:rsidP="00952BCE">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BSB: </w:t>
            </w:r>
            <w:r w:rsidRPr="00437A88">
              <w:rPr>
                <w:rFonts w:asciiTheme="minorHAnsi" w:hAnsiTheme="minorHAnsi" w:cs="Arial"/>
                <w:color w:val="auto"/>
                <w:lang w:eastAsia="en-US"/>
              </w:rPr>
              <w:tab/>
              <w:t>032 001</w:t>
            </w:r>
          </w:p>
          <w:p w14:paraId="61CACFE7" w14:textId="77777777" w:rsidR="000F3B71" w:rsidRPr="00437A88" w:rsidRDefault="000F3B71" w:rsidP="00952BCE">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Account number:</w:t>
            </w:r>
            <w:r w:rsidRPr="00437A88">
              <w:rPr>
                <w:rFonts w:asciiTheme="minorHAnsi" w:hAnsiTheme="minorHAnsi" w:cs="Arial"/>
                <w:color w:val="auto"/>
                <w:lang w:eastAsia="en-US"/>
              </w:rPr>
              <w:tab/>
              <w:t>183837</w:t>
            </w:r>
          </w:p>
          <w:p w14:paraId="3C96B313" w14:textId="5A15EC31" w:rsidR="000F3B71" w:rsidRPr="00437A88" w:rsidRDefault="000F3B71" w:rsidP="00952BCE">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Reference:</w:t>
            </w:r>
            <w:r w:rsidRPr="00437A88">
              <w:rPr>
                <w:rFonts w:asciiTheme="minorHAnsi" w:hAnsiTheme="minorHAnsi" w:cs="Arial"/>
                <w:color w:val="auto"/>
                <w:lang w:eastAsia="en-US"/>
              </w:rPr>
              <w:tab/>
            </w:r>
            <w:r>
              <w:rPr>
                <w:rFonts w:asciiTheme="minorHAnsi" w:hAnsiTheme="minorHAnsi" w:cs="Arial"/>
                <w:color w:val="auto"/>
                <w:lang w:eastAsia="en-US"/>
              </w:rPr>
              <w:t>MLA</w:t>
            </w:r>
            <w:r w:rsidRPr="00437A88">
              <w:rPr>
                <w:rFonts w:asciiTheme="minorHAnsi" w:hAnsiTheme="minorHAnsi" w:cs="Arial"/>
                <w:color w:val="auto"/>
                <w:lang w:eastAsia="en-US"/>
              </w:rPr>
              <w:t xml:space="preserve"> [authority type and number] (e</w:t>
            </w:r>
            <w:r w:rsidR="00FD2B52">
              <w:rPr>
                <w:rFonts w:asciiTheme="minorHAnsi" w:hAnsiTheme="minorHAnsi" w:cs="Arial"/>
                <w:color w:val="auto"/>
                <w:lang w:eastAsia="en-US"/>
              </w:rPr>
              <w:t>.</w:t>
            </w:r>
            <w:r w:rsidRPr="00437A88">
              <w:rPr>
                <w:rFonts w:asciiTheme="minorHAnsi" w:hAnsiTheme="minorHAnsi" w:cs="Arial"/>
                <w:color w:val="auto"/>
                <w:lang w:eastAsia="en-US"/>
              </w:rPr>
              <w:t>g</w:t>
            </w:r>
            <w:r w:rsidR="00FD2B52">
              <w:rPr>
                <w:rFonts w:asciiTheme="minorHAnsi" w:hAnsiTheme="minorHAnsi" w:cs="Arial"/>
                <w:color w:val="auto"/>
                <w:lang w:eastAsia="en-US"/>
              </w:rPr>
              <w:t>.</w:t>
            </w:r>
            <w:r w:rsidRPr="00437A88">
              <w:rPr>
                <w:rFonts w:asciiTheme="minorHAnsi" w:hAnsiTheme="minorHAnsi" w:cs="Arial"/>
                <w:color w:val="auto"/>
                <w:lang w:eastAsia="en-US"/>
              </w:rPr>
              <w:t xml:space="preserve"> </w:t>
            </w:r>
            <w:r>
              <w:rPr>
                <w:rFonts w:asciiTheme="minorHAnsi" w:hAnsiTheme="minorHAnsi" w:cs="Arial"/>
                <w:color w:val="auto"/>
                <w:lang w:eastAsia="en-US"/>
              </w:rPr>
              <w:t>MLA Johnson</w:t>
            </w:r>
            <w:r w:rsidRPr="00437A88">
              <w:rPr>
                <w:rFonts w:asciiTheme="minorHAnsi" w:hAnsiTheme="minorHAnsi" w:cs="Arial"/>
                <w:color w:val="auto"/>
                <w:lang w:eastAsia="en-US"/>
              </w:rPr>
              <w:t>)</w:t>
            </w:r>
          </w:p>
          <w:p w14:paraId="7C60B7CA" w14:textId="174BF1A1" w:rsidR="006B0708" w:rsidRPr="006B0708" w:rsidRDefault="000F3B71" w:rsidP="007A069C">
            <w:pPr>
              <w:suppressAutoHyphens w:val="0"/>
              <w:spacing w:before="60" w:after="120"/>
              <w:rPr>
                <w:lang w:eastAsia="en-US"/>
              </w:rPr>
            </w:pPr>
            <w:r w:rsidRPr="00437A88">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0F3B71" w:rsidRPr="008A11EC" w14:paraId="5071855F" w14:textId="77777777" w:rsidTr="00FD2B52">
        <w:tc>
          <w:tcPr>
            <w:tcW w:w="851" w:type="dxa"/>
            <w:vMerge w:val="restart"/>
          </w:tcPr>
          <w:p w14:paraId="7E82E7E5" w14:textId="77777777" w:rsidR="000F3B71" w:rsidRPr="008A11EC" w:rsidRDefault="000F3B71" w:rsidP="00952BCE">
            <w:pPr>
              <w:suppressAutoHyphens w:val="0"/>
              <w:spacing w:before="60" w:after="60"/>
              <w:rPr>
                <w:rFonts w:asciiTheme="minorHAnsi" w:hAnsiTheme="minorHAnsi" w:cs="Arial"/>
                <w:color w:val="auto"/>
                <w:lang w:val="en-US" w:eastAsia="en-US"/>
              </w:rPr>
            </w:pPr>
            <w:r w:rsidRPr="002907DB">
              <w:rPr>
                <w:rFonts w:asciiTheme="minorHAnsi" w:hAnsiTheme="minorHAnsi" w:cs="Arial"/>
                <w:color w:val="auto"/>
                <w:lang w:val="en-US" w:eastAsia="en-US"/>
              </w:rPr>
              <w:fldChar w:fldCharType="begin">
                <w:ffData>
                  <w:name w:val="Check70"/>
                  <w:enabled/>
                  <w:calcOnExit w:val="0"/>
                  <w:checkBox>
                    <w:sizeAuto/>
                    <w:default w:val="0"/>
                  </w:checkBox>
                </w:ffData>
              </w:fldChar>
            </w:r>
            <w:r w:rsidRPr="008A11EC">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2907DB">
              <w:rPr>
                <w:rFonts w:asciiTheme="minorHAnsi" w:hAnsiTheme="minorHAnsi" w:cs="Arial"/>
                <w:color w:val="auto"/>
                <w:lang w:val="en-US" w:eastAsia="en-US"/>
              </w:rPr>
              <w:fldChar w:fldCharType="end"/>
            </w:r>
          </w:p>
        </w:tc>
        <w:tc>
          <w:tcPr>
            <w:tcW w:w="9321" w:type="dxa"/>
          </w:tcPr>
          <w:p w14:paraId="7F072709" w14:textId="288A8E3E" w:rsidR="000F3B71" w:rsidRPr="008A11EC" w:rsidRDefault="000F3B71" w:rsidP="00952BCE">
            <w:pPr>
              <w:suppressAutoHyphens w:val="0"/>
              <w:spacing w:before="60" w:after="60"/>
              <w:rPr>
                <w:rFonts w:asciiTheme="minorHAnsi" w:hAnsiTheme="minorHAnsi" w:cs="Arial"/>
                <w:color w:val="auto"/>
                <w:lang w:val="en-US" w:eastAsia="en-US"/>
              </w:rPr>
            </w:pPr>
            <w:r w:rsidRPr="008A11EC">
              <w:rPr>
                <w:rFonts w:asciiTheme="minorHAnsi" w:hAnsiTheme="minorHAnsi" w:cs="Arial"/>
                <w:b/>
                <w:bCs/>
                <w:color w:val="auto"/>
                <w:lang w:eastAsia="en-US"/>
              </w:rPr>
              <w:t>Credit card</w:t>
            </w:r>
          </w:p>
        </w:tc>
      </w:tr>
      <w:tr w:rsidR="000F3B71" w:rsidRPr="008A11EC" w14:paraId="6FC48D1C" w14:textId="77777777" w:rsidTr="00FD2B52">
        <w:tc>
          <w:tcPr>
            <w:tcW w:w="851" w:type="dxa"/>
            <w:vMerge/>
          </w:tcPr>
          <w:p w14:paraId="2E166627" w14:textId="77777777" w:rsidR="000F3B71" w:rsidRPr="008A11EC" w:rsidRDefault="000F3B71" w:rsidP="00952BCE">
            <w:pPr>
              <w:suppressAutoHyphens w:val="0"/>
              <w:spacing w:before="60" w:after="60"/>
              <w:rPr>
                <w:rFonts w:asciiTheme="minorHAnsi" w:hAnsiTheme="minorHAnsi" w:cs="Arial"/>
                <w:color w:val="auto"/>
                <w:lang w:val="en-US" w:eastAsia="en-US"/>
              </w:rPr>
            </w:pPr>
          </w:p>
        </w:tc>
        <w:tc>
          <w:tcPr>
            <w:tcW w:w="9321" w:type="dxa"/>
          </w:tcPr>
          <w:p w14:paraId="2C59BB70" w14:textId="640EF21D" w:rsidR="000F3B71" w:rsidRPr="008A11EC" w:rsidRDefault="000F3B71" w:rsidP="00952BCE">
            <w:pPr>
              <w:suppressAutoHyphens w:val="0"/>
              <w:spacing w:before="40" w:after="120"/>
              <w:rPr>
                <w:rFonts w:asciiTheme="minorHAnsi" w:hAnsiTheme="minorHAnsi" w:cs="Arial"/>
                <w:color w:val="auto"/>
                <w:lang w:eastAsia="en-US"/>
              </w:rPr>
            </w:pPr>
            <w:r w:rsidRPr="008A11EC">
              <w:rPr>
                <w:rFonts w:asciiTheme="minorHAnsi" w:hAnsiTheme="minorHAnsi" w:cs="Arial"/>
                <w:color w:val="auto"/>
                <w:lang w:eastAsia="en-US"/>
              </w:rPr>
              <w:t xml:space="preserve">To pay by credit card, please tick the credit </w:t>
            </w:r>
            <w:r w:rsidR="002E2112" w:rsidRPr="008A11EC">
              <w:rPr>
                <w:rFonts w:asciiTheme="minorHAnsi" w:hAnsiTheme="minorHAnsi" w:cs="Arial"/>
                <w:color w:val="auto"/>
                <w:lang w:eastAsia="en-US"/>
              </w:rPr>
              <w:t>c</w:t>
            </w:r>
            <w:r w:rsidRPr="008A11EC">
              <w:rPr>
                <w:rFonts w:asciiTheme="minorHAnsi" w:hAnsiTheme="minorHAnsi" w:cs="Arial"/>
                <w:color w:val="auto"/>
                <w:lang w:eastAsia="en-US"/>
              </w:rPr>
              <w:t xml:space="preserve">ard box and contact (02) 4063 6600 to speak to a customer service representative. </w:t>
            </w:r>
            <w:r w:rsidRPr="008A11EC">
              <w:rPr>
                <w:rFonts w:asciiTheme="minorHAnsi" w:hAnsiTheme="minorHAnsi" w:cs="Arial"/>
                <w:lang w:eastAsia="en-US"/>
              </w:rPr>
              <w:t xml:space="preserve">To comply with PCI-DSS your </w:t>
            </w:r>
            <w:r w:rsidR="00FD2B52">
              <w:rPr>
                <w:rFonts w:asciiTheme="minorHAnsi" w:hAnsiTheme="minorHAnsi" w:cs="Arial"/>
                <w:lang w:eastAsia="en-US"/>
              </w:rPr>
              <w:t>c</w:t>
            </w:r>
            <w:r w:rsidRPr="008A11EC">
              <w:rPr>
                <w:rFonts w:asciiTheme="minorHAnsi" w:hAnsiTheme="minorHAnsi" w:cs="Arial"/>
                <w:lang w:eastAsia="en-US"/>
              </w:rPr>
              <w:t xml:space="preserve">redit </w:t>
            </w:r>
            <w:r w:rsidR="00FD2B52">
              <w:rPr>
                <w:rFonts w:asciiTheme="minorHAnsi" w:hAnsiTheme="minorHAnsi" w:cs="Arial"/>
                <w:lang w:eastAsia="en-US"/>
              </w:rPr>
              <w:t>c</w:t>
            </w:r>
            <w:r w:rsidRPr="008A11EC">
              <w:rPr>
                <w:rFonts w:asciiTheme="minorHAnsi" w:hAnsiTheme="minorHAnsi" w:cs="Arial"/>
                <w:lang w:eastAsia="en-US"/>
              </w:rPr>
              <w:t>ard information is never stored on file</w:t>
            </w:r>
            <w:r w:rsidRPr="008A11EC">
              <w:rPr>
                <w:rFonts w:asciiTheme="minorHAnsi" w:hAnsiTheme="minorHAnsi" w:cs="Arial"/>
                <w:color w:val="auto"/>
                <w:lang w:eastAsia="en-US"/>
              </w:rPr>
              <w:t>.</w:t>
            </w:r>
          </w:p>
          <w:p w14:paraId="0978864A" w14:textId="77777777" w:rsidR="000F3B71" w:rsidRPr="008A11EC" w:rsidRDefault="000F3B71" w:rsidP="00952BCE">
            <w:pPr>
              <w:suppressAutoHyphens w:val="0"/>
              <w:spacing w:before="60" w:after="60"/>
              <w:rPr>
                <w:rFonts w:asciiTheme="minorHAnsi" w:hAnsiTheme="minorHAnsi" w:cs="Arial"/>
                <w:color w:val="auto"/>
                <w:lang w:val="en-US" w:eastAsia="en-US"/>
              </w:rPr>
            </w:pPr>
            <w:r w:rsidRPr="008A11EC">
              <w:rPr>
                <w:rFonts w:asciiTheme="minorHAnsi" w:hAnsiTheme="minorHAnsi" w:cs="Arial"/>
                <w:color w:val="auto"/>
                <w:lang w:eastAsia="en-US"/>
              </w:rPr>
              <w:t>You may also submit the application on TMS.</w:t>
            </w:r>
          </w:p>
        </w:tc>
      </w:tr>
    </w:tbl>
    <w:p w14:paraId="7E9DBAAF" w14:textId="797C3368" w:rsidR="009C7F48" w:rsidRPr="008A11EC" w:rsidRDefault="009F76A5" w:rsidP="006B0708">
      <w:pPr>
        <w:pStyle w:val="Headingnumbered1"/>
      </w:pPr>
      <w:r w:rsidRPr="008A11EC">
        <w:t>Checklist of items to be included with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513"/>
        <w:gridCol w:w="709"/>
        <w:gridCol w:w="1406"/>
      </w:tblGrid>
      <w:tr w:rsidR="00BA68F4" w:rsidRPr="00BA68F4" w14:paraId="3B30065D" w14:textId="77777777" w:rsidTr="009F76A5">
        <w:trPr>
          <w:cnfStyle w:val="100000000000" w:firstRow="1" w:lastRow="0" w:firstColumn="0" w:lastColumn="0" w:oddVBand="0" w:evenVBand="0" w:oddHBand="0" w:evenHBand="0" w:firstRowFirstColumn="0" w:firstRowLastColumn="0" w:lastRowFirstColumn="0" w:lastRowLastColumn="0"/>
        </w:trPr>
        <w:tc>
          <w:tcPr>
            <w:tcW w:w="7513" w:type="dxa"/>
          </w:tcPr>
          <w:p w14:paraId="20CA8F31" w14:textId="77777777" w:rsidR="009F76A5" w:rsidRPr="006B0708" w:rsidRDefault="009F76A5" w:rsidP="009F76A5">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Item</w:t>
            </w:r>
          </w:p>
        </w:tc>
        <w:tc>
          <w:tcPr>
            <w:tcW w:w="709" w:type="dxa"/>
          </w:tcPr>
          <w:p w14:paraId="15E40EB0" w14:textId="77777777" w:rsidR="009F76A5" w:rsidRPr="006B0708" w:rsidRDefault="009F76A5" w:rsidP="009F76A5">
            <w:pPr>
              <w:suppressAutoHyphens w:val="0"/>
              <w:spacing w:before="80" w:after="80"/>
              <w:rPr>
                <w:rFonts w:asciiTheme="minorHAnsi" w:hAnsiTheme="minorHAnsi" w:cs="Arial"/>
                <w:color w:val="auto"/>
                <w:szCs w:val="22"/>
                <w:lang w:eastAsia="en-US"/>
              </w:rPr>
            </w:pPr>
          </w:p>
        </w:tc>
        <w:tc>
          <w:tcPr>
            <w:tcW w:w="1406" w:type="dxa"/>
          </w:tcPr>
          <w:p w14:paraId="69143F24" w14:textId="77777777" w:rsidR="009F76A5" w:rsidRPr="006B0708" w:rsidRDefault="009F76A5" w:rsidP="009F76A5">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Reference</w:t>
            </w:r>
          </w:p>
        </w:tc>
      </w:tr>
      <w:tr w:rsidR="009F76A5" w:rsidRPr="009F76A5" w14:paraId="0753EF15" w14:textId="77777777" w:rsidTr="00B45D31">
        <w:tc>
          <w:tcPr>
            <w:tcW w:w="7513" w:type="dxa"/>
          </w:tcPr>
          <w:p w14:paraId="1D164765" w14:textId="77777777" w:rsidR="009F76A5" w:rsidRPr="006B0708" w:rsidRDefault="009F76A5" w:rsidP="009F76A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Evidence of mineral ownership (if applicable)</w:t>
            </w:r>
          </w:p>
        </w:tc>
        <w:tc>
          <w:tcPr>
            <w:tcW w:w="709" w:type="dxa"/>
          </w:tcPr>
          <w:p w14:paraId="7ABDB578" w14:textId="77777777" w:rsidR="009F76A5" w:rsidRPr="006B0708" w:rsidRDefault="009F76A5" w:rsidP="009F76A5">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p>
        </w:tc>
        <w:tc>
          <w:tcPr>
            <w:tcW w:w="1406" w:type="dxa"/>
          </w:tcPr>
          <w:p w14:paraId="5AE7BD3F" w14:textId="223EA4BB" w:rsidR="009F76A5" w:rsidRPr="006B0708" w:rsidRDefault="005C58C1" w:rsidP="009F76A5">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Pr="006B0708">
              <w:rPr>
                <w:rFonts w:asciiTheme="minorHAnsi" w:eastAsia="Arial" w:hAnsiTheme="minorHAnsi" w:cs="Times New Roman"/>
                <w:noProof/>
                <w:color w:val="auto"/>
                <w:lang w:eastAsia="en-AU"/>
              </w:rPr>
              <w:t xml:space="preserve"> </w:t>
            </w:r>
            <w:r w:rsidR="000E7995">
              <w:rPr>
                <w:rFonts w:asciiTheme="minorHAnsi" w:eastAsia="Arial" w:hAnsiTheme="minorHAnsi" w:cs="Times New Roman"/>
                <w:noProof/>
                <w:color w:val="auto"/>
                <w:lang w:eastAsia="en-AU"/>
              </w:rPr>
              <w:fldChar w:fldCharType="begin"/>
            </w:r>
            <w:r w:rsidR="000E7995">
              <w:rPr>
                <w:rFonts w:asciiTheme="minorHAnsi" w:eastAsia="Arial" w:hAnsiTheme="minorHAnsi" w:cs="Times New Roman"/>
                <w:noProof/>
                <w:color w:val="auto"/>
                <w:lang w:eastAsia="en-AU"/>
              </w:rPr>
              <w:instrText xml:space="preserve"> REF _Ref127458256 \r \h </w:instrText>
            </w:r>
            <w:r w:rsidR="000E7995">
              <w:rPr>
                <w:rFonts w:asciiTheme="minorHAnsi" w:eastAsia="Arial" w:hAnsiTheme="minorHAnsi" w:cs="Times New Roman"/>
                <w:noProof/>
                <w:color w:val="auto"/>
                <w:lang w:eastAsia="en-AU"/>
              </w:rPr>
            </w:r>
            <w:r w:rsidR="000E7995">
              <w:rPr>
                <w:rFonts w:asciiTheme="minorHAnsi" w:eastAsia="Arial" w:hAnsiTheme="minorHAnsi" w:cs="Times New Roman"/>
                <w:noProof/>
                <w:color w:val="auto"/>
                <w:lang w:eastAsia="en-AU"/>
              </w:rPr>
              <w:fldChar w:fldCharType="separate"/>
            </w:r>
            <w:r w:rsidR="000E7995">
              <w:rPr>
                <w:rFonts w:asciiTheme="minorHAnsi" w:eastAsia="Arial" w:hAnsiTheme="minorHAnsi" w:cs="Times New Roman"/>
                <w:noProof/>
                <w:color w:val="auto"/>
                <w:lang w:eastAsia="en-AU"/>
              </w:rPr>
              <w:t>1</w:t>
            </w:r>
            <w:r w:rsidR="000E7995">
              <w:rPr>
                <w:rFonts w:asciiTheme="minorHAnsi" w:eastAsia="Arial" w:hAnsiTheme="minorHAnsi" w:cs="Times New Roman"/>
                <w:noProof/>
                <w:color w:val="auto"/>
                <w:lang w:eastAsia="en-AU"/>
              </w:rPr>
              <w:fldChar w:fldCharType="end"/>
            </w:r>
          </w:p>
        </w:tc>
      </w:tr>
      <w:tr w:rsidR="009F76A5" w:rsidRPr="009F76A5" w14:paraId="3AA654F0" w14:textId="77777777" w:rsidTr="00B45D31">
        <w:tc>
          <w:tcPr>
            <w:tcW w:w="7513" w:type="dxa"/>
          </w:tcPr>
          <w:p w14:paraId="26B8FC01" w14:textId="54CC96E3" w:rsidR="009F76A5" w:rsidRPr="006B0708" w:rsidRDefault="009F76A5" w:rsidP="009F76A5">
            <w:pPr>
              <w:suppressAutoHyphens w:val="0"/>
              <w:spacing w:before="80" w:after="80"/>
              <w:rPr>
                <w:rFonts w:asciiTheme="minorHAnsi" w:eastAsia="Arial" w:hAnsiTheme="minorHAnsi" w:cs="Times New Roman"/>
                <w:noProof/>
                <w:color w:val="auto"/>
                <w:lang w:eastAsia="en-AU"/>
              </w:rPr>
            </w:pPr>
            <w:r w:rsidRPr="006B0708">
              <w:rPr>
                <w:rFonts w:asciiTheme="minorHAnsi" w:eastAsia="Arial" w:hAnsiTheme="minorHAnsi" w:cs="Times New Roman"/>
                <w:noProof/>
                <w:color w:val="auto"/>
                <w:lang w:eastAsia="en-AU"/>
              </w:rPr>
              <w:t>For foreign entities, proof that the applicant/s is authorised to operate and carry out business in N</w:t>
            </w:r>
            <w:r w:rsidR="00117947">
              <w:rPr>
                <w:rFonts w:asciiTheme="minorHAnsi" w:eastAsia="Arial" w:hAnsiTheme="minorHAnsi" w:cs="Times New Roman"/>
                <w:noProof/>
                <w:color w:val="auto"/>
                <w:lang w:eastAsia="en-AU"/>
              </w:rPr>
              <w:t>SW</w:t>
            </w:r>
            <w:r w:rsidRPr="006B0708">
              <w:rPr>
                <w:rFonts w:asciiTheme="minorHAnsi" w:eastAsia="Arial" w:hAnsiTheme="minorHAnsi" w:cs="Times New Roman"/>
                <w:noProof/>
                <w:color w:val="auto"/>
                <w:lang w:eastAsia="en-AU"/>
              </w:rPr>
              <w:t>.</w:t>
            </w:r>
          </w:p>
        </w:tc>
        <w:tc>
          <w:tcPr>
            <w:tcW w:w="709" w:type="dxa"/>
          </w:tcPr>
          <w:p w14:paraId="21A86BD6" w14:textId="77777777" w:rsidR="009F76A5" w:rsidRPr="006B0708" w:rsidRDefault="009F76A5" w:rsidP="009F76A5">
            <w:pPr>
              <w:suppressAutoHyphens w:val="0"/>
              <w:spacing w:before="80" w:after="80"/>
              <w:jc w:val="center"/>
              <w:rPr>
                <w:rFonts w:asciiTheme="minorHAnsi" w:hAnsiTheme="minorHAnsi" w:cs="Arial"/>
                <w:b/>
                <w:color w:val="auto"/>
                <w:szCs w:val="22"/>
                <w:lang w:eastAsia="en-US"/>
              </w:rPr>
            </w:pPr>
            <w:r w:rsidRPr="006B0708">
              <w:rPr>
                <w:rFonts w:asciiTheme="minorHAnsi" w:hAnsiTheme="minorHAnsi" w:cs="Arial"/>
                <w:b/>
                <w:color w:val="auto"/>
                <w:szCs w:val="22"/>
                <w:lang w:val="en-US" w:eastAsia="en-US"/>
              </w:rPr>
              <w:fldChar w:fldCharType="begin">
                <w:ffData>
                  <w:name w:val="Check71"/>
                  <w:enabled/>
                  <w:calcOnExit w:val="0"/>
                  <w:checkBox>
                    <w:sizeAuto/>
                    <w:default w:val="0"/>
                    <w:checked w:val="0"/>
                  </w:checkBox>
                </w:ffData>
              </w:fldChar>
            </w:r>
            <w:r w:rsidRPr="006B0708">
              <w:rPr>
                <w:rFonts w:asciiTheme="minorHAnsi" w:hAnsiTheme="minorHAnsi" w:cs="Arial"/>
                <w:b/>
                <w:color w:val="auto"/>
                <w:szCs w:val="22"/>
                <w:lang w:val="en-US" w:eastAsia="en-US"/>
              </w:rPr>
              <w:instrText xml:space="preserve"> FORMCHECKBOX </w:instrText>
            </w:r>
            <w:r w:rsidR="00000000">
              <w:rPr>
                <w:rFonts w:asciiTheme="minorHAnsi" w:hAnsiTheme="minorHAnsi" w:cs="Arial"/>
                <w:b/>
                <w:color w:val="auto"/>
                <w:szCs w:val="22"/>
                <w:lang w:val="en-US" w:eastAsia="en-US"/>
              </w:rPr>
            </w:r>
            <w:r w:rsidR="00000000">
              <w:rPr>
                <w:rFonts w:asciiTheme="minorHAnsi" w:hAnsiTheme="minorHAnsi" w:cs="Arial"/>
                <w:b/>
                <w:color w:val="auto"/>
                <w:szCs w:val="22"/>
                <w:lang w:val="en-US" w:eastAsia="en-US"/>
              </w:rPr>
              <w:fldChar w:fldCharType="separate"/>
            </w:r>
            <w:r w:rsidRPr="006B0708">
              <w:rPr>
                <w:rFonts w:asciiTheme="minorHAnsi" w:hAnsiTheme="minorHAnsi" w:cs="Arial"/>
                <w:b/>
                <w:color w:val="auto"/>
                <w:szCs w:val="22"/>
                <w:lang w:val="en-US" w:eastAsia="en-US"/>
              </w:rPr>
              <w:fldChar w:fldCharType="end"/>
            </w:r>
          </w:p>
        </w:tc>
        <w:tc>
          <w:tcPr>
            <w:tcW w:w="1406" w:type="dxa"/>
          </w:tcPr>
          <w:p w14:paraId="553DB06E" w14:textId="682FD09A" w:rsidR="009F76A5" w:rsidRPr="006B0708" w:rsidRDefault="005C58C1" w:rsidP="009F76A5">
            <w:pPr>
              <w:suppressAutoHyphens w:val="0"/>
              <w:spacing w:before="80" w:after="80"/>
              <w:rPr>
                <w:rFonts w:asciiTheme="minorHAnsi" w:hAnsiTheme="minorHAnsi" w:cs="Arial"/>
                <w:b/>
                <w:color w:val="auto"/>
                <w:szCs w:val="22"/>
                <w:lang w:eastAsia="en-US"/>
              </w:rPr>
            </w:pPr>
            <w:r>
              <w:rPr>
                <w:rFonts w:asciiTheme="minorHAnsi" w:eastAsia="Arial" w:hAnsiTheme="minorHAnsi" w:cs="Times New Roman"/>
                <w:noProof/>
                <w:color w:val="auto"/>
                <w:lang w:eastAsia="en-AU"/>
              </w:rPr>
              <w:t>Part</w:t>
            </w:r>
            <w:r w:rsidR="009F76A5" w:rsidRPr="006B0708">
              <w:rPr>
                <w:rFonts w:asciiTheme="minorHAnsi" w:hAnsiTheme="minorHAnsi" w:cs="Arial"/>
                <w:bCs/>
                <w:color w:val="auto"/>
                <w:szCs w:val="22"/>
                <w:lang w:eastAsia="en-US"/>
              </w:rPr>
              <w:t xml:space="preserve"> </w:t>
            </w:r>
            <w:r w:rsidR="001900A2">
              <w:rPr>
                <w:rFonts w:asciiTheme="minorHAnsi" w:hAnsiTheme="minorHAnsi" w:cs="Arial"/>
                <w:bCs/>
                <w:color w:val="auto"/>
                <w:szCs w:val="22"/>
                <w:lang w:eastAsia="en-US"/>
              </w:rPr>
              <w:fldChar w:fldCharType="begin"/>
            </w:r>
            <w:r w:rsidR="001900A2">
              <w:rPr>
                <w:rFonts w:asciiTheme="minorHAnsi" w:hAnsiTheme="minorHAnsi" w:cs="Arial"/>
                <w:bCs/>
                <w:color w:val="auto"/>
                <w:szCs w:val="22"/>
                <w:lang w:eastAsia="en-US"/>
              </w:rPr>
              <w:instrText xml:space="preserve"> REF _Ref127458282 \r \h </w:instrText>
            </w:r>
            <w:r w:rsidR="001900A2">
              <w:rPr>
                <w:rFonts w:asciiTheme="minorHAnsi" w:hAnsiTheme="minorHAnsi" w:cs="Arial"/>
                <w:bCs/>
                <w:color w:val="auto"/>
                <w:szCs w:val="22"/>
                <w:lang w:eastAsia="en-US"/>
              </w:rPr>
            </w:r>
            <w:r w:rsidR="001900A2">
              <w:rPr>
                <w:rFonts w:asciiTheme="minorHAnsi" w:hAnsiTheme="minorHAnsi" w:cs="Arial"/>
                <w:bCs/>
                <w:color w:val="auto"/>
                <w:szCs w:val="22"/>
                <w:lang w:eastAsia="en-US"/>
              </w:rPr>
              <w:fldChar w:fldCharType="separate"/>
            </w:r>
            <w:r w:rsidR="001900A2">
              <w:rPr>
                <w:rFonts w:asciiTheme="minorHAnsi" w:hAnsiTheme="minorHAnsi" w:cs="Arial"/>
                <w:bCs/>
                <w:color w:val="auto"/>
                <w:szCs w:val="22"/>
                <w:lang w:eastAsia="en-US"/>
              </w:rPr>
              <w:t>3</w:t>
            </w:r>
            <w:r w:rsidR="001900A2">
              <w:rPr>
                <w:rFonts w:asciiTheme="minorHAnsi" w:hAnsiTheme="minorHAnsi" w:cs="Arial"/>
                <w:bCs/>
                <w:color w:val="auto"/>
                <w:szCs w:val="22"/>
                <w:lang w:eastAsia="en-US"/>
              </w:rPr>
              <w:fldChar w:fldCharType="end"/>
            </w:r>
          </w:p>
        </w:tc>
      </w:tr>
      <w:tr w:rsidR="00B45D31" w:rsidRPr="009F76A5" w14:paraId="60F5CC77" w14:textId="77777777" w:rsidTr="00B45D31">
        <w:tc>
          <w:tcPr>
            <w:tcW w:w="7513" w:type="dxa"/>
          </w:tcPr>
          <w:p w14:paraId="28073028" w14:textId="5C9E199F" w:rsidR="00B45D31" w:rsidRPr="006B0708" w:rsidRDefault="00B45D31" w:rsidP="00B45D31">
            <w:pPr>
              <w:suppressAutoHyphens w:val="0"/>
              <w:spacing w:before="80" w:after="80"/>
              <w:rPr>
                <w:rFonts w:asciiTheme="minorHAnsi" w:eastAsia="Arial" w:hAnsiTheme="minorHAnsi" w:cs="Times New Roman"/>
                <w:noProof/>
                <w:color w:val="auto"/>
                <w:lang w:eastAsia="en-AU"/>
              </w:rPr>
            </w:pPr>
            <w:r w:rsidRPr="006B0708">
              <w:rPr>
                <w:rFonts w:asciiTheme="minorHAnsi" w:hAnsiTheme="minorHAnsi" w:cs="Arial"/>
                <w:color w:val="auto"/>
                <w:lang w:eastAsia="en-US"/>
              </w:rPr>
              <w:t>Details of how the ancillary mining activity is in the vicinity and directly facilitates the mining lease (if applicable)</w:t>
            </w:r>
          </w:p>
        </w:tc>
        <w:tc>
          <w:tcPr>
            <w:tcW w:w="709" w:type="dxa"/>
          </w:tcPr>
          <w:p w14:paraId="36CF31C8" w14:textId="3849DB7A" w:rsidR="00B45D31" w:rsidRPr="006B0708" w:rsidRDefault="00B45D31" w:rsidP="00B45D31">
            <w:pPr>
              <w:suppressAutoHyphens w:val="0"/>
              <w:spacing w:before="80" w:after="80"/>
              <w:jc w:val="center"/>
              <w:rPr>
                <w:rFonts w:asciiTheme="minorHAnsi" w:hAnsiTheme="minorHAnsi" w:cs="Arial"/>
                <w:b/>
                <w:color w:val="auto"/>
                <w:szCs w:val="22"/>
                <w:lang w:val="en-US" w:eastAsia="en-US"/>
              </w:rPr>
            </w:pPr>
            <w:r w:rsidRPr="006B0708">
              <w:rPr>
                <w:rFonts w:asciiTheme="minorHAnsi" w:hAnsiTheme="minorHAnsi" w:cs="Arial"/>
                <w:color w:val="auto"/>
                <w:lang w:val="en-US" w:eastAsia="en-US"/>
              </w:rPr>
              <w:fldChar w:fldCharType="begin">
                <w:ffData>
                  <w:name w:val="Check74"/>
                  <w:enabled/>
                  <w:calcOnExit w:val="0"/>
                  <w:checkBox>
                    <w:sizeAuto/>
                    <w:default w:val="0"/>
                  </w:checkBox>
                </w:ffData>
              </w:fldChar>
            </w:r>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p>
        </w:tc>
        <w:tc>
          <w:tcPr>
            <w:tcW w:w="1406" w:type="dxa"/>
          </w:tcPr>
          <w:p w14:paraId="45B58D2D" w14:textId="1C3D379C" w:rsidR="00B45D31" w:rsidRPr="006B0708" w:rsidRDefault="005C58C1" w:rsidP="00B45D31">
            <w:pPr>
              <w:suppressAutoHyphens w:val="0"/>
              <w:spacing w:before="80" w:after="80"/>
              <w:rPr>
                <w:rFonts w:asciiTheme="minorHAnsi" w:hAnsiTheme="minorHAnsi" w:cs="Arial"/>
                <w:bCs/>
                <w:color w:val="auto"/>
                <w:szCs w:val="22"/>
                <w:lang w:eastAsia="en-US"/>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1900A2">
              <w:rPr>
                <w:rFonts w:asciiTheme="minorHAnsi" w:eastAsia="Arial" w:hAnsiTheme="minorHAnsi" w:cs="Times New Roman"/>
                <w:noProof/>
                <w:color w:val="auto"/>
                <w:lang w:eastAsia="en-AU"/>
              </w:rPr>
              <w:fldChar w:fldCharType="begin"/>
            </w:r>
            <w:r w:rsidR="001900A2">
              <w:rPr>
                <w:rFonts w:asciiTheme="minorHAnsi" w:eastAsia="Arial" w:hAnsiTheme="minorHAnsi" w:cs="Times New Roman"/>
                <w:noProof/>
                <w:color w:val="auto"/>
                <w:lang w:eastAsia="en-AU"/>
              </w:rPr>
              <w:instrText xml:space="preserve"> REF _Ref127458291 \r \h </w:instrText>
            </w:r>
            <w:r w:rsidR="001900A2">
              <w:rPr>
                <w:rFonts w:asciiTheme="minorHAnsi" w:eastAsia="Arial" w:hAnsiTheme="minorHAnsi" w:cs="Times New Roman"/>
                <w:noProof/>
                <w:color w:val="auto"/>
                <w:lang w:eastAsia="en-AU"/>
              </w:rPr>
            </w:r>
            <w:r w:rsidR="001900A2">
              <w:rPr>
                <w:rFonts w:asciiTheme="minorHAnsi" w:eastAsia="Arial" w:hAnsiTheme="minorHAnsi" w:cs="Times New Roman"/>
                <w:noProof/>
                <w:color w:val="auto"/>
                <w:lang w:eastAsia="en-AU"/>
              </w:rPr>
              <w:fldChar w:fldCharType="separate"/>
            </w:r>
            <w:r w:rsidR="001900A2">
              <w:rPr>
                <w:rFonts w:asciiTheme="minorHAnsi" w:eastAsia="Arial" w:hAnsiTheme="minorHAnsi" w:cs="Times New Roman"/>
                <w:noProof/>
                <w:color w:val="auto"/>
                <w:lang w:eastAsia="en-AU"/>
              </w:rPr>
              <w:t>5</w:t>
            </w:r>
            <w:r w:rsidR="001900A2">
              <w:rPr>
                <w:rFonts w:asciiTheme="minorHAnsi" w:eastAsia="Arial" w:hAnsiTheme="minorHAnsi" w:cs="Times New Roman"/>
                <w:noProof/>
                <w:color w:val="auto"/>
                <w:lang w:eastAsia="en-AU"/>
              </w:rPr>
              <w:fldChar w:fldCharType="end"/>
            </w:r>
          </w:p>
        </w:tc>
      </w:tr>
      <w:tr w:rsidR="00B45D31" w:rsidRPr="009F76A5" w14:paraId="7B32B698" w14:textId="77777777" w:rsidTr="00B45D31">
        <w:tc>
          <w:tcPr>
            <w:tcW w:w="7513" w:type="dxa"/>
          </w:tcPr>
          <w:p w14:paraId="1A154106"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Technical capability support documentation</w:t>
            </w:r>
            <w:r w:rsidRPr="006B0708" w:rsidDel="003C58D3">
              <w:rPr>
                <w:rFonts w:asciiTheme="minorHAnsi" w:hAnsiTheme="minorHAnsi" w:cs="Arial"/>
                <w:color w:val="auto"/>
                <w:lang w:eastAsia="en-US"/>
              </w:rPr>
              <w:t xml:space="preserve"> </w:t>
            </w:r>
            <w:r w:rsidRPr="006B0708">
              <w:rPr>
                <w:rFonts w:asciiTheme="minorHAnsi" w:hAnsiTheme="minorHAnsi" w:cs="Arial"/>
                <w:color w:val="auto"/>
                <w:lang w:eastAsia="en-US"/>
              </w:rPr>
              <w:t>(if applicable)</w:t>
            </w:r>
          </w:p>
        </w:tc>
        <w:tc>
          <w:tcPr>
            <w:tcW w:w="709" w:type="dxa"/>
          </w:tcPr>
          <w:p w14:paraId="3C6C41BF"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2"/>
                  <w:enabled/>
                  <w:calcOnExit w:val="0"/>
                  <w:checkBox>
                    <w:sizeAuto/>
                    <w:default w:val="0"/>
                  </w:checkBox>
                </w:ffData>
              </w:fldChar>
            </w:r>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p>
        </w:tc>
        <w:tc>
          <w:tcPr>
            <w:tcW w:w="1406" w:type="dxa"/>
          </w:tcPr>
          <w:p w14:paraId="20230991" w14:textId="59CA9748" w:rsidR="00B45D31" w:rsidRPr="006B0708" w:rsidRDefault="005C58C1" w:rsidP="00B45D31">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CC62EB">
              <w:rPr>
                <w:rFonts w:asciiTheme="minorHAnsi" w:eastAsia="Arial" w:hAnsiTheme="minorHAnsi" w:cs="Times New Roman"/>
                <w:noProof/>
                <w:color w:val="auto"/>
                <w:lang w:eastAsia="en-AU"/>
              </w:rPr>
              <w:fldChar w:fldCharType="begin"/>
            </w:r>
            <w:r w:rsidR="00CC62EB">
              <w:rPr>
                <w:rFonts w:asciiTheme="minorHAnsi" w:eastAsia="Arial" w:hAnsiTheme="minorHAnsi" w:cs="Times New Roman"/>
                <w:noProof/>
                <w:color w:val="auto"/>
                <w:lang w:eastAsia="en-AU"/>
              </w:rPr>
              <w:instrText xml:space="preserve"> REF _Ref127458310 \r \h </w:instrText>
            </w:r>
            <w:r w:rsidR="00CC62EB">
              <w:rPr>
                <w:rFonts w:asciiTheme="minorHAnsi" w:eastAsia="Arial" w:hAnsiTheme="minorHAnsi" w:cs="Times New Roman"/>
                <w:noProof/>
                <w:color w:val="auto"/>
                <w:lang w:eastAsia="en-AU"/>
              </w:rPr>
            </w:r>
            <w:r w:rsidR="00CC62EB">
              <w:rPr>
                <w:rFonts w:asciiTheme="minorHAnsi" w:eastAsia="Arial" w:hAnsiTheme="minorHAnsi" w:cs="Times New Roman"/>
                <w:noProof/>
                <w:color w:val="auto"/>
                <w:lang w:eastAsia="en-AU"/>
              </w:rPr>
              <w:fldChar w:fldCharType="separate"/>
            </w:r>
            <w:r w:rsidR="00CC62EB">
              <w:rPr>
                <w:rFonts w:asciiTheme="minorHAnsi" w:eastAsia="Arial" w:hAnsiTheme="minorHAnsi" w:cs="Times New Roman"/>
                <w:noProof/>
                <w:color w:val="auto"/>
                <w:lang w:eastAsia="en-AU"/>
              </w:rPr>
              <w:t>6</w:t>
            </w:r>
            <w:r w:rsidR="00CC62EB">
              <w:rPr>
                <w:rFonts w:asciiTheme="minorHAnsi" w:eastAsia="Arial" w:hAnsiTheme="minorHAnsi" w:cs="Times New Roman"/>
                <w:noProof/>
                <w:color w:val="auto"/>
                <w:lang w:eastAsia="en-AU"/>
              </w:rPr>
              <w:fldChar w:fldCharType="end"/>
            </w:r>
          </w:p>
        </w:tc>
      </w:tr>
      <w:tr w:rsidR="00B45D31" w:rsidRPr="009F76A5" w14:paraId="6DF61D32" w14:textId="77777777" w:rsidTr="00B45D31">
        <w:tc>
          <w:tcPr>
            <w:tcW w:w="7513" w:type="dxa"/>
          </w:tcPr>
          <w:p w14:paraId="2A97DC29"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Proposed work program or current development consent</w:t>
            </w:r>
          </w:p>
        </w:tc>
        <w:tc>
          <w:tcPr>
            <w:tcW w:w="709" w:type="dxa"/>
          </w:tcPr>
          <w:p w14:paraId="1EE5E365"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5"/>
                  <w:enabled/>
                  <w:calcOnExit w:val="0"/>
                  <w:checkBox>
                    <w:sizeAuto/>
                    <w:default w:val="0"/>
                  </w:checkBox>
                </w:ffData>
              </w:fldChar>
            </w:r>
            <w:bookmarkStart w:id="92" w:name="Check75"/>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2"/>
          </w:p>
        </w:tc>
        <w:tc>
          <w:tcPr>
            <w:tcW w:w="1406" w:type="dxa"/>
          </w:tcPr>
          <w:p w14:paraId="74514CA4" w14:textId="1FACA224"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902222">
              <w:rPr>
                <w:rFonts w:asciiTheme="minorHAnsi" w:eastAsia="Arial" w:hAnsiTheme="minorHAnsi" w:cs="Times New Roman"/>
                <w:noProof/>
                <w:color w:val="auto"/>
                <w:lang w:eastAsia="en-AU"/>
              </w:rPr>
              <w:fldChar w:fldCharType="begin"/>
            </w:r>
            <w:r w:rsidR="00902222">
              <w:rPr>
                <w:rFonts w:asciiTheme="minorHAnsi" w:eastAsia="Arial" w:hAnsiTheme="minorHAnsi" w:cs="Times New Roman"/>
                <w:noProof/>
                <w:color w:val="auto"/>
                <w:lang w:eastAsia="en-AU"/>
              </w:rPr>
              <w:instrText xml:space="preserve"> REF _Ref127458346 \r \h </w:instrText>
            </w:r>
            <w:r w:rsidR="00902222">
              <w:rPr>
                <w:rFonts w:asciiTheme="minorHAnsi" w:eastAsia="Arial" w:hAnsiTheme="minorHAnsi" w:cs="Times New Roman"/>
                <w:noProof/>
                <w:color w:val="auto"/>
                <w:lang w:eastAsia="en-AU"/>
              </w:rPr>
            </w:r>
            <w:r w:rsidR="00902222">
              <w:rPr>
                <w:rFonts w:asciiTheme="minorHAnsi" w:eastAsia="Arial" w:hAnsiTheme="minorHAnsi" w:cs="Times New Roman"/>
                <w:noProof/>
                <w:color w:val="auto"/>
                <w:lang w:eastAsia="en-AU"/>
              </w:rPr>
              <w:fldChar w:fldCharType="separate"/>
            </w:r>
            <w:r w:rsidR="00902222">
              <w:rPr>
                <w:rFonts w:asciiTheme="minorHAnsi" w:eastAsia="Arial" w:hAnsiTheme="minorHAnsi" w:cs="Times New Roman"/>
                <w:noProof/>
                <w:color w:val="auto"/>
                <w:lang w:eastAsia="en-AU"/>
              </w:rPr>
              <w:t>8</w:t>
            </w:r>
            <w:r w:rsidR="00902222">
              <w:rPr>
                <w:rFonts w:asciiTheme="minorHAnsi" w:eastAsia="Arial" w:hAnsiTheme="minorHAnsi" w:cs="Times New Roman"/>
                <w:noProof/>
                <w:color w:val="auto"/>
                <w:lang w:eastAsia="en-AU"/>
              </w:rPr>
              <w:fldChar w:fldCharType="end"/>
            </w:r>
          </w:p>
        </w:tc>
      </w:tr>
      <w:tr w:rsidR="00B45D31" w:rsidRPr="009F76A5" w14:paraId="164CDF90" w14:textId="77777777" w:rsidTr="00B45D31">
        <w:tc>
          <w:tcPr>
            <w:tcW w:w="7513" w:type="dxa"/>
          </w:tcPr>
          <w:p w14:paraId="15CAFD7B" w14:textId="03249A23"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Assessment of the mineral bearing capacity</w:t>
            </w:r>
            <w:r w:rsidR="14049D79" w:rsidRPr="12F7FC27">
              <w:rPr>
                <w:rFonts w:asciiTheme="minorHAnsi" w:hAnsiTheme="minorHAnsi" w:cs="Arial"/>
                <w:color w:val="auto"/>
                <w:lang w:eastAsia="en-US"/>
              </w:rPr>
              <w:t xml:space="preserve"> </w:t>
            </w:r>
          </w:p>
        </w:tc>
        <w:tc>
          <w:tcPr>
            <w:tcW w:w="709" w:type="dxa"/>
          </w:tcPr>
          <w:p w14:paraId="276B03F8"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6"/>
                  <w:enabled/>
                  <w:calcOnExit w:val="0"/>
                  <w:checkBox>
                    <w:sizeAuto/>
                    <w:default w:val="0"/>
                  </w:checkBox>
                </w:ffData>
              </w:fldChar>
            </w:r>
            <w:bookmarkStart w:id="93" w:name="Check76"/>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3"/>
          </w:p>
        </w:tc>
        <w:tc>
          <w:tcPr>
            <w:tcW w:w="1406" w:type="dxa"/>
          </w:tcPr>
          <w:p w14:paraId="4F8401FB" w14:textId="538BFF2D"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902222">
              <w:rPr>
                <w:rFonts w:asciiTheme="minorHAnsi" w:eastAsia="Arial" w:hAnsiTheme="minorHAnsi" w:cs="Times New Roman"/>
                <w:noProof/>
                <w:color w:val="auto"/>
                <w:lang w:eastAsia="en-AU"/>
              </w:rPr>
              <w:fldChar w:fldCharType="begin"/>
            </w:r>
            <w:r w:rsidR="00902222">
              <w:rPr>
                <w:rFonts w:asciiTheme="minorHAnsi" w:eastAsia="Arial" w:hAnsiTheme="minorHAnsi" w:cs="Times New Roman"/>
                <w:noProof/>
                <w:color w:val="auto"/>
                <w:lang w:eastAsia="en-AU"/>
              </w:rPr>
              <w:instrText xml:space="preserve"> REF _Ref127458352 \r \h </w:instrText>
            </w:r>
            <w:r w:rsidR="00902222">
              <w:rPr>
                <w:rFonts w:asciiTheme="minorHAnsi" w:eastAsia="Arial" w:hAnsiTheme="minorHAnsi" w:cs="Times New Roman"/>
                <w:noProof/>
                <w:color w:val="auto"/>
                <w:lang w:eastAsia="en-AU"/>
              </w:rPr>
            </w:r>
            <w:r w:rsidR="00902222">
              <w:rPr>
                <w:rFonts w:asciiTheme="minorHAnsi" w:eastAsia="Arial" w:hAnsiTheme="minorHAnsi" w:cs="Times New Roman"/>
                <w:noProof/>
                <w:color w:val="auto"/>
                <w:lang w:eastAsia="en-AU"/>
              </w:rPr>
              <w:fldChar w:fldCharType="separate"/>
            </w:r>
            <w:r w:rsidR="00902222">
              <w:rPr>
                <w:rFonts w:asciiTheme="minorHAnsi" w:eastAsia="Arial" w:hAnsiTheme="minorHAnsi" w:cs="Times New Roman"/>
                <w:noProof/>
                <w:color w:val="auto"/>
                <w:lang w:eastAsia="en-AU"/>
              </w:rPr>
              <w:t>9</w:t>
            </w:r>
            <w:r w:rsidR="00902222">
              <w:rPr>
                <w:rFonts w:asciiTheme="minorHAnsi" w:eastAsia="Arial" w:hAnsiTheme="minorHAnsi" w:cs="Times New Roman"/>
                <w:noProof/>
                <w:color w:val="auto"/>
                <w:lang w:eastAsia="en-AU"/>
              </w:rPr>
              <w:fldChar w:fldCharType="end"/>
            </w:r>
          </w:p>
        </w:tc>
      </w:tr>
      <w:tr w:rsidR="00B45D31" w:rsidRPr="009F76A5" w14:paraId="5F396910" w14:textId="77777777" w:rsidTr="00B45D31">
        <w:tc>
          <w:tcPr>
            <w:tcW w:w="7513" w:type="dxa"/>
          </w:tcPr>
          <w:p w14:paraId="1DC8E627"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Proof of extinguishment of native title or negotiation process</w:t>
            </w:r>
          </w:p>
        </w:tc>
        <w:tc>
          <w:tcPr>
            <w:tcW w:w="709" w:type="dxa"/>
          </w:tcPr>
          <w:p w14:paraId="3F32349E"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8"/>
                  <w:enabled/>
                  <w:calcOnExit w:val="0"/>
                  <w:checkBox>
                    <w:sizeAuto/>
                    <w:default w:val="0"/>
                  </w:checkBox>
                </w:ffData>
              </w:fldChar>
            </w:r>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p>
        </w:tc>
        <w:tc>
          <w:tcPr>
            <w:tcW w:w="1406" w:type="dxa"/>
          </w:tcPr>
          <w:p w14:paraId="0419720F" w14:textId="0F6C0E02" w:rsidR="00B45D31" w:rsidRPr="006B0708" w:rsidRDefault="005C58C1" w:rsidP="00B45D31">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C7412C">
              <w:rPr>
                <w:rFonts w:asciiTheme="minorHAnsi" w:eastAsia="Arial" w:hAnsiTheme="minorHAnsi" w:cs="Times New Roman"/>
                <w:noProof/>
                <w:color w:val="auto"/>
                <w:lang w:eastAsia="en-AU"/>
              </w:rPr>
              <w:fldChar w:fldCharType="begin"/>
            </w:r>
            <w:r w:rsidR="00C7412C">
              <w:rPr>
                <w:rFonts w:asciiTheme="minorHAnsi" w:eastAsia="Arial" w:hAnsiTheme="minorHAnsi" w:cs="Times New Roman"/>
                <w:noProof/>
                <w:color w:val="auto"/>
                <w:lang w:eastAsia="en-AU"/>
              </w:rPr>
              <w:instrText xml:space="preserve"> REF _Ref127458399 \r \h </w:instrText>
            </w:r>
            <w:r w:rsidR="00C7412C">
              <w:rPr>
                <w:rFonts w:asciiTheme="minorHAnsi" w:eastAsia="Arial" w:hAnsiTheme="minorHAnsi" w:cs="Times New Roman"/>
                <w:noProof/>
                <w:color w:val="auto"/>
                <w:lang w:eastAsia="en-AU"/>
              </w:rPr>
            </w:r>
            <w:r w:rsidR="00C7412C">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10</w:t>
            </w:r>
            <w:r w:rsidR="00C7412C">
              <w:rPr>
                <w:rFonts w:asciiTheme="minorHAnsi" w:eastAsia="Arial" w:hAnsiTheme="minorHAnsi" w:cs="Times New Roman"/>
                <w:noProof/>
                <w:color w:val="auto"/>
                <w:lang w:eastAsia="en-AU"/>
              </w:rPr>
              <w:fldChar w:fldCharType="end"/>
            </w:r>
          </w:p>
        </w:tc>
      </w:tr>
      <w:tr w:rsidR="00B45D31" w:rsidRPr="009F76A5" w14:paraId="7074D0F6" w14:textId="77777777" w:rsidTr="00B45D31">
        <w:tc>
          <w:tcPr>
            <w:tcW w:w="7513" w:type="dxa"/>
          </w:tcPr>
          <w:p w14:paraId="38806CD2" w14:textId="61575A99"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For an allocated mineral within a mineral allocation area only – a copy of the Minister</w:t>
            </w:r>
            <w:r>
              <w:rPr>
                <w:rFonts w:asciiTheme="minorHAnsi" w:hAnsiTheme="minorHAnsi" w:cs="Arial"/>
                <w:color w:val="auto"/>
                <w:lang w:eastAsia="en-US"/>
              </w:rPr>
              <w:t>'</w:t>
            </w:r>
            <w:r w:rsidRPr="006B0708">
              <w:rPr>
                <w:rFonts w:asciiTheme="minorHAnsi" w:hAnsiTheme="minorHAnsi" w:cs="Arial"/>
                <w:color w:val="auto"/>
                <w:lang w:eastAsia="en-US"/>
              </w:rPr>
              <w:t>s consent to apply (if applicable)</w:t>
            </w:r>
          </w:p>
        </w:tc>
        <w:tc>
          <w:tcPr>
            <w:tcW w:w="709" w:type="dxa"/>
          </w:tcPr>
          <w:p w14:paraId="31DB7E3F"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79"/>
                  <w:enabled/>
                  <w:calcOnExit w:val="0"/>
                  <w:checkBox>
                    <w:sizeAuto/>
                    <w:default w:val="0"/>
                  </w:checkBox>
                </w:ffData>
              </w:fldChar>
            </w:r>
            <w:bookmarkStart w:id="94" w:name="Check79"/>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4"/>
          </w:p>
        </w:tc>
        <w:tc>
          <w:tcPr>
            <w:tcW w:w="1406" w:type="dxa"/>
          </w:tcPr>
          <w:p w14:paraId="4C86F514" w14:textId="3F62092A" w:rsidR="00B45D31" w:rsidRPr="006B0708" w:rsidRDefault="005C58C1" w:rsidP="00B45D31">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C7412C">
              <w:rPr>
                <w:rFonts w:asciiTheme="minorHAnsi" w:eastAsia="Arial" w:hAnsiTheme="minorHAnsi" w:cs="Times New Roman"/>
                <w:noProof/>
                <w:color w:val="auto"/>
                <w:lang w:eastAsia="en-AU"/>
              </w:rPr>
              <w:fldChar w:fldCharType="begin"/>
            </w:r>
            <w:r w:rsidR="00C7412C">
              <w:rPr>
                <w:rFonts w:asciiTheme="minorHAnsi" w:eastAsia="Arial" w:hAnsiTheme="minorHAnsi" w:cs="Times New Roman"/>
                <w:noProof/>
                <w:color w:val="auto"/>
                <w:lang w:eastAsia="en-AU"/>
              </w:rPr>
              <w:instrText xml:space="preserve"> REF _Ref127458414 \r \h </w:instrText>
            </w:r>
            <w:r w:rsidR="00C7412C">
              <w:rPr>
                <w:rFonts w:asciiTheme="minorHAnsi" w:eastAsia="Arial" w:hAnsiTheme="minorHAnsi" w:cs="Times New Roman"/>
                <w:noProof/>
                <w:color w:val="auto"/>
                <w:lang w:eastAsia="en-AU"/>
              </w:rPr>
            </w:r>
            <w:r w:rsidR="00C7412C">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12.1</w:t>
            </w:r>
            <w:r w:rsidR="00C7412C">
              <w:rPr>
                <w:rFonts w:asciiTheme="minorHAnsi" w:eastAsia="Arial" w:hAnsiTheme="minorHAnsi" w:cs="Times New Roman"/>
                <w:noProof/>
                <w:color w:val="auto"/>
                <w:lang w:eastAsia="en-AU"/>
              </w:rPr>
              <w:fldChar w:fldCharType="end"/>
            </w:r>
          </w:p>
        </w:tc>
      </w:tr>
      <w:tr w:rsidR="00B45D31" w:rsidRPr="009F76A5" w14:paraId="23B498BA" w14:textId="77777777" w:rsidTr="00B45D31">
        <w:tc>
          <w:tcPr>
            <w:tcW w:w="7513" w:type="dxa"/>
          </w:tcPr>
          <w:p w14:paraId="4C815F42"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A standard map of the proposed lease area</w:t>
            </w:r>
          </w:p>
        </w:tc>
        <w:tc>
          <w:tcPr>
            <w:tcW w:w="709" w:type="dxa"/>
          </w:tcPr>
          <w:p w14:paraId="1A30446A"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107"/>
                  <w:enabled/>
                  <w:calcOnExit w:val="0"/>
                  <w:checkBox>
                    <w:sizeAuto/>
                    <w:default w:val="0"/>
                  </w:checkBox>
                </w:ffData>
              </w:fldChar>
            </w:r>
            <w:bookmarkStart w:id="95" w:name="Check107"/>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5"/>
          </w:p>
        </w:tc>
        <w:tc>
          <w:tcPr>
            <w:tcW w:w="1406" w:type="dxa"/>
          </w:tcPr>
          <w:p w14:paraId="48BD5D64" w14:textId="2F067111"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C1578C">
              <w:rPr>
                <w:rFonts w:asciiTheme="minorHAnsi" w:eastAsia="Arial" w:hAnsiTheme="minorHAnsi" w:cs="Times New Roman"/>
                <w:noProof/>
                <w:color w:val="auto"/>
                <w:lang w:eastAsia="en-AU"/>
              </w:rPr>
              <w:fldChar w:fldCharType="begin"/>
            </w:r>
            <w:r w:rsidR="00C1578C">
              <w:rPr>
                <w:rFonts w:asciiTheme="minorHAnsi" w:eastAsia="Arial" w:hAnsiTheme="minorHAnsi" w:cs="Times New Roman"/>
                <w:noProof/>
                <w:color w:val="auto"/>
                <w:lang w:eastAsia="en-AU"/>
              </w:rPr>
              <w:instrText xml:space="preserve"> REF _Ref127458435 \r \h </w:instrText>
            </w:r>
            <w:r w:rsidR="00C1578C">
              <w:rPr>
                <w:rFonts w:asciiTheme="minorHAnsi" w:eastAsia="Arial" w:hAnsiTheme="minorHAnsi" w:cs="Times New Roman"/>
                <w:noProof/>
                <w:color w:val="auto"/>
                <w:lang w:eastAsia="en-AU"/>
              </w:rPr>
            </w:r>
            <w:r w:rsidR="00C1578C">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13</w:t>
            </w:r>
            <w:r w:rsidR="00C1578C">
              <w:rPr>
                <w:rFonts w:asciiTheme="minorHAnsi" w:eastAsia="Arial" w:hAnsiTheme="minorHAnsi" w:cs="Times New Roman"/>
                <w:noProof/>
                <w:color w:val="auto"/>
                <w:lang w:eastAsia="en-AU"/>
              </w:rPr>
              <w:fldChar w:fldCharType="end"/>
            </w:r>
          </w:p>
        </w:tc>
      </w:tr>
      <w:tr w:rsidR="00B45D31" w:rsidRPr="009F76A5" w14:paraId="3BAC3412" w14:textId="77777777" w:rsidTr="00B45D31">
        <w:tc>
          <w:tcPr>
            <w:tcW w:w="7513" w:type="dxa"/>
          </w:tcPr>
          <w:p w14:paraId="6253D16A"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Coordinates of the lease area (if applicable)</w:t>
            </w:r>
          </w:p>
        </w:tc>
        <w:tc>
          <w:tcPr>
            <w:tcW w:w="709" w:type="dxa"/>
          </w:tcPr>
          <w:p w14:paraId="4495B20A"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108"/>
                  <w:enabled/>
                  <w:calcOnExit w:val="0"/>
                  <w:checkBox>
                    <w:sizeAuto/>
                    <w:default w:val="0"/>
                  </w:checkBox>
                </w:ffData>
              </w:fldChar>
            </w:r>
            <w:bookmarkStart w:id="96" w:name="Check108"/>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6"/>
          </w:p>
        </w:tc>
        <w:tc>
          <w:tcPr>
            <w:tcW w:w="1406" w:type="dxa"/>
          </w:tcPr>
          <w:p w14:paraId="3DDBFE01" w14:textId="252C66BB"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Pr="006B0708" w:rsidDel="005C58C1">
              <w:rPr>
                <w:rFonts w:asciiTheme="minorHAnsi" w:eastAsia="Arial" w:hAnsiTheme="minorHAnsi" w:cs="Times New Roman"/>
                <w:noProof/>
                <w:color w:val="auto"/>
                <w:lang w:eastAsia="en-AU"/>
              </w:rPr>
              <w:t xml:space="preserve"> </w:t>
            </w:r>
            <w:r w:rsidR="00C1578C">
              <w:rPr>
                <w:rFonts w:asciiTheme="minorHAnsi" w:eastAsia="Arial" w:hAnsiTheme="minorHAnsi" w:cs="Times New Roman"/>
                <w:noProof/>
                <w:color w:val="auto"/>
                <w:lang w:eastAsia="en-AU"/>
              </w:rPr>
              <w:fldChar w:fldCharType="begin"/>
            </w:r>
            <w:r w:rsidR="00C1578C">
              <w:rPr>
                <w:rFonts w:asciiTheme="minorHAnsi" w:eastAsia="Arial" w:hAnsiTheme="minorHAnsi" w:cs="Times New Roman"/>
                <w:noProof/>
                <w:color w:val="auto"/>
                <w:lang w:eastAsia="en-AU"/>
              </w:rPr>
              <w:instrText xml:space="preserve"> REF _Ref127458443 \r \h </w:instrText>
            </w:r>
            <w:r w:rsidR="00C1578C">
              <w:rPr>
                <w:rFonts w:asciiTheme="minorHAnsi" w:eastAsia="Arial" w:hAnsiTheme="minorHAnsi" w:cs="Times New Roman"/>
                <w:noProof/>
                <w:color w:val="auto"/>
                <w:lang w:eastAsia="en-AU"/>
              </w:rPr>
            </w:r>
            <w:r w:rsidR="00C1578C">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13.1</w:t>
            </w:r>
            <w:r w:rsidR="00C1578C">
              <w:rPr>
                <w:rFonts w:asciiTheme="minorHAnsi" w:eastAsia="Arial" w:hAnsiTheme="minorHAnsi" w:cs="Times New Roman"/>
                <w:noProof/>
                <w:color w:val="auto"/>
                <w:lang w:eastAsia="en-AU"/>
              </w:rPr>
              <w:fldChar w:fldCharType="end"/>
            </w:r>
          </w:p>
        </w:tc>
      </w:tr>
      <w:tr w:rsidR="00B45D31" w:rsidRPr="009F76A5" w14:paraId="24ACF3DB" w14:textId="77777777" w:rsidTr="00B45D31">
        <w:tc>
          <w:tcPr>
            <w:tcW w:w="7513" w:type="dxa"/>
          </w:tcPr>
          <w:p w14:paraId="585669DC"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Landholder/s consent or submission (if applicable)</w:t>
            </w:r>
          </w:p>
        </w:tc>
        <w:tc>
          <w:tcPr>
            <w:tcW w:w="709" w:type="dxa"/>
          </w:tcPr>
          <w:p w14:paraId="0627F62A"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109"/>
                  <w:enabled/>
                  <w:calcOnExit w:val="0"/>
                  <w:checkBox>
                    <w:sizeAuto/>
                    <w:default w:val="0"/>
                  </w:checkBox>
                </w:ffData>
              </w:fldChar>
            </w:r>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p>
        </w:tc>
        <w:tc>
          <w:tcPr>
            <w:tcW w:w="1406" w:type="dxa"/>
          </w:tcPr>
          <w:p w14:paraId="461B698C" w14:textId="336DC756"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730A1E">
              <w:rPr>
                <w:rFonts w:asciiTheme="minorHAnsi" w:eastAsia="Arial" w:hAnsiTheme="minorHAnsi" w:cs="Times New Roman"/>
                <w:noProof/>
                <w:color w:val="auto"/>
                <w:lang w:eastAsia="en-AU"/>
              </w:rPr>
              <w:fldChar w:fldCharType="begin"/>
            </w:r>
            <w:r w:rsidR="00730A1E">
              <w:rPr>
                <w:rFonts w:asciiTheme="minorHAnsi" w:eastAsia="Arial" w:hAnsiTheme="minorHAnsi" w:cs="Times New Roman"/>
                <w:noProof/>
                <w:color w:val="auto"/>
                <w:lang w:eastAsia="en-AU"/>
              </w:rPr>
              <w:instrText xml:space="preserve"> REF _Ref127458461 \r \h </w:instrText>
            </w:r>
            <w:r w:rsidR="00730A1E">
              <w:rPr>
                <w:rFonts w:asciiTheme="minorHAnsi" w:eastAsia="Arial" w:hAnsiTheme="minorHAnsi" w:cs="Times New Roman"/>
                <w:noProof/>
                <w:color w:val="auto"/>
                <w:lang w:eastAsia="en-AU"/>
              </w:rPr>
            </w:r>
            <w:r w:rsidR="00730A1E">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14.2</w:t>
            </w:r>
            <w:r w:rsidR="00730A1E">
              <w:rPr>
                <w:rFonts w:asciiTheme="minorHAnsi" w:eastAsia="Arial" w:hAnsiTheme="minorHAnsi" w:cs="Times New Roman"/>
                <w:noProof/>
                <w:color w:val="auto"/>
                <w:lang w:eastAsia="en-AU"/>
              </w:rPr>
              <w:fldChar w:fldCharType="end"/>
            </w:r>
          </w:p>
        </w:tc>
      </w:tr>
      <w:tr w:rsidR="00B45D31" w:rsidRPr="009F76A5" w14:paraId="7CE1900D" w14:textId="77777777" w:rsidTr="00B45D31">
        <w:tc>
          <w:tcPr>
            <w:tcW w:w="7513" w:type="dxa"/>
          </w:tcPr>
          <w:p w14:paraId="1A13E3CA" w14:textId="77777777"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For payments made by direct deposit – proof of payment</w:t>
            </w:r>
          </w:p>
        </w:tc>
        <w:tc>
          <w:tcPr>
            <w:tcW w:w="709" w:type="dxa"/>
          </w:tcPr>
          <w:p w14:paraId="08167DF3"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110"/>
                  <w:enabled/>
                  <w:calcOnExit w:val="0"/>
                  <w:checkBox>
                    <w:sizeAuto/>
                    <w:default w:val="0"/>
                  </w:checkBox>
                </w:ffData>
              </w:fldChar>
            </w:r>
            <w:bookmarkStart w:id="97" w:name="Check110"/>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7"/>
          </w:p>
        </w:tc>
        <w:tc>
          <w:tcPr>
            <w:tcW w:w="1406" w:type="dxa"/>
          </w:tcPr>
          <w:p w14:paraId="61EA8447" w14:textId="1584F8F3"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B45D31" w:rsidRPr="006B0708">
              <w:rPr>
                <w:rFonts w:asciiTheme="minorHAnsi" w:eastAsia="Arial" w:hAnsiTheme="minorHAnsi" w:cs="Times New Roman"/>
                <w:noProof/>
                <w:color w:val="auto"/>
                <w:lang w:eastAsia="en-AU"/>
              </w:rPr>
              <w:t xml:space="preserve"> </w:t>
            </w:r>
            <w:r w:rsidR="00730A1E">
              <w:rPr>
                <w:rFonts w:asciiTheme="minorHAnsi" w:eastAsia="Arial" w:hAnsiTheme="minorHAnsi" w:cs="Times New Roman"/>
                <w:noProof/>
                <w:color w:val="auto"/>
                <w:lang w:eastAsia="en-AU"/>
              </w:rPr>
              <w:fldChar w:fldCharType="begin"/>
            </w:r>
            <w:r w:rsidR="00730A1E">
              <w:rPr>
                <w:rFonts w:asciiTheme="minorHAnsi" w:eastAsia="Arial" w:hAnsiTheme="minorHAnsi" w:cs="Times New Roman"/>
                <w:noProof/>
                <w:color w:val="auto"/>
                <w:lang w:eastAsia="en-AU"/>
              </w:rPr>
              <w:instrText xml:space="preserve"> REF _Ref127458470 \r \h </w:instrText>
            </w:r>
            <w:r w:rsidR="00730A1E">
              <w:rPr>
                <w:rFonts w:asciiTheme="minorHAnsi" w:eastAsia="Arial" w:hAnsiTheme="minorHAnsi" w:cs="Times New Roman"/>
                <w:noProof/>
                <w:color w:val="auto"/>
                <w:lang w:eastAsia="en-AU"/>
              </w:rPr>
            </w:r>
            <w:r w:rsidR="00730A1E">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16</w:t>
            </w:r>
            <w:r w:rsidR="00730A1E">
              <w:rPr>
                <w:rFonts w:asciiTheme="minorHAnsi" w:eastAsia="Arial" w:hAnsiTheme="minorHAnsi" w:cs="Times New Roman"/>
                <w:noProof/>
                <w:color w:val="auto"/>
                <w:lang w:eastAsia="en-AU"/>
              </w:rPr>
              <w:fldChar w:fldCharType="end"/>
            </w:r>
          </w:p>
        </w:tc>
      </w:tr>
      <w:tr w:rsidR="00B45D31" w:rsidRPr="009F76A5" w14:paraId="0172B1A5" w14:textId="77777777" w:rsidTr="006C0C4C">
        <w:trPr>
          <w:trHeight w:val="90"/>
        </w:trPr>
        <w:tc>
          <w:tcPr>
            <w:tcW w:w="7513" w:type="dxa"/>
          </w:tcPr>
          <w:p w14:paraId="74603104" w14:textId="4E4DE3C3" w:rsidR="00B45D31" w:rsidRPr="006B0708" w:rsidRDefault="00B45D31" w:rsidP="00B45D31">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For agents only – evidence of appointment as agent</w:t>
            </w:r>
          </w:p>
        </w:tc>
        <w:tc>
          <w:tcPr>
            <w:tcW w:w="709" w:type="dxa"/>
          </w:tcPr>
          <w:p w14:paraId="29454EAE" w14:textId="77777777" w:rsidR="00B45D31" w:rsidRPr="006B0708" w:rsidRDefault="00B45D31" w:rsidP="00B45D31">
            <w:pPr>
              <w:suppressAutoHyphens w:val="0"/>
              <w:spacing w:before="60" w:after="60"/>
              <w:jc w:val="center"/>
              <w:rPr>
                <w:rFonts w:asciiTheme="minorHAnsi" w:hAnsiTheme="minorHAnsi" w:cs="Arial"/>
                <w:color w:val="auto"/>
                <w:lang w:val="en-US" w:eastAsia="en-US"/>
              </w:rPr>
            </w:pPr>
            <w:r w:rsidRPr="006B0708">
              <w:rPr>
                <w:rFonts w:asciiTheme="minorHAnsi" w:hAnsiTheme="minorHAnsi" w:cs="Arial"/>
                <w:color w:val="auto"/>
                <w:lang w:val="en-US" w:eastAsia="en-US"/>
              </w:rPr>
              <w:fldChar w:fldCharType="begin">
                <w:ffData>
                  <w:name w:val="Check111"/>
                  <w:enabled/>
                  <w:calcOnExit w:val="0"/>
                  <w:checkBox>
                    <w:sizeAuto/>
                    <w:default w:val="0"/>
                  </w:checkBox>
                </w:ffData>
              </w:fldChar>
            </w:r>
            <w:bookmarkStart w:id="98" w:name="Check111"/>
            <w:r w:rsidRPr="006B070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B0708">
              <w:rPr>
                <w:rFonts w:asciiTheme="minorHAnsi" w:hAnsiTheme="minorHAnsi" w:cs="Arial"/>
                <w:color w:val="auto"/>
                <w:lang w:val="en-US" w:eastAsia="en-US"/>
              </w:rPr>
              <w:fldChar w:fldCharType="end"/>
            </w:r>
            <w:bookmarkEnd w:id="98"/>
          </w:p>
        </w:tc>
        <w:tc>
          <w:tcPr>
            <w:tcW w:w="1406" w:type="dxa"/>
          </w:tcPr>
          <w:p w14:paraId="62E83629" w14:textId="294F396D" w:rsidR="00B45D31" w:rsidRPr="006B0708" w:rsidRDefault="005C58C1" w:rsidP="00B45D31">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Pr="006B0708" w:rsidDel="005C58C1">
              <w:rPr>
                <w:rFonts w:asciiTheme="minorHAnsi" w:eastAsia="Arial" w:hAnsiTheme="minorHAnsi" w:cs="Times New Roman"/>
                <w:noProof/>
                <w:color w:val="auto"/>
                <w:lang w:eastAsia="en-AU"/>
              </w:rPr>
              <w:t xml:space="preserve"> </w:t>
            </w:r>
            <w:r w:rsidR="001E0864">
              <w:rPr>
                <w:rFonts w:asciiTheme="minorHAnsi" w:eastAsia="Arial" w:hAnsiTheme="minorHAnsi" w:cs="Times New Roman"/>
                <w:noProof/>
                <w:color w:val="auto"/>
                <w:lang w:eastAsia="en-AU"/>
              </w:rPr>
              <w:fldChar w:fldCharType="begin"/>
            </w:r>
            <w:r w:rsidR="001E0864">
              <w:rPr>
                <w:rFonts w:asciiTheme="minorHAnsi" w:eastAsia="Arial" w:hAnsiTheme="minorHAnsi" w:cs="Times New Roman"/>
                <w:noProof/>
                <w:color w:val="auto"/>
                <w:lang w:eastAsia="en-AU"/>
              </w:rPr>
              <w:instrText xml:space="preserve"> REF _Ref127453289 \r \h </w:instrText>
            </w:r>
            <w:r w:rsidR="001E0864">
              <w:rPr>
                <w:rFonts w:asciiTheme="minorHAnsi" w:eastAsia="Arial" w:hAnsiTheme="minorHAnsi" w:cs="Times New Roman"/>
                <w:noProof/>
                <w:color w:val="auto"/>
                <w:lang w:eastAsia="en-AU"/>
              </w:rPr>
            </w:r>
            <w:r w:rsidR="001E0864">
              <w:rPr>
                <w:rFonts w:asciiTheme="minorHAnsi" w:eastAsia="Arial" w:hAnsiTheme="minorHAnsi" w:cs="Times New Roman"/>
                <w:noProof/>
                <w:color w:val="auto"/>
                <w:lang w:eastAsia="en-AU"/>
              </w:rPr>
              <w:fldChar w:fldCharType="separate"/>
            </w:r>
            <w:r w:rsidR="006C0C4C">
              <w:rPr>
                <w:rFonts w:asciiTheme="minorHAnsi" w:eastAsia="Arial" w:hAnsiTheme="minorHAnsi" w:cs="Times New Roman"/>
                <w:noProof/>
                <w:color w:val="auto"/>
                <w:lang w:eastAsia="en-AU"/>
              </w:rPr>
              <w:t>18.2</w:t>
            </w:r>
            <w:r w:rsidR="001E0864">
              <w:rPr>
                <w:rFonts w:asciiTheme="minorHAnsi" w:eastAsia="Arial" w:hAnsiTheme="minorHAnsi" w:cs="Times New Roman"/>
                <w:noProof/>
                <w:color w:val="auto"/>
                <w:lang w:eastAsia="en-AU"/>
              </w:rPr>
              <w:fldChar w:fldCharType="end"/>
            </w:r>
          </w:p>
        </w:tc>
      </w:tr>
    </w:tbl>
    <w:p w14:paraId="6E4B548E" w14:textId="6B999311" w:rsidR="009C7F48" w:rsidRDefault="00A3239C" w:rsidP="00117947">
      <w:pPr>
        <w:pStyle w:val="Headingnumbered2"/>
      </w:pPr>
      <w:r>
        <w:t>Have you lodged all the required information with this form?</w:t>
      </w:r>
    </w:p>
    <w:p w14:paraId="160F2EE2" w14:textId="620A8628" w:rsidR="00BA68F4" w:rsidRDefault="00BA68F4" w:rsidP="00BA68F4">
      <w:pPr>
        <w:pStyle w:val="BodyText"/>
      </w:pPr>
      <w:r>
        <w:fldChar w:fldCharType="begin">
          <w:ffData>
            <w:name w:val="Check167"/>
            <w:enabled/>
            <w:calcOnExit w:val="0"/>
            <w:checkBox>
              <w:sizeAuto/>
              <w:default w:val="0"/>
            </w:checkBox>
          </w:ffData>
        </w:fldChar>
      </w:r>
      <w:bookmarkStart w:id="99" w:name="Check167"/>
      <w:r>
        <w:instrText xml:space="preserve"> FORMCHECKBOX </w:instrText>
      </w:r>
      <w:r w:rsidR="00000000">
        <w:fldChar w:fldCharType="separate"/>
      </w:r>
      <w:r>
        <w:fldChar w:fldCharType="end"/>
      </w:r>
      <w:bookmarkEnd w:id="99"/>
      <w:r>
        <w:tab/>
        <w:t>Yes</w:t>
      </w:r>
    </w:p>
    <w:p w14:paraId="5F86403C" w14:textId="09C4F52F" w:rsidR="00BA68F4" w:rsidRDefault="00BA68F4" w:rsidP="00BA68F4">
      <w:pPr>
        <w:pStyle w:val="BodyText"/>
      </w:pPr>
      <w:r>
        <w:fldChar w:fldCharType="begin">
          <w:ffData>
            <w:name w:val="Check168"/>
            <w:enabled/>
            <w:calcOnExit w:val="0"/>
            <w:checkBox>
              <w:sizeAuto/>
              <w:default w:val="0"/>
            </w:checkBox>
          </w:ffData>
        </w:fldChar>
      </w:r>
      <w:bookmarkStart w:id="100" w:name="Check168"/>
      <w:r>
        <w:instrText xml:space="preserve"> FORMCHECKBOX </w:instrText>
      </w:r>
      <w:r w:rsidR="00000000">
        <w:fldChar w:fldCharType="separate"/>
      </w:r>
      <w:r>
        <w:fldChar w:fldCharType="end"/>
      </w:r>
      <w:bookmarkEnd w:id="100"/>
      <w:r>
        <w:tab/>
        <w:t xml:space="preserve">No – I will provide outstanding information </w:t>
      </w:r>
      <w:r w:rsidR="00B33763">
        <w:t>after</w:t>
      </w:r>
      <w:r>
        <w:t xml:space="preserve"> lodging this application*</w:t>
      </w:r>
    </w:p>
    <w:p w14:paraId="19C63C0A" w14:textId="7527EE71" w:rsidR="00B33763" w:rsidRDefault="00BA68F4">
      <w:pPr>
        <w:pStyle w:val="BodyText"/>
        <w:ind w:left="567"/>
        <w:rPr>
          <w:sz w:val="18"/>
          <w:szCs w:val="18"/>
        </w:rPr>
      </w:pPr>
      <w:r w:rsidRPr="006B0708">
        <w:rPr>
          <w:sz w:val="18"/>
          <w:szCs w:val="18"/>
        </w:rPr>
        <w:t xml:space="preserve">*Failure to </w:t>
      </w:r>
      <w:r w:rsidR="00B33763">
        <w:rPr>
          <w:sz w:val="18"/>
          <w:szCs w:val="18"/>
        </w:rPr>
        <w:t>provide a description of the proposed mining area and a statement of the corporate compliance, environmental performance history and financial capability of the applicant within 10 business days</w:t>
      </w:r>
      <w:r w:rsidR="00D6293C">
        <w:rPr>
          <w:sz w:val="18"/>
          <w:szCs w:val="18"/>
        </w:rPr>
        <w:t xml:space="preserve"> </w:t>
      </w:r>
      <w:r w:rsidR="00B33763">
        <w:rPr>
          <w:sz w:val="18"/>
          <w:szCs w:val="18"/>
        </w:rPr>
        <w:t xml:space="preserve">of making the application is a ground for the decision-maker to reject the application. </w:t>
      </w:r>
    </w:p>
    <w:p w14:paraId="219C8F5C" w14:textId="4877CB6C" w:rsidR="00C6323D" w:rsidRDefault="00715868" w:rsidP="00715868">
      <w:pPr>
        <w:pStyle w:val="Headingnumbered1"/>
      </w:pPr>
      <w:r>
        <w:t>Declaration</w:t>
      </w:r>
    </w:p>
    <w:p w14:paraId="45A0427E" w14:textId="23223333" w:rsidR="00BA68F4" w:rsidRDefault="00BA68F4" w:rsidP="00BA68F4">
      <w:pPr>
        <w:pStyle w:val="BodyText"/>
      </w:pPr>
      <w:r w:rsidRPr="00BA68F4">
        <w:t>This form should be signed by the applicant/s (in the case of a company a duly authorised officer) or an agent authorised to act on behalf of the applicant/s.</w:t>
      </w:r>
    </w:p>
    <w:p w14:paraId="47C658F5" w14:textId="2CCCC600" w:rsidR="00BA68F4" w:rsidRDefault="00BA68F4" w:rsidP="00117947">
      <w:pPr>
        <w:pStyle w:val="Headingnumbered2"/>
      </w:pPr>
      <w:r>
        <w:t>Applicant/s (individual or company</w:t>
      </w:r>
    </w:p>
    <w:p w14:paraId="0CD2B635" w14:textId="77777777" w:rsidR="00BA68F4" w:rsidRPr="00BA68F4" w:rsidRDefault="00BA68F4" w:rsidP="006B0708">
      <w:pPr>
        <w:pStyle w:val="BodyText"/>
      </w:pPr>
      <w:r w:rsidRPr="00BA68F4">
        <w:t>For each applicant (signed below):</w:t>
      </w:r>
    </w:p>
    <w:p w14:paraId="0AA4D743" w14:textId="4BD55C2D" w:rsidR="00BA68F4" w:rsidRPr="00BA68F4" w:rsidRDefault="00BA68F4" w:rsidP="006B0708">
      <w:pPr>
        <w:pStyle w:val="BodyText"/>
      </w:pPr>
      <w:r w:rsidRPr="00BA68F4">
        <w:lastRenderedPageBreak/>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7FE1F259" w14:textId="5F5AD872" w:rsidR="00FA2CD5" w:rsidRDefault="00BA68F4">
      <w:pPr>
        <w:pStyle w:val="BodyText"/>
      </w:pPr>
      <w:r w:rsidRPr="00BA68F4">
        <w:t xml:space="preserve">(For companies only) In addition to the declaration above, by signing below, I </w:t>
      </w:r>
      <w:r w:rsidRPr="007A069C">
        <w:t xml:space="preserve">also </w:t>
      </w:r>
      <w:r w:rsidRPr="00BA68F4">
        <w:t xml:space="preserve">certify that I am authorised to complete and provide the information in this form on behalf of the company listed in section </w:t>
      </w:r>
      <w:r w:rsidR="00E14CFD">
        <w:fldChar w:fldCharType="begin"/>
      </w:r>
      <w:r w:rsidR="00E14CFD">
        <w:instrText xml:space="preserve"> REF _Ref127458282 \r \h </w:instrText>
      </w:r>
      <w:r w:rsidR="00E14CFD">
        <w:fldChar w:fldCharType="separate"/>
      </w:r>
      <w:r w:rsidR="00E14CFD">
        <w:t>3</w:t>
      </w:r>
      <w:r w:rsidR="00E14CFD">
        <w:fldChar w:fldCharType="end"/>
      </w:r>
      <w:r w:rsidRPr="00BA68F4">
        <w:t xml:space="preserve"> of this form.</w:t>
      </w:r>
    </w:p>
    <w:tbl>
      <w:tblPr>
        <w:tblStyle w:val="GridTable4-Accent2"/>
        <w:tblW w:w="5000" w:type="pct"/>
        <w:tblLook w:val="0620" w:firstRow="1" w:lastRow="0" w:firstColumn="0" w:lastColumn="0" w:noHBand="1" w:noVBand="1"/>
        <w:tblDescription w:val="1st Applicant/s details"/>
      </w:tblPr>
      <w:tblGrid>
        <w:gridCol w:w="2701"/>
        <w:gridCol w:w="7493"/>
      </w:tblGrid>
      <w:tr w:rsidR="00FA2CD5" w:rsidRPr="000751AF" w14:paraId="2BBE4FE0" w14:textId="77777777" w:rsidTr="00952BC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CF7DBF6" w14:textId="72A5542B" w:rsidR="00FA2CD5" w:rsidRPr="000751AF" w:rsidRDefault="00FA2CD5" w:rsidP="00952BCE">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1</w:t>
            </w:r>
            <w:r w:rsidRPr="006B0708">
              <w:rPr>
                <w:rFonts w:asciiTheme="minorHAnsi" w:hAnsiTheme="minorHAnsi" w:cs="Arial"/>
                <w:color w:val="auto"/>
                <w:szCs w:val="22"/>
                <w:vertAlign w:val="superscript"/>
                <w:lang w:eastAsia="en-US"/>
              </w:rPr>
              <w:t>st</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FA2CD5" w:rsidRPr="000751AF" w14:paraId="5AE16CCA" w14:textId="77777777" w:rsidTr="00952BCE">
        <w:tc>
          <w:tcPr>
            <w:tcW w:w="1325" w:type="pct"/>
          </w:tcPr>
          <w:p w14:paraId="3F0B003E"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24152962"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FA2CD5" w:rsidRPr="000751AF" w14:paraId="4570C759" w14:textId="77777777" w:rsidTr="00952BCE">
        <w:tc>
          <w:tcPr>
            <w:tcW w:w="1325" w:type="pct"/>
          </w:tcPr>
          <w:p w14:paraId="15177992"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409F9701"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FA2CD5" w:rsidRPr="000751AF" w14:paraId="0E7F1DE3" w14:textId="77777777" w:rsidTr="00952BCE">
        <w:tc>
          <w:tcPr>
            <w:tcW w:w="1325" w:type="pct"/>
          </w:tcPr>
          <w:p w14:paraId="129C6DD6"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162E6FAE"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FA2CD5" w:rsidRPr="000751AF" w14:paraId="0F7BC765" w14:textId="77777777" w:rsidTr="00952BCE">
        <w:trPr>
          <w:trHeight w:val="907"/>
        </w:trPr>
        <w:tc>
          <w:tcPr>
            <w:tcW w:w="1325" w:type="pct"/>
          </w:tcPr>
          <w:p w14:paraId="3DAA3F5E" w14:textId="77777777"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82131701"/>
            <w:showingPlcHdr/>
            <w:picture/>
          </w:sdtPr>
          <w:sdtContent>
            <w:tc>
              <w:tcPr>
                <w:tcW w:w="3675" w:type="pct"/>
              </w:tcPr>
              <w:p w14:paraId="474DD1F0" w14:textId="61F7E281" w:rsidR="00FA2CD5" w:rsidRPr="000751AF" w:rsidRDefault="00FA2CD5" w:rsidP="00952BCE">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1A9D340D" wp14:editId="1BE29FB5">
                      <wp:extent cx="4353759" cy="479834"/>
                      <wp:effectExtent l="0" t="0" r="2540" b="3175"/>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D750A4F" w14:textId="77777777" w:rsidR="00FA2CD5" w:rsidRDefault="00FA2CD5">
      <w:pPr>
        <w:pStyle w:val="BodyText"/>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952BC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952BCE">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6B0708">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BA68F4" w:rsidRPr="000751AF" w14:paraId="629F6CA2" w14:textId="77777777" w:rsidTr="00952BCE">
        <w:tc>
          <w:tcPr>
            <w:tcW w:w="1325" w:type="pct"/>
          </w:tcPr>
          <w:p w14:paraId="17F9797C"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8B63F18"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6ECF1DD8" w14:textId="77777777" w:rsidTr="00952BCE">
        <w:tc>
          <w:tcPr>
            <w:tcW w:w="1325" w:type="pct"/>
          </w:tcPr>
          <w:p w14:paraId="191778CB"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3481B37A"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3F2BA2A7" w14:textId="77777777" w:rsidTr="00952BCE">
        <w:tc>
          <w:tcPr>
            <w:tcW w:w="1325" w:type="pct"/>
          </w:tcPr>
          <w:p w14:paraId="1AB8CF19"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4B2FDD4C" w14:textId="77777777" w:rsidTr="00952BCE">
        <w:trPr>
          <w:trHeight w:val="907"/>
        </w:trPr>
        <w:tc>
          <w:tcPr>
            <w:tcW w:w="1325" w:type="pct"/>
          </w:tcPr>
          <w:p w14:paraId="080BC959"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4738054B" w14:textId="3B450FF5"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0649784A" wp14:editId="4B9873E4">
                      <wp:extent cx="4353759" cy="479834"/>
                      <wp:effectExtent l="0" t="0" r="2540" b="3175"/>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CA360CE" w14:textId="6DE9EE16" w:rsidR="00C6323D" w:rsidRDefault="00C6323D" w:rsidP="00112980">
      <w:pPr>
        <w:pStyle w:val="BodyText"/>
        <w:rPr>
          <w:b/>
          <w:bCs/>
        </w:rPr>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5067DF83" w14:textId="77777777" w:rsidTr="00952BC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FBF13D0" w14:textId="05B132E6" w:rsidR="00BA68F4" w:rsidRPr="000751AF" w:rsidRDefault="00BA68F4" w:rsidP="00952BCE">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3</w:t>
            </w:r>
            <w:r w:rsidRPr="006B0708">
              <w:rPr>
                <w:rFonts w:asciiTheme="minorHAnsi" w:hAnsiTheme="minorHAnsi" w:cs="Arial"/>
                <w:color w:val="auto"/>
                <w:szCs w:val="22"/>
                <w:vertAlign w:val="superscript"/>
                <w:lang w:eastAsia="en-US"/>
              </w:rPr>
              <w:t>rd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BA68F4" w:rsidRPr="000751AF" w14:paraId="0E846EBD" w14:textId="77777777" w:rsidTr="00952BCE">
        <w:tc>
          <w:tcPr>
            <w:tcW w:w="1325" w:type="pct"/>
          </w:tcPr>
          <w:p w14:paraId="3BF69356"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7D7F0F8C"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299EB3BD" w14:textId="77777777" w:rsidTr="00952BCE">
        <w:tc>
          <w:tcPr>
            <w:tcW w:w="1325" w:type="pct"/>
          </w:tcPr>
          <w:p w14:paraId="09990C53"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4F7A8074"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72398932" w14:textId="77777777" w:rsidTr="00952BCE">
        <w:tc>
          <w:tcPr>
            <w:tcW w:w="1325" w:type="pct"/>
          </w:tcPr>
          <w:p w14:paraId="48622C15"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7941F3F9"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5C1B766B" w14:textId="77777777" w:rsidTr="00952BCE">
        <w:trPr>
          <w:trHeight w:val="907"/>
        </w:trPr>
        <w:tc>
          <w:tcPr>
            <w:tcW w:w="1325" w:type="pct"/>
          </w:tcPr>
          <w:p w14:paraId="2451392E" w14:textId="77777777"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383520159"/>
            <w:showingPlcHdr/>
            <w:picture/>
          </w:sdtPr>
          <w:sdtContent>
            <w:tc>
              <w:tcPr>
                <w:tcW w:w="3675" w:type="pct"/>
              </w:tcPr>
              <w:p w14:paraId="5B0B507B" w14:textId="01358843" w:rsidR="00BA68F4" w:rsidRPr="000751AF" w:rsidRDefault="00BA68F4" w:rsidP="00952BCE">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249ACAC1" wp14:editId="61610675">
                      <wp:extent cx="4353759" cy="479834"/>
                      <wp:effectExtent l="0" t="0" r="2540" b="3175"/>
                      <wp:docPr id="19" name="Picture 19"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13F0E66" w14:textId="09651A15" w:rsidR="00BA68F4" w:rsidRDefault="00600BBD" w:rsidP="00117947">
      <w:pPr>
        <w:pStyle w:val="Headingnumbered2"/>
        <w:numPr>
          <w:ilvl w:val="1"/>
          <w:numId w:val="53"/>
        </w:numPr>
      </w:pPr>
      <w:bookmarkStart w:id="101" w:name="_Ref127453289"/>
      <w:r>
        <w:t>Agent authorised to act for this applicant/s</w:t>
      </w:r>
      <w:bookmarkEnd w:id="101"/>
    </w:p>
    <w:p w14:paraId="3314CC5E" w14:textId="3173467E" w:rsidR="00BA68F4" w:rsidRDefault="00600BBD" w:rsidP="00600BBD">
      <w:pPr>
        <w:pStyle w:val="BodyText"/>
      </w:pPr>
      <w:r w:rsidRPr="00600BBD">
        <w:t>Evidence of appointment is required.</w:t>
      </w:r>
    </w:p>
    <w:tbl>
      <w:tblPr>
        <w:tblStyle w:val="GridTable4-Accent2"/>
        <w:tblW w:w="0" w:type="auto"/>
        <w:tblLook w:val="0620" w:firstRow="1" w:lastRow="0" w:firstColumn="0" w:lastColumn="0" w:noHBand="1" w:noVBand="1"/>
        <w:tblDescription w:val="Agent details"/>
      </w:tblPr>
      <w:tblGrid>
        <w:gridCol w:w="1856"/>
        <w:gridCol w:w="7076"/>
        <w:gridCol w:w="441"/>
      </w:tblGrid>
      <w:tr w:rsidR="00600BBD" w:rsidRPr="00600BBD" w14:paraId="1DF33B04" w14:textId="77777777" w:rsidTr="00F61005">
        <w:trPr>
          <w:cnfStyle w:val="100000000000" w:firstRow="1" w:lastRow="0" w:firstColumn="0" w:lastColumn="0" w:oddVBand="0" w:evenVBand="0" w:oddHBand="0" w:evenHBand="0" w:firstRowFirstColumn="0" w:firstRowLastColumn="0" w:lastRowFirstColumn="0" w:lastRowLastColumn="0"/>
          <w:trHeight w:val="191"/>
        </w:trPr>
        <w:tc>
          <w:tcPr>
            <w:tcW w:w="8932" w:type="dxa"/>
            <w:gridSpan w:val="3"/>
          </w:tcPr>
          <w:p w14:paraId="21539120" w14:textId="77777777" w:rsidR="00600BBD" w:rsidRPr="006B0708" w:rsidRDefault="00600BBD" w:rsidP="00600BBD">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Agent details</w:t>
            </w:r>
          </w:p>
        </w:tc>
      </w:tr>
      <w:tr w:rsidR="00600BBD" w:rsidRPr="00600BBD" w14:paraId="0821C076" w14:textId="77777777" w:rsidTr="00F61005">
        <w:tc>
          <w:tcPr>
            <w:tcW w:w="1856" w:type="dxa"/>
          </w:tcPr>
          <w:p w14:paraId="172BB962" w14:textId="77777777"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7076" w:type="dxa"/>
            <w:gridSpan w:val="2"/>
          </w:tcPr>
          <w:p w14:paraId="0373AF89" w14:textId="77777777"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102"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102"/>
          </w:p>
        </w:tc>
      </w:tr>
      <w:tr w:rsidR="00600BBD" w:rsidRPr="00600BBD" w14:paraId="7B0AD585" w14:textId="77777777" w:rsidTr="00F61005">
        <w:tc>
          <w:tcPr>
            <w:tcW w:w="1856" w:type="dxa"/>
          </w:tcPr>
          <w:p w14:paraId="11E1305C" w14:textId="77777777"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lastRenderedPageBreak/>
              <w:t>Position/title</w:t>
            </w:r>
          </w:p>
        </w:tc>
        <w:tc>
          <w:tcPr>
            <w:tcW w:w="7076" w:type="dxa"/>
            <w:gridSpan w:val="2"/>
          </w:tcPr>
          <w:p w14:paraId="0708E376" w14:textId="2B67D5DD"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103"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103"/>
          </w:p>
        </w:tc>
      </w:tr>
      <w:tr w:rsidR="00F61005" w:rsidRPr="00600BBD" w14:paraId="37B442FE" w14:textId="77777777" w:rsidTr="00F61005">
        <w:trPr>
          <w:gridAfter w:val="1"/>
          <w:wAfter w:w="441" w:type="dxa"/>
        </w:trPr>
        <w:tc>
          <w:tcPr>
            <w:tcW w:w="1856" w:type="dxa"/>
          </w:tcPr>
          <w:p w14:paraId="18822F2B" w14:textId="579BD7CE" w:rsidR="00F61005" w:rsidRPr="006B0708" w:rsidRDefault="00F61005" w:rsidP="00F6100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55584DFA" w14:textId="6B59253B" w:rsidR="00F61005" w:rsidRPr="006B0708" w:rsidRDefault="00F61005" w:rsidP="00F6100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F61005" w:rsidRPr="00600BBD" w14:paraId="5E8EF2D0" w14:textId="77777777" w:rsidTr="00F61005">
        <w:trPr>
          <w:gridAfter w:val="1"/>
          <w:wAfter w:w="441" w:type="dxa"/>
        </w:trPr>
        <w:tc>
          <w:tcPr>
            <w:tcW w:w="1856" w:type="dxa"/>
          </w:tcPr>
          <w:p w14:paraId="67ABE605" w14:textId="383B7C57" w:rsidR="00F61005" w:rsidRPr="006B0708" w:rsidRDefault="00F61005" w:rsidP="00F6100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48A434EB" w14:textId="60AA10DD" w:rsidR="00F61005" w:rsidRPr="006B0708" w:rsidRDefault="00F61005" w:rsidP="00F6100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F61005" w:rsidRPr="00600BBD" w14:paraId="0335A1B1" w14:textId="77777777" w:rsidTr="00F61005">
        <w:trPr>
          <w:gridAfter w:val="1"/>
          <w:wAfter w:w="441" w:type="dxa"/>
        </w:trPr>
        <w:tc>
          <w:tcPr>
            <w:tcW w:w="1856" w:type="dxa"/>
          </w:tcPr>
          <w:p w14:paraId="6686E30A" w14:textId="5CCBC460" w:rsidR="00F61005" w:rsidRPr="006B0708" w:rsidRDefault="00F61005" w:rsidP="00F6100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5FC0D198" w14:textId="30C5E6FB" w:rsidR="00F61005" w:rsidRPr="006B0708" w:rsidRDefault="00F61005" w:rsidP="00F6100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F61005" w:rsidRPr="00600BBD" w14:paraId="5B40E837" w14:textId="77777777" w:rsidTr="00F61005">
        <w:trPr>
          <w:gridAfter w:val="1"/>
          <w:wAfter w:w="441" w:type="dxa"/>
        </w:trPr>
        <w:tc>
          <w:tcPr>
            <w:tcW w:w="1856" w:type="dxa"/>
          </w:tcPr>
          <w:p w14:paraId="5DC0D069" w14:textId="074F8687" w:rsidR="00F61005" w:rsidRPr="006B0708" w:rsidRDefault="00F61005" w:rsidP="00F61005">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4908375E" w14:textId="76B5F175" w:rsidR="00F61005" w:rsidRPr="006B0708" w:rsidRDefault="00F61005" w:rsidP="00F6100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600BBD" w:rsidRPr="00600BBD" w14:paraId="52871FD9" w14:textId="77777777" w:rsidTr="00F61005">
        <w:tc>
          <w:tcPr>
            <w:tcW w:w="1856" w:type="dxa"/>
          </w:tcPr>
          <w:p w14:paraId="69AE3D3C" w14:textId="5F4E7E73" w:rsidR="00600BBD" w:rsidRPr="006B0708" w:rsidRDefault="00F61005" w:rsidP="00600B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gridSpan w:val="2"/>
          </w:tcPr>
          <w:p w14:paraId="5C70129E" w14:textId="6155EA00" w:rsidR="00600BBD" w:rsidRPr="006B0708" w:rsidRDefault="00F61005"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F61005" w:rsidRPr="00600BBD" w14:paraId="7F95E95F" w14:textId="77777777" w:rsidTr="00F61005">
        <w:trPr>
          <w:gridAfter w:val="1"/>
          <w:wAfter w:w="441" w:type="dxa"/>
        </w:trPr>
        <w:tc>
          <w:tcPr>
            <w:tcW w:w="1856" w:type="dxa"/>
          </w:tcPr>
          <w:p w14:paraId="5B9CDB9D" w14:textId="197617F0" w:rsidR="00F61005" w:rsidRPr="0075160C" w:rsidRDefault="00F61005" w:rsidP="00F61005">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7076" w:type="dxa"/>
          </w:tcPr>
          <w:p w14:paraId="2BA1F738" w14:textId="58EF73F6" w:rsidR="00F61005" w:rsidRPr="006B0708" w:rsidRDefault="00F61005" w:rsidP="00F61005">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600BBD" w:rsidRPr="00600BBD" w14:paraId="0CB05156" w14:textId="77777777" w:rsidTr="00F61005">
        <w:trPr>
          <w:trHeight w:val="907"/>
        </w:trPr>
        <w:tc>
          <w:tcPr>
            <w:tcW w:w="1856" w:type="dxa"/>
          </w:tcPr>
          <w:p w14:paraId="24DDA99E" w14:textId="77777777"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gridSpan w:val="2"/>
              </w:tcPr>
              <w:p w14:paraId="66C0C772" w14:textId="67B11412" w:rsidR="00600BBD" w:rsidRPr="006B0708" w:rsidRDefault="00600BBD" w:rsidP="00600BBD">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AU"/>
                  </w:rPr>
                  <w:drawing>
                    <wp:inline distT="0" distB="0" distL="0" distR="0" wp14:anchorId="632CF973" wp14:editId="4F6AAD3C">
                      <wp:extent cx="4353759" cy="470780"/>
                      <wp:effectExtent l="0" t="0" r="2540" b="0"/>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B05223C" w14:textId="77777777" w:rsidR="00FB6EA8" w:rsidRDefault="00FB6EA8" w:rsidP="00FB6EA8">
      <w:pPr>
        <w:pStyle w:val="BodyText"/>
      </w:pPr>
      <w:r>
        <w:t>Evidence of appointment:</w:t>
      </w:r>
    </w:p>
    <w:p w14:paraId="3EFF3C20" w14:textId="0DC460B3" w:rsidR="00FB6EA8" w:rsidRDefault="00FB6EA8" w:rsidP="00FB6EA8">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361C1DD7" w14:textId="0C3E21A0" w:rsidR="003E4528" w:rsidRDefault="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F146C1" w:rsidRPr="007E36F7" w14:paraId="58D28DFD" w14:textId="77777777" w:rsidTr="00952BCE">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014F4339" w14:textId="77777777" w:rsidR="00F146C1" w:rsidRPr="007E36F7" w:rsidRDefault="00F146C1" w:rsidP="00952BCE">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Application received:</w:t>
            </w:r>
          </w:p>
        </w:tc>
      </w:tr>
      <w:tr w:rsidR="00F146C1" w:rsidRPr="007E36F7" w14:paraId="65136D85" w14:textId="77777777" w:rsidTr="00952BCE">
        <w:tc>
          <w:tcPr>
            <w:tcW w:w="1843" w:type="dxa"/>
          </w:tcPr>
          <w:p w14:paraId="209E0A2A"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Time:</w:t>
            </w:r>
          </w:p>
        </w:tc>
        <w:tc>
          <w:tcPr>
            <w:tcW w:w="2268" w:type="dxa"/>
          </w:tcPr>
          <w:p w14:paraId="69F8B7BC"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4"/>
                  <w:enabled/>
                  <w:calcOnExit w:val="0"/>
                  <w:textInput/>
                </w:ffData>
              </w:fldChar>
            </w:r>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p>
        </w:tc>
        <w:tc>
          <w:tcPr>
            <w:tcW w:w="709" w:type="dxa"/>
          </w:tcPr>
          <w:p w14:paraId="05AD9645"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4808" w:type="dxa"/>
          </w:tcPr>
          <w:p w14:paraId="6F6A88EA"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3"/>
                  <w:enabled/>
                  <w:calcOnExit w:val="0"/>
                  <w:textInput/>
                </w:ffData>
              </w:fldChar>
            </w:r>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p>
        </w:tc>
      </w:tr>
      <w:tr w:rsidR="00F146C1" w:rsidRPr="007E36F7" w14:paraId="618853EA" w14:textId="77777777" w:rsidTr="00952BCE">
        <w:tc>
          <w:tcPr>
            <w:tcW w:w="1843" w:type="dxa"/>
          </w:tcPr>
          <w:p w14:paraId="355D728A" w14:textId="350A4759" w:rsidR="00F146C1" w:rsidRPr="007E36F7" w:rsidRDefault="005E6F17"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Officer</w:t>
            </w:r>
            <w:r>
              <w:rPr>
                <w:rFonts w:asciiTheme="minorHAnsi" w:hAnsiTheme="minorHAnsi" w:cs="Arial"/>
                <w:color w:val="auto"/>
                <w:lang w:eastAsia="en-US"/>
              </w:rPr>
              <w:t>'</w:t>
            </w:r>
            <w:r w:rsidRPr="007E36F7">
              <w:rPr>
                <w:rFonts w:asciiTheme="minorHAnsi" w:hAnsiTheme="minorHAnsi" w:cs="Arial"/>
                <w:color w:val="auto"/>
                <w:lang w:eastAsia="en-US"/>
              </w:rPr>
              <w:t xml:space="preserve">s </w:t>
            </w:r>
            <w:r w:rsidR="00787DF9">
              <w:rPr>
                <w:rFonts w:asciiTheme="minorHAnsi" w:hAnsiTheme="minorHAnsi" w:cs="Arial"/>
                <w:color w:val="auto"/>
                <w:lang w:eastAsia="en-US"/>
              </w:rPr>
              <w:t>n</w:t>
            </w:r>
            <w:r w:rsidR="00F146C1" w:rsidRPr="007E36F7">
              <w:rPr>
                <w:rFonts w:asciiTheme="minorHAnsi" w:hAnsiTheme="minorHAnsi" w:cs="Arial"/>
                <w:color w:val="auto"/>
                <w:lang w:eastAsia="en-US"/>
              </w:rPr>
              <w:t>ame</w:t>
            </w:r>
          </w:p>
        </w:tc>
        <w:tc>
          <w:tcPr>
            <w:tcW w:w="7785" w:type="dxa"/>
            <w:gridSpan w:val="3"/>
          </w:tcPr>
          <w:p w14:paraId="5CFFEF33"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9"/>
                  <w:enabled/>
                  <w:calcOnExit w:val="0"/>
                  <w:textInput/>
                </w:ffData>
              </w:fldChar>
            </w:r>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p>
        </w:tc>
      </w:tr>
      <w:tr w:rsidR="00F146C1" w:rsidRPr="007E36F7" w14:paraId="2604E955" w14:textId="77777777" w:rsidTr="00952BCE">
        <w:trPr>
          <w:trHeight w:val="1077"/>
        </w:trPr>
        <w:tc>
          <w:tcPr>
            <w:tcW w:w="1843" w:type="dxa"/>
          </w:tcPr>
          <w:p w14:paraId="4608106C"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911888339"/>
            <w:showingPlcHdr/>
            <w:picture/>
          </w:sdtPr>
          <w:sdtContent>
            <w:tc>
              <w:tcPr>
                <w:tcW w:w="7785" w:type="dxa"/>
                <w:gridSpan w:val="3"/>
              </w:tcPr>
              <w:p w14:paraId="3E6AE5F6" w14:textId="1F96CB9B"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772A6085" wp14:editId="2FC5D005">
                      <wp:extent cx="4805464" cy="602547"/>
                      <wp:effectExtent l="0" t="0" r="0" b="0"/>
                      <wp:docPr id="1"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F146C1" w:rsidRPr="007E36F7" w14:paraId="0DC933DA" w14:textId="77777777" w:rsidTr="00952BCE">
        <w:tc>
          <w:tcPr>
            <w:tcW w:w="9628" w:type="dxa"/>
            <w:gridSpan w:val="4"/>
          </w:tcPr>
          <w:p w14:paraId="257828FD" w14:textId="560ACEBC"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eastAsia="Arial" w:hAnsiTheme="minorHAnsi" w:cs="Times New Roman"/>
                <w:b/>
                <w:color w:val="auto"/>
                <w:lang w:eastAsia="en-US"/>
              </w:rPr>
              <w:t xml:space="preserve">Application fee amount: </w:t>
            </w:r>
            <w:r w:rsidRPr="007E36F7">
              <w:rPr>
                <w:rFonts w:asciiTheme="minorHAnsi" w:eastAsia="Arial" w:hAnsiTheme="minorHAnsi" w:cs="Times New Roman"/>
                <w:color w:val="auto"/>
                <w:lang w:eastAsia="en-US"/>
              </w:rPr>
              <w:t>$</w:t>
            </w:r>
            <w:r>
              <w:rPr>
                <w:rFonts w:asciiTheme="minorHAnsi" w:eastAsia="Arial" w:hAnsiTheme="minorHAnsi" w:cs="Times New Roman"/>
                <w:color w:val="auto"/>
                <w:lang w:eastAsia="en-US"/>
              </w:rPr>
              <w:t>10,000</w:t>
            </w:r>
          </w:p>
        </w:tc>
      </w:tr>
      <w:tr w:rsidR="00F146C1" w:rsidRPr="007E36F7" w14:paraId="3171C5D2" w14:textId="77777777" w:rsidTr="00952BCE">
        <w:tc>
          <w:tcPr>
            <w:tcW w:w="1843" w:type="dxa"/>
          </w:tcPr>
          <w:p w14:paraId="7AD6DFAC"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Fee amount</w:t>
            </w:r>
          </w:p>
        </w:tc>
        <w:tc>
          <w:tcPr>
            <w:tcW w:w="7785" w:type="dxa"/>
            <w:gridSpan w:val="3"/>
          </w:tcPr>
          <w:p w14:paraId="204FD381"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5"/>
                  <w:enabled/>
                  <w:calcOnExit w:val="0"/>
                  <w:textInput/>
                </w:ffData>
              </w:fldChar>
            </w:r>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p>
        </w:tc>
      </w:tr>
      <w:tr w:rsidR="00F146C1" w:rsidRPr="007E36F7" w14:paraId="7A7860E6" w14:textId="77777777" w:rsidTr="00952BCE">
        <w:tc>
          <w:tcPr>
            <w:tcW w:w="1843" w:type="dxa"/>
          </w:tcPr>
          <w:p w14:paraId="3C61F8EF" w14:textId="77777777" w:rsidR="00F146C1" w:rsidRPr="007E36F7" w:rsidRDefault="00F146C1" w:rsidP="00952BCE">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Receipt number</w:t>
            </w:r>
          </w:p>
        </w:tc>
        <w:tc>
          <w:tcPr>
            <w:tcW w:w="7785" w:type="dxa"/>
            <w:gridSpan w:val="3"/>
          </w:tcPr>
          <w:p w14:paraId="1597C54A" w14:textId="77777777" w:rsidR="00F146C1" w:rsidRPr="007E36F7" w:rsidRDefault="00F146C1" w:rsidP="00952BCE">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8"/>
                  <w:enabled/>
                  <w:calcOnExit w:val="0"/>
                  <w:textInput/>
                </w:ffData>
              </w:fldChar>
            </w:r>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p>
        </w:tc>
      </w:tr>
    </w:tbl>
    <w:p w14:paraId="03D6F312" w14:textId="77777777" w:rsidR="00FD2B52" w:rsidRDefault="00FD2B52" w:rsidP="00FD2B52">
      <w:pPr>
        <w:rPr>
          <w:rFonts w:ascii="Public Sans Light" w:hAnsi="Public Sans Light"/>
          <w:color w:val="auto"/>
          <w:sz w:val="18"/>
          <w:szCs w:val="18"/>
        </w:rPr>
      </w:pPr>
    </w:p>
    <w:p w14:paraId="1625C236" w14:textId="5E29FFAF" w:rsidR="00FD2B52" w:rsidRPr="00FD2B52" w:rsidRDefault="00FD2B52" w:rsidP="00FD2B5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5" w:history="1">
        <w:r w:rsidRPr="00FD2B52">
          <w:rPr>
            <w:rStyle w:val="Hyperlink"/>
            <w:rFonts w:ascii="Public Sans Light" w:hAnsi="Public Sans Light"/>
            <w:sz w:val="18"/>
            <w:szCs w:val="18"/>
          </w:rPr>
          <w:t>www.resources.nsw.gov.au/privacy</w:t>
        </w:r>
      </w:hyperlink>
    </w:p>
    <w:p w14:paraId="3FD92E09" w14:textId="77777777" w:rsidR="00787DF9" w:rsidRDefault="00787DF9">
      <w:pPr>
        <w:suppressAutoHyphens w:val="0"/>
        <w:spacing w:after="160" w:line="259" w:lineRule="auto"/>
        <w:rPr>
          <w:rFonts w:asciiTheme="minorHAnsi" w:eastAsiaTheme="minorEastAsia" w:hAnsiTheme="minorHAnsi" w:cstheme="minorBidi"/>
          <w:color w:val="22272B" w:themeColor="text1"/>
          <w:sz w:val="36"/>
          <w:szCs w:val="22"/>
        </w:rPr>
      </w:pPr>
      <w:r>
        <w:br w:type="page"/>
      </w:r>
    </w:p>
    <w:p w14:paraId="6CED3B31" w14:textId="5075520A" w:rsidR="00960590" w:rsidRPr="00960590" w:rsidRDefault="00960590" w:rsidP="00A847D4">
      <w:pPr>
        <w:pStyle w:val="Heading1"/>
        <w:spacing w:before="240"/>
      </w:pPr>
      <w:r>
        <w:lastRenderedPageBreak/>
        <w:t>Document control</w:t>
      </w:r>
    </w:p>
    <w:p w14:paraId="10FED7FF" w14:textId="665FFAA5" w:rsidR="00960590" w:rsidRDefault="00960590" w:rsidP="00960590">
      <w:pPr>
        <w:pStyle w:val="BodyText"/>
      </w:pPr>
      <w:r w:rsidRPr="00960590">
        <w:t>Approved by: Executive Director, Assessments and Systems</w:t>
      </w:r>
      <w:r w:rsidR="004214D9">
        <w:t xml:space="preserve">, </w:t>
      </w:r>
      <w:r w:rsidR="009B05E1">
        <w:t>NSW Resources</w:t>
      </w:r>
      <w:r w:rsidR="00787DF9">
        <w:t>,</w:t>
      </w:r>
      <w:r w:rsidRPr="00960590">
        <w:t xml:space="preserve"> under delegation from the Minister administering the </w:t>
      </w:r>
      <w:r w:rsidRPr="003978C2">
        <w:t>Mining Act</w:t>
      </w:r>
      <w:r w:rsidRPr="00960590">
        <w:t>.</w:t>
      </w:r>
    </w:p>
    <w:p w14:paraId="66B6B9EB" w14:textId="1335B930" w:rsidR="00C6323D" w:rsidRPr="00960590" w:rsidRDefault="00960590" w:rsidP="00960590">
      <w:pPr>
        <w:pStyle w:val="BodyText"/>
      </w:pPr>
      <w:r w:rsidRPr="00960590">
        <w:t xml:space="preserve">CM Reference: </w:t>
      </w:r>
      <w:r w:rsidR="00027381">
        <w:t>RDOC2</w:t>
      </w:r>
      <w:r w:rsidR="00117947">
        <w:t>4/160623</w:t>
      </w:r>
    </w:p>
    <w:tbl>
      <w:tblPr>
        <w:tblStyle w:val="ListTable4-Accent2"/>
        <w:tblW w:w="0" w:type="auto"/>
        <w:tblLook w:val="0620" w:firstRow="1" w:lastRow="0" w:firstColumn="0" w:lastColumn="0" w:noHBand="1" w:noVBand="1"/>
        <w:tblDescription w:val="Amendment schedule"/>
      </w:tblPr>
      <w:tblGrid>
        <w:gridCol w:w="1843"/>
        <w:gridCol w:w="1559"/>
        <w:gridCol w:w="6226"/>
      </w:tblGrid>
      <w:tr w:rsidR="00960590" w:rsidRPr="00960590" w14:paraId="57592112" w14:textId="77777777" w:rsidTr="0096059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B732A4">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732A4" w:rsidRPr="00960590" w14:paraId="71DFFCC6" w14:textId="77777777" w:rsidTr="00B732A4">
        <w:tc>
          <w:tcPr>
            <w:tcW w:w="1843" w:type="dxa"/>
            <w:tcBorders>
              <w:bottom w:val="single" w:sz="4" w:space="0" w:color="DFF4FD" w:themeColor="accent2" w:themeTint="99"/>
            </w:tcBorders>
          </w:tcPr>
          <w:p w14:paraId="3D3EA332" w14:textId="50A48463" w:rsidR="00B732A4" w:rsidRPr="00960590" w:rsidRDefault="00B732A4" w:rsidP="00B732A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 2024</w:t>
            </w:r>
          </w:p>
        </w:tc>
        <w:tc>
          <w:tcPr>
            <w:tcW w:w="1559" w:type="dxa"/>
            <w:tcBorders>
              <w:bottom w:val="single" w:sz="4" w:space="0" w:color="DFF4FD" w:themeColor="accent2" w:themeTint="99"/>
            </w:tcBorders>
          </w:tcPr>
          <w:p w14:paraId="27077C6C" w14:textId="4196ECAB" w:rsidR="00B732A4" w:rsidRPr="00960590" w:rsidRDefault="00B732A4" w:rsidP="00B732A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3.0</w:t>
            </w:r>
          </w:p>
        </w:tc>
        <w:tc>
          <w:tcPr>
            <w:tcW w:w="6226" w:type="dxa"/>
            <w:tcBorders>
              <w:bottom w:val="single" w:sz="4" w:space="0" w:color="DFF4FD" w:themeColor="accent2" w:themeTint="99"/>
            </w:tcBorders>
          </w:tcPr>
          <w:p w14:paraId="653D0B1B" w14:textId="56024529" w:rsidR="00B732A4" w:rsidRPr="00960590" w:rsidRDefault="00B732A4" w:rsidP="00B732A4">
            <w:pPr>
              <w:suppressAutoHyphens w:val="0"/>
              <w:spacing w:before="60" w:after="120"/>
              <w:rPr>
                <w:rFonts w:asciiTheme="minorHAnsi" w:hAnsiTheme="minorHAnsi" w:cs="Arial"/>
                <w:color w:val="auto"/>
                <w:lang w:eastAsia="en-US"/>
              </w:rPr>
            </w:pPr>
            <w:r w:rsidRPr="00802CD0">
              <w:rPr>
                <w:rFonts w:asciiTheme="minorHAnsi" w:hAnsiTheme="minorHAnsi" w:cs="Arial"/>
                <w:color w:val="auto"/>
                <w:lang w:eastAsia="en-US"/>
              </w:rPr>
              <w:t xml:space="preserve">Form updated to reflect commencement of </w:t>
            </w:r>
            <w:r>
              <w:rPr>
                <w:rFonts w:asciiTheme="minorHAnsi" w:hAnsiTheme="minorHAnsi" w:cs="Arial"/>
                <w:color w:val="auto"/>
                <w:lang w:eastAsia="en-US"/>
              </w:rPr>
              <w:t>amendments to the Mining Act and Regulation on 1 March 2023. Update to NSW Resources branding.</w:t>
            </w:r>
          </w:p>
        </w:tc>
      </w:tr>
      <w:tr w:rsidR="00960590" w:rsidRPr="00960590" w14:paraId="01100DB8" w14:textId="77777777" w:rsidTr="00B732A4">
        <w:trPr>
          <w:hidden/>
        </w:trPr>
        <w:tc>
          <w:tcPr>
            <w:tcW w:w="1843" w:type="dxa"/>
            <w:tcBorders>
              <w:top w:val="single" w:sz="4" w:space="0" w:color="DFF4FD" w:themeColor="accent2" w:themeTint="99"/>
              <w:left w:val="nil"/>
              <w:bottom w:val="nil"/>
            </w:tcBorders>
          </w:tcPr>
          <w:p w14:paraId="6119D2E4" w14:textId="77777777" w:rsidR="00960590" w:rsidRPr="00B732A4" w:rsidRDefault="00960590" w:rsidP="00960590">
            <w:pPr>
              <w:suppressAutoHyphens w:val="0"/>
              <w:spacing w:before="60" w:after="60"/>
              <w:rPr>
                <w:rFonts w:asciiTheme="minorHAnsi" w:hAnsiTheme="minorHAnsi" w:cs="Arial"/>
                <w:vanish/>
                <w:color w:val="auto"/>
                <w:lang w:eastAsia="en-US"/>
              </w:rPr>
            </w:pPr>
            <w:r w:rsidRPr="00B732A4">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B732A4" w:rsidRDefault="00960590" w:rsidP="00960590">
            <w:pPr>
              <w:suppressAutoHyphens w:val="0"/>
              <w:spacing w:before="60" w:after="60"/>
              <w:rPr>
                <w:rFonts w:asciiTheme="minorHAnsi" w:hAnsiTheme="minorHAnsi" w:cs="Arial"/>
                <w:vanish/>
                <w:color w:val="auto"/>
                <w:lang w:eastAsia="en-US"/>
              </w:rPr>
            </w:pPr>
            <w:r w:rsidRPr="00B732A4">
              <w:rPr>
                <w:rFonts w:asciiTheme="minorHAnsi" w:hAnsiTheme="minorHAnsi" w:cs="Arial"/>
                <w:vanish/>
                <w:color w:val="auto"/>
                <w:lang w:eastAsia="en-US"/>
              </w:rPr>
              <w:t>1.0</w:t>
            </w:r>
          </w:p>
        </w:tc>
        <w:tc>
          <w:tcPr>
            <w:tcW w:w="6226" w:type="dxa"/>
            <w:tcBorders>
              <w:top w:val="single" w:sz="4" w:space="0" w:color="DFF4FD" w:themeColor="accent2" w:themeTint="99"/>
              <w:bottom w:val="nil"/>
              <w:right w:val="nil"/>
            </w:tcBorders>
          </w:tcPr>
          <w:p w14:paraId="757E159D" w14:textId="3F6D89F6" w:rsidR="00960590" w:rsidRPr="00B732A4" w:rsidRDefault="00960590" w:rsidP="00FF0BB3">
            <w:pPr>
              <w:suppressAutoHyphens w:val="0"/>
              <w:spacing w:before="60" w:after="120"/>
              <w:rPr>
                <w:rFonts w:asciiTheme="minorHAnsi" w:hAnsiTheme="minorHAnsi" w:cs="Arial"/>
                <w:vanish/>
                <w:color w:val="auto"/>
                <w:lang w:eastAsia="en-US"/>
              </w:rPr>
            </w:pPr>
            <w:r w:rsidRPr="00B732A4">
              <w:rPr>
                <w:rFonts w:asciiTheme="minorHAnsi" w:hAnsiTheme="minorHAnsi" w:cs="Arial"/>
                <w:vanish/>
                <w:color w:val="auto"/>
                <w:lang w:eastAsia="en-US"/>
              </w:rPr>
              <w:t xml:space="preserve">New format for Regional NSW. Form updated to reflect new </w:t>
            </w:r>
            <w:r w:rsidR="00117947" w:rsidRPr="00B732A4">
              <w:rPr>
                <w:rFonts w:asciiTheme="minorHAnsi" w:hAnsiTheme="minorHAnsi" w:cs="Arial"/>
                <w:vanish/>
                <w:color w:val="auto"/>
                <w:lang w:eastAsia="en-US"/>
              </w:rPr>
              <w:t>d</w:t>
            </w:r>
            <w:r w:rsidRPr="00B732A4">
              <w:rPr>
                <w:rFonts w:asciiTheme="minorHAnsi" w:hAnsiTheme="minorHAnsi" w:cs="Arial"/>
                <w:vanish/>
                <w:color w:val="auto"/>
                <w:lang w:eastAsia="en-US"/>
              </w:rPr>
              <w:t>epartment name and branding, and updated links</w:t>
            </w:r>
          </w:p>
        </w:tc>
      </w:tr>
      <w:tr w:rsidR="00960590" w:rsidRPr="00960590" w14:paraId="376FFF4A" w14:textId="77777777" w:rsidTr="00B732A4">
        <w:trPr>
          <w:hidden/>
        </w:trPr>
        <w:tc>
          <w:tcPr>
            <w:tcW w:w="1843" w:type="dxa"/>
            <w:tcBorders>
              <w:top w:val="nil"/>
              <w:left w:val="nil"/>
              <w:bottom w:val="nil"/>
            </w:tcBorders>
          </w:tcPr>
          <w:p w14:paraId="5FEAEBB0" w14:textId="60F63424" w:rsidR="00960590" w:rsidRPr="00B732A4" w:rsidRDefault="00D2182D" w:rsidP="00960590">
            <w:pPr>
              <w:suppressAutoHyphens w:val="0"/>
              <w:spacing w:before="60" w:after="60"/>
              <w:rPr>
                <w:rFonts w:asciiTheme="minorHAnsi" w:hAnsiTheme="minorHAnsi" w:cs="Arial"/>
                <w:vanish/>
                <w:color w:val="auto"/>
                <w:lang w:eastAsia="en-US"/>
              </w:rPr>
            </w:pPr>
            <w:r w:rsidRPr="00B732A4">
              <w:rPr>
                <w:rFonts w:asciiTheme="minorHAnsi" w:hAnsiTheme="minorHAnsi" w:cs="Arial"/>
                <w:vanish/>
                <w:color w:val="auto"/>
                <w:lang w:eastAsia="en-US"/>
              </w:rPr>
              <w:t>August</w:t>
            </w:r>
            <w:r w:rsidR="002055E1" w:rsidRPr="00B732A4">
              <w:rPr>
                <w:rFonts w:asciiTheme="minorHAnsi" w:hAnsiTheme="minorHAnsi" w:cs="Arial"/>
                <w:vanish/>
                <w:color w:val="auto"/>
                <w:lang w:eastAsia="en-US"/>
              </w:rPr>
              <w:t xml:space="preserve"> 2022</w:t>
            </w:r>
          </w:p>
        </w:tc>
        <w:tc>
          <w:tcPr>
            <w:tcW w:w="1559" w:type="dxa"/>
            <w:tcBorders>
              <w:top w:val="nil"/>
              <w:bottom w:val="nil"/>
            </w:tcBorders>
          </w:tcPr>
          <w:p w14:paraId="5260A058" w14:textId="6D8D801F" w:rsidR="00960590" w:rsidRPr="00B732A4" w:rsidRDefault="002055E1" w:rsidP="00960590">
            <w:pPr>
              <w:suppressAutoHyphens w:val="0"/>
              <w:spacing w:before="60" w:after="60"/>
              <w:rPr>
                <w:rFonts w:asciiTheme="minorHAnsi" w:hAnsiTheme="minorHAnsi" w:cs="Arial"/>
                <w:vanish/>
                <w:color w:val="auto"/>
                <w:lang w:eastAsia="en-US"/>
              </w:rPr>
            </w:pPr>
            <w:r w:rsidRPr="00B732A4">
              <w:rPr>
                <w:rFonts w:asciiTheme="minorHAnsi" w:hAnsiTheme="minorHAnsi" w:cs="Arial"/>
                <w:vanish/>
                <w:color w:val="auto"/>
                <w:lang w:eastAsia="en-US"/>
              </w:rPr>
              <w:t>2.0</w:t>
            </w:r>
          </w:p>
        </w:tc>
        <w:tc>
          <w:tcPr>
            <w:tcW w:w="6226" w:type="dxa"/>
            <w:tcBorders>
              <w:top w:val="nil"/>
              <w:bottom w:val="nil"/>
              <w:right w:val="nil"/>
            </w:tcBorders>
          </w:tcPr>
          <w:p w14:paraId="372932BE" w14:textId="7282F01A" w:rsidR="00960590" w:rsidRPr="00B732A4" w:rsidRDefault="00960590" w:rsidP="00615EA9">
            <w:pPr>
              <w:suppressAutoHyphens w:val="0"/>
              <w:rPr>
                <w:rFonts w:asciiTheme="minorHAnsi" w:hAnsiTheme="minorHAnsi" w:cs="Arial"/>
                <w:vanish/>
                <w:color w:val="auto"/>
                <w:lang w:eastAsia="en-US"/>
              </w:rPr>
            </w:pPr>
            <w:r w:rsidRPr="00B732A4">
              <w:rPr>
                <w:rFonts w:asciiTheme="minorHAnsi" w:hAnsiTheme="minorHAnsi" w:cs="Arial"/>
                <w:vanish/>
                <w:color w:val="auto"/>
                <w:lang w:eastAsia="en-US"/>
              </w:rPr>
              <w:t>Update credit card details</w:t>
            </w:r>
          </w:p>
          <w:p w14:paraId="428C627D" w14:textId="77777777" w:rsidR="002055E1" w:rsidRPr="00B732A4" w:rsidRDefault="002055E1" w:rsidP="00615EA9">
            <w:pPr>
              <w:suppressAutoHyphens w:val="0"/>
              <w:rPr>
                <w:rFonts w:asciiTheme="minorHAnsi" w:hAnsiTheme="minorHAnsi" w:cs="Arial"/>
                <w:vanish/>
                <w:color w:val="auto"/>
                <w:lang w:eastAsia="en-US"/>
              </w:rPr>
            </w:pPr>
            <w:r w:rsidRPr="00B732A4">
              <w:rPr>
                <w:rFonts w:asciiTheme="minorHAnsi" w:hAnsiTheme="minorHAnsi" w:cs="Arial"/>
                <w:vanish/>
                <w:color w:val="auto"/>
                <w:lang w:eastAsia="en-US"/>
              </w:rPr>
              <w:t>New format to reflect new template Regional NSW/MEG</w:t>
            </w:r>
          </w:p>
          <w:p w14:paraId="1EAB297B" w14:textId="77777777" w:rsidR="002055E1" w:rsidRPr="00B732A4" w:rsidRDefault="002055E1" w:rsidP="00615EA9">
            <w:pPr>
              <w:suppressAutoHyphens w:val="0"/>
              <w:rPr>
                <w:rFonts w:asciiTheme="minorHAnsi" w:hAnsiTheme="minorHAnsi" w:cs="Arial"/>
                <w:vanish/>
                <w:color w:val="auto"/>
                <w:lang w:eastAsia="en-US"/>
              </w:rPr>
            </w:pPr>
            <w:r w:rsidRPr="00B732A4">
              <w:rPr>
                <w:rFonts w:asciiTheme="minorHAnsi" w:hAnsiTheme="minorHAnsi" w:cs="Arial"/>
                <w:vanish/>
                <w:color w:val="auto"/>
                <w:lang w:eastAsia="en-US"/>
              </w:rPr>
              <w:t>Update contact details to reflect @regional email address</w:t>
            </w:r>
          </w:p>
          <w:p w14:paraId="276325E2" w14:textId="77777777" w:rsidR="002055E1" w:rsidRPr="00B732A4" w:rsidRDefault="002055E1" w:rsidP="00615EA9">
            <w:pPr>
              <w:suppressAutoHyphens w:val="0"/>
              <w:rPr>
                <w:rFonts w:asciiTheme="minorHAnsi" w:hAnsiTheme="minorHAnsi" w:cs="Arial"/>
                <w:vanish/>
                <w:color w:val="auto"/>
                <w:lang w:eastAsia="en-US"/>
              </w:rPr>
            </w:pPr>
            <w:r w:rsidRPr="00B732A4">
              <w:rPr>
                <w:rFonts w:asciiTheme="minorHAnsi" w:hAnsiTheme="minorHAnsi" w:cs="Arial"/>
                <w:vanish/>
                <w:color w:val="auto"/>
                <w:lang w:eastAsia="en-US"/>
              </w:rPr>
              <w:t>Updated footer; date and document number</w:t>
            </w:r>
          </w:p>
          <w:p w14:paraId="5FF43A5E" w14:textId="21B10C8C" w:rsidR="002055E1" w:rsidRPr="00B732A4" w:rsidRDefault="002055E1" w:rsidP="00FF0BB3">
            <w:pPr>
              <w:pStyle w:val="BodyText"/>
              <w:spacing w:before="0"/>
              <w:rPr>
                <w:vanish/>
                <w:sz w:val="20"/>
                <w:szCs w:val="20"/>
                <w:lang w:eastAsia="en-US"/>
              </w:rPr>
            </w:pPr>
            <w:r w:rsidRPr="00B732A4">
              <w:rPr>
                <w:rFonts w:cs="Arial"/>
                <w:vanish/>
                <w:color w:val="auto"/>
                <w:sz w:val="20"/>
                <w:szCs w:val="20"/>
                <w:lang w:eastAsia="en-US"/>
              </w:rPr>
              <w:t>Reviewed links to legislation</w:t>
            </w:r>
          </w:p>
        </w:tc>
      </w:tr>
    </w:tbl>
    <w:p w14:paraId="0056B5DB" w14:textId="5187592F" w:rsidR="00180F84" w:rsidRDefault="00180F84" w:rsidP="00180F84">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787DF9">
        <w:rPr>
          <w:rStyle w:val="ui-provider"/>
        </w:rPr>
        <w:t>(</w:t>
      </w:r>
      <w:r w:rsidR="00B732A4">
        <w:rPr>
          <w:rStyle w:val="ui-provider"/>
        </w:rPr>
        <w:t>November</w:t>
      </w:r>
      <w:r>
        <w:rPr>
          <w:rStyle w:val="ui-provider"/>
        </w:rPr>
        <w:t xml:space="preserve"> 2024</w:t>
      </w:r>
      <w:r w:rsidR="00787DF9">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31C226C9" w14:textId="77777777" w:rsidR="00180F84" w:rsidRDefault="00180F84" w:rsidP="00112980">
      <w:pPr>
        <w:pStyle w:val="BodyText"/>
      </w:pPr>
    </w:p>
    <w:p w14:paraId="32A65F82" w14:textId="77777777" w:rsidR="00C6323D" w:rsidRDefault="00C6323D" w:rsidP="00112980">
      <w:pPr>
        <w:pStyle w:val="BodyText"/>
      </w:pPr>
    </w:p>
    <w:sectPr w:rsidR="00C6323D" w:rsidSect="009F4CAD">
      <w:headerReference w:type="default" r:id="rId36"/>
      <w:footerReference w:type="default" r:id="rId37"/>
      <w:headerReference w:type="first" r:id="rId38"/>
      <w:footerReference w:type="first" r:id="rId3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C5DB" w14:textId="77777777" w:rsidR="003B37B3" w:rsidRDefault="003B37B3" w:rsidP="00921FD3">
      <w:r>
        <w:separator/>
      </w:r>
    </w:p>
  </w:endnote>
  <w:endnote w:type="continuationSeparator" w:id="0">
    <w:p w14:paraId="6225BA11" w14:textId="77777777" w:rsidR="003B37B3" w:rsidRDefault="003B37B3" w:rsidP="00921FD3">
      <w:r>
        <w:continuationSeparator/>
      </w:r>
    </w:p>
  </w:endnote>
  <w:endnote w:type="continuationNotice" w:id="1">
    <w:p w14:paraId="6C60D018" w14:textId="77777777" w:rsidR="003B37B3" w:rsidRDefault="003B3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2D59" w14:textId="77777777" w:rsidR="00955F9A" w:rsidRPr="000C2807" w:rsidRDefault="00955F9A" w:rsidP="00955F9A">
    <w:pPr>
      <w:pStyle w:val="Footerwhiteline"/>
    </w:pPr>
    <w:r>
      <w:rPr>
        <w:noProof/>
        <w:lang w:eastAsia="en-AU"/>
      </w:rPr>
      <mc:AlternateContent>
        <mc:Choice Requires="wps">
          <w:drawing>
            <wp:anchor distT="0" distB="0" distL="114300" distR="114300" simplePos="0" relativeHeight="251660294" behindDoc="0" locked="0" layoutInCell="1" allowOverlap="1" wp14:anchorId="3C0914BC" wp14:editId="436D4B8F">
              <wp:simplePos x="0" y="0"/>
              <wp:positionH relativeFrom="column">
                <wp:posOffset>0</wp:posOffset>
              </wp:positionH>
              <wp:positionV relativeFrom="paragraph">
                <wp:posOffset>235760</wp:posOffset>
              </wp:positionV>
              <wp:extent cx="6490838" cy="0"/>
              <wp:effectExtent l="0" t="0" r="12065" b="12700"/>
              <wp:wrapNone/>
              <wp:docPr id="1234589658" name="Straight Connector 1234589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08919" id="Straight Connector 1234589658" o:spid="_x0000_s1026" alt="&quot;&quot;" style="position:absolute;z-index:25166029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9EC9E5D" w14:textId="77777777" w:rsidR="00FD2B52" w:rsidRDefault="00FD2B52" w:rsidP="00FD2B5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177F5C">
      <w:rPr>
        <w:rFonts w:ascii="Public Sans Light" w:hAnsi="Public Sans Light"/>
        <w:color w:val="auto"/>
        <w:sz w:val="18"/>
        <w:szCs w:val="18"/>
      </w:rPr>
      <w:t>www.resources.nsw.gov.au/privacy</w:t>
    </w:r>
  </w:p>
  <w:p w14:paraId="5239485D" w14:textId="77777777" w:rsidR="00A31063" w:rsidRDefault="00A31063" w:rsidP="00E40F82">
    <w:pPr>
      <w:pStyle w:val="Footer"/>
    </w:pPr>
  </w:p>
  <w:p w14:paraId="40BCBE41" w14:textId="15C218AC" w:rsidR="005C4037" w:rsidRPr="0004413C" w:rsidRDefault="005C4037" w:rsidP="00E40F82">
    <w:pPr>
      <w:pStyle w:val="Footer"/>
    </w:pPr>
    <w:r>
      <w:t>RDOC2</w:t>
    </w:r>
    <w:r w:rsidR="00117947">
      <w:t>4/160623</w:t>
    </w:r>
    <w:r>
      <w:t xml:space="preserve"> </w:t>
    </w:r>
    <w:r>
      <w:ptab w:relativeTo="margin" w:alignment="right" w:leader="none"/>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D8AF" w14:textId="77777777" w:rsidR="00FD2B52" w:rsidRPr="000C2807" w:rsidRDefault="00FD2B52" w:rsidP="00FD2B52">
    <w:pPr>
      <w:pStyle w:val="Footerwhiteline"/>
    </w:pPr>
    <w:r>
      <w:rPr>
        <w:noProof/>
        <w:lang w:eastAsia="en-AU"/>
      </w:rPr>
      <mc:AlternateContent>
        <mc:Choice Requires="wps">
          <w:drawing>
            <wp:anchor distT="0" distB="0" distL="114300" distR="114300" simplePos="0" relativeHeight="251662342" behindDoc="0" locked="0" layoutInCell="1" allowOverlap="1" wp14:anchorId="106D8C46" wp14:editId="55AB0650">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E2B35" id="Straight Connector 3" o:spid="_x0000_s1026" alt="&quot;&quot;" style="position:absolute;z-index:2516623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EB27CE1" w14:textId="77777777" w:rsidR="00FD2B52" w:rsidRDefault="00FD2B52" w:rsidP="00FD2B5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177F5C">
      <w:rPr>
        <w:rFonts w:ascii="Public Sans Light" w:hAnsi="Public Sans Light"/>
        <w:color w:val="auto"/>
        <w:sz w:val="18"/>
        <w:szCs w:val="18"/>
      </w:rPr>
      <w:t>www.resources.nsw.gov.au/privacy</w:t>
    </w:r>
  </w:p>
  <w:p w14:paraId="6BA288D7" w14:textId="66CCFC43" w:rsidR="005C4037" w:rsidRPr="00271104" w:rsidRDefault="005C4037" w:rsidP="00271104">
    <w:pPr>
      <w:pStyle w:val="Footer"/>
    </w:pPr>
    <w:r>
      <w:t>RDOC2</w:t>
    </w:r>
    <w:r w:rsidR="00FD2B52">
      <w:t>4/160623</w:t>
    </w:r>
    <w:r>
      <w:t xml:space="preserv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0E312" w14:textId="77777777" w:rsidR="003B37B3" w:rsidRDefault="003B37B3" w:rsidP="00921FD3">
      <w:r>
        <w:separator/>
      </w:r>
    </w:p>
  </w:footnote>
  <w:footnote w:type="continuationSeparator" w:id="0">
    <w:p w14:paraId="6C23261A" w14:textId="77777777" w:rsidR="003B37B3" w:rsidRDefault="003B37B3" w:rsidP="00921FD3">
      <w:r>
        <w:continuationSeparator/>
      </w:r>
    </w:p>
  </w:footnote>
  <w:footnote w:type="continuationNotice" w:id="1">
    <w:p w14:paraId="242A98DE" w14:textId="77777777" w:rsidR="003B37B3" w:rsidRDefault="003B37B3"/>
  </w:footnote>
  <w:footnote w:id="2">
    <w:p w14:paraId="5A297342" w14:textId="4E71891C" w:rsidR="005C4037" w:rsidRPr="003C31EE" w:rsidRDefault="005C4037" w:rsidP="000F7DAD">
      <w:pPr>
        <w:pStyle w:val="FootnoteText"/>
        <w:rPr>
          <w:sz w:val="16"/>
          <w:szCs w:val="16"/>
        </w:rPr>
      </w:pPr>
      <w:r>
        <w:rPr>
          <w:rStyle w:val="FootnoteReference"/>
        </w:rPr>
        <w:footnoteRef/>
      </w:r>
      <w:r>
        <w:t xml:space="preserve"> </w:t>
      </w:r>
      <w:r w:rsidRPr="003C31EE">
        <w:rPr>
          <w:sz w:val="16"/>
          <w:szCs w:val="16"/>
        </w:rPr>
        <w:t xml:space="preserve">Section 381B, Mining Act; cl </w:t>
      </w:r>
      <w:hyperlink r:id="rId1" w:anchor="sec.94A" w:history="1">
        <w:r w:rsidRPr="003C31EE">
          <w:rPr>
            <w:rStyle w:val="Hyperlink"/>
            <w:sz w:val="16"/>
            <w:szCs w:val="16"/>
            <w:u w:val="none"/>
          </w:rPr>
          <w:t>94AA(4)</w:t>
        </w:r>
      </w:hyperlink>
      <w:r w:rsidRPr="003C31EE">
        <w:rPr>
          <w:sz w:val="16"/>
          <w:szCs w:val="16"/>
        </w:rPr>
        <w:t>(e), Regulation.</w:t>
      </w:r>
    </w:p>
  </w:footnote>
  <w:footnote w:id="3">
    <w:p w14:paraId="0337A0FE" w14:textId="77777777" w:rsidR="005C4037" w:rsidRPr="003C31EE" w:rsidRDefault="005C4037" w:rsidP="000F7DAD">
      <w:pPr>
        <w:pStyle w:val="FootnoteText"/>
        <w:rPr>
          <w:sz w:val="16"/>
          <w:szCs w:val="16"/>
        </w:rPr>
      </w:pPr>
      <w:r w:rsidRPr="003C31EE">
        <w:rPr>
          <w:rStyle w:val="FootnoteReference"/>
          <w:sz w:val="16"/>
          <w:szCs w:val="16"/>
        </w:rPr>
        <w:footnoteRef/>
      </w:r>
      <w:r w:rsidRPr="003C31EE">
        <w:rPr>
          <w:sz w:val="16"/>
          <w:szCs w:val="16"/>
        </w:rPr>
        <w:t xml:space="preserve"> Sch. 1B cl 5, Mining Act.  </w:t>
      </w:r>
    </w:p>
  </w:footnote>
  <w:footnote w:id="4">
    <w:p w14:paraId="2D664F33" w14:textId="77777777" w:rsidR="005C4037" w:rsidRPr="003C31EE" w:rsidRDefault="005C4037" w:rsidP="000F7DAD">
      <w:pPr>
        <w:pStyle w:val="FootnoteText"/>
        <w:rPr>
          <w:sz w:val="16"/>
          <w:szCs w:val="16"/>
        </w:rPr>
      </w:pPr>
      <w:r w:rsidRPr="003C31EE">
        <w:rPr>
          <w:rStyle w:val="FootnoteReference"/>
          <w:sz w:val="16"/>
          <w:szCs w:val="16"/>
        </w:rPr>
        <w:footnoteRef/>
      </w:r>
      <w:r w:rsidRPr="003C31EE">
        <w:rPr>
          <w:sz w:val="16"/>
          <w:szCs w:val="16"/>
        </w:rPr>
        <w:t xml:space="preserve"> Clause 97, Regulation.</w:t>
      </w:r>
    </w:p>
  </w:footnote>
  <w:footnote w:id="5">
    <w:p w14:paraId="63C53189" w14:textId="52493EF3" w:rsidR="005C4037" w:rsidRPr="003C31EE" w:rsidRDefault="005C4037">
      <w:pPr>
        <w:pStyle w:val="FootnoteText"/>
        <w:rPr>
          <w:sz w:val="16"/>
          <w:szCs w:val="16"/>
        </w:rPr>
      </w:pPr>
      <w:r w:rsidRPr="003C31EE">
        <w:rPr>
          <w:rStyle w:val="FootnoteReference"/>
          <w:sz w:val="16"/>
          <w:szCs w:val="16"/>
        </w:rPr>
        <w:footnoteRef/>
      </w:r>
      <w:r w:rsidRPr="003C31EE">
        <w:rPr>
          <w:sz w:val="16"/>
          <w:szCs w:val="16"/>
        </w:rPr>
        <w:t xml:space="preserve"> Section 51(3A), Mining Act.</w:t>
      </w:r>
    </w:p>
  </w:footnote>
  <w:footnote w:id="6">
    <w:p w14:paraId="748DCC3A" w14:textId="49D9DE67" w:rsidR="005C4037" w:rsidRPr="003C31EE" w:rsidRDefault="005C4037">
      <w:pPr>
        <w:pStyle w:val="FootnoteText"/>
        <w:rPr>
          <w:sz w:val="16"/>
          <w:szCs w:val="16"/>
        </w:rPr>
      </w:pPr>
      <w:r>
        <w:rPr>
          <w:rStyle w:val="FootnoteReference"/>
        </w:rPr>
        <w:footnoteRef/>
      </w:r>
      <w:r>
        <w:t xml:space="preserve"> </w:t>
      </w:r>
      <w:r w:rsidRPr="003C31EE">
        <w:rPr>
          <w:sz w:val="16"/>
          <w:szCs w:val="16"/>
        </w:rPr>
        <w:t>Section 51(3), the Mining Act.</w:t>
      </w:r>
    </w:p>
  </w:footnote>
  <w:footnote w:id="7">
    <w:p w14:paraId="782FAAB2" w14:textId="450138F6" w:rsidR="005C4037" w:rsidRPr="003C31EE" w:rsidRDefault="005C4037">
      <w:pPr>
        <w:pStyle w:val="FootnoteText"/>
        <w:rPr>
          <w:sz w:val="16"/>
          <w:szCs w:val="16"/>
        </w:rPr>
      </w:pPr>
      <w:r w:rsidRPr="003C31EE">
        <w:rPr>
          <w:rStyle w:val="FootnoteReference"/>
          <w:sz w:val="16"/>
          <w:szCs w:val="16"/>
        </w:rPr>
        <w:footnoteRef/>
      </w:r>
      <w:r w:rsidRPr="003C31EE">
        <w:rPr>
          <w:sz w:val="16"/>
          <w:szCs w:val="16"/>
        </w:rPr>
        <w:t xml:space="preserve"> Section 368, Mining Act.</w:t>
      </w:r>
    </w:p>
  </w:footnote>
  <w:footnote w:id="8">
    <w:p w14:paraId="6873F8A0" w14:textId="37C7B530" w:rsidR="005C4037" w:rsidRPr="003C31EE" w:rsidRDefault="005C4037">
      <w:pPr>
        <w:pStyle w:val="FootnoteText"/>
        <w:rPr>
          <w:sz w:val="16"/>
          <w:szCs w:val="16"/>
        </w:rPr>
      </w:pPr>
      <w:r w:rsidRPr="003C31EE">
        <w:rPr>
          <w:rStyle w:val="FootnoteReference"/>
          <w:sz w:val="16"/>
          <w:szCs w:val="16"/>
        </w:rPr>
        <w:footnoteRef/>
      </w:r>
      <w:r w:rsidRPr="003C31EE">
        <w:rPr>
          <w:sz w:val="16"/>
          <w:szCs w:val="16"/>
        </w:rPr>
        <w:t xml:space="preserve"> Section 129A, Mining Act; cl 35, Regulation.</w:t>
      </w:r>
    </w:p>
  </w:footnote>
  <w:footnote w:id="9">
    <w:p w14:paraId="3D617949" w14:textId="423A7DF3" w:rsidR="005C4037" w:rsidRPr="003C31EE" w:rsidRDefault="005C4037">
      <w:pPr>
        <w:pStyle w:val="FootnoteText"/>
        <w:rPr>
          <w:sz w:val="16"/>
          <w:szCs w:val="16"/>
        </w:rPr>
      </w:pPr>
      <w:r w:rsidRPr="003C31EE">
        <w:rPr>
          <w:rStyle w:val="FootnoteReference"/>
          <w:sz w:val="16"/>
          <w:szCs w:val="16"/>
        </w:rPr>
        <w:footnoteRef/>
      </w:r>
      <w:r w:rsidRPr="003C31EE">
        <w:rPr>
          <w:sz w:val="16"/>
          <w:szCs w:val="16"/>
        </w:rPr>
        <w:t xml:space="preserve"> Section 65(5), Mining Act. </w:t>
      </w:r>
    </w:p>
  </w:footnote>
  <w:footnote w:id="10">
    <w:p w14:paraId="221A804B" w14:textId="0C44B34E" w:rsidR="005C4037" w:rsidRPr="003C31EE" w:rsidRDefault="005C4037">
      <w:pPr>
        <w:pStyle w:val="FootnoteText"/>
        <w:rPr>
          <w:sz w:val="16"/>
          <w:szCs w:val="16"/>
        </w:rPr>
      </w:pPr>
      <w:r>
        <w:rPr>
          <w:rStyle w:val="FootnoteReference"/>
        </w:rPr>
        <w:footnoteRef/>
      </w:r>
      <w:r>
        <w:t xml:space="preserve"> </w:t>
      </w:r>
      <w:r w:rsidRPr="003C31EE">
        <w:rPr>
          <w:sz w:val="16"/>
          <w:szCs w:val="16"/>
        </w:rPr>
        <w:t xml:space="preserve">Section 63(3A), Mining Act. </w:t>
      </w:r>
    </w:p>
  </w:footnote>
  <w:footnote w:id="11">
    <w:p w14:paraId="5F03E1C4" w14:textId="77777777" w:rsidR="005C4037" w:rsidRPr="003C31EE" w:rsidRDefault="005C4037" w:rsidP="00450A8B">
      <w:pPr>
        <w:pStyle w:val="FootnoteText"/>
        <w:rPr>
          <w:sz w:val="16"/>
          <w:szCs w:val="16"/>
        </w:rPr>
      </w:pPr>
      <w:r w:rsidRPr="003C31EE">
        <w:rPr>
          <w:rStyle w:val="FootnoteReference"/>
          <w:sz w:val="16"/>
          <w:szCs w:val="16"/>
        </w:rPr>
        <w:footnoteRef/>
      </w:r>
      <w:r w:rsidRPr="003C31EE">
        <w:rPr>
          <w:sz w:val="16"/>
          <w:szCs w:val="16"/>
        </w:rPr>
        <w:t xml:space="preserve"> Section 63(3A), Mining Act; Schedule 9, Regulation.</w:t>
      </w:r>
    </w:p>
  </w:footnote>
  <w:footnote w:id="12">
    <w:p w14:paraId="5B1E2DAE" w14:textId="4CD786B9" w:rsidR="005C4037" w:rsidRPr="009B05E1" w:rsidRDefault="005C4037" w:rsidP="00C91AC3">
      <w:pPr>
        <w:pStyle w:val="FootnoteText"/>
        <w:rPr>
          <w:sz w:val="16"/>
          <w:szCs w:val="16"/>
        </w:rPr>
      </w:pPr>
      <w:r>
        <w:rPr>
          <w:rStyle w:val="FootnoteReference"/>
        </w:rPr>
        <w:footnoteRef/>
      </w:r>
      <w:r>
        <w:t xml:space="preserve"> </w:t>
      </w:r>
      <w:r w:rsidRPr="009B05E1">
        <w:rPr>
          <w:sz w:val="16"/>
          <w:szCs w:val="16"/>
        </w:rPr>
        <w:t>Schedule 1B, cl. 2(1)(a) &amp; 6(b), Mining Act.</w:t>
      </w:r>
    </w:p>
  </w:footnote>
  <w:footnote w:id="13">
    <w:p w14:paraId="03D41E12" w14:textId="74037749" w:rsidR="005C4037" w:rsidRPr="009B05E1" w:rsidRDefault="005C4037" w:rsidP="00C91AC3">
      <w:pPr>
        <w:pStyle w:val="FootnoteText"/>
        <w:rPr>
          <w:sz w:val="16"/>
          <w:szCs w:val="16"/>
        </w:rPr>
      </w:pPr>
      <w:r w:rsidRPr="009B05E1">
        <w:rPr>
          <w:rStyle w:val="FootnoteReference"/>
          <w:sz w:val="16"/>
          <w:szCs w:val="16"/>
        </w:rPr>
        <w:footnoteRef/>
      </w:r>
      <w:r w:rsidRPr="009B05E1">
        <w:rPr>
          <w:sz w:val="16"/>
          <w:szCs w:val="16"/>
        </w:rPr>
        <w:t xml:space="preserve"> Clause 25(1)(e), Regulations.</w:t>
      </w:r>
    </w:p>
  </w:footnote>
  <w:footnote w:id="14">
    <w:p w14:paraId="0F78EB7F" w14:textId="0591B55D" w:rsidR="005C4037" w:rsidRPr="009B05E1" w:rsidRDefault="005C4037" w:rsidP="00842B8D">
      <w:pPr>
        <w:pStyle w:val="FootnoteText"/>
        <w:rPr>
          <w:sz w:val="16"/>
          <w:szCs w:val="16"/>
        </w:rPr>
      </w:pPr>
      <w:r>
        <w:rPr>
          <w:rStyle w:val="FootnoteReference"/>
        </w:rPr>
        <w:footnoteRef/>
      </w:r>
      <w:r>
        <w:t xml:space="preserve"> </w:t>
      </w:r>
      <w:r w:rsidRPr="009B05E1">
        <w:rPr>
          <w:sz w:val="16"/>
          <w:szCs w:val="16"/>
        </w:rPr>
        <w:t>Clause 25(1)(f),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30609F2" w:rsidR="005C4037" w:rsidRDefault="003C31EE" w:rsidP="003C31EE">
    <w:pPr>
      <w:pStyle w:val="Maintitleheaderpages"/>
      <w:jc w:val="left"/>
    </w:pPr>
    <w:r>
      <w:t xml:space="preserve">ML1 </w:t>
    </w:r>
    <w:sdt>
      <w:sdtPr>
        <w:alias w:val="Document Title"/>
        <w:tag w:val="Document Title"/>
        <w:id w:val="16059501"/>
        <w:dataBinding w:xpath="/root[1]/DocTitle[1]" w:storeItemID="{180FEE2B-92DD-4DDF-8CD2-B2B446081537}"/>
        <w:text/>
      </w:sdtPr>
      <w:sdtContent>
        <w:r w:rsidR="005C4037" w:rsidRPr="007A069C">
          <w:t>Application for a mining lease or mining (mineral owner)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3D3D79E" w:rsidR="005C4037" w:rsidRDefault="005C4037"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3103A828">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7FFD"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5C4037" w:rsidRDefault="005C4037"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4125FFF2" w:rsidR="005C4037" w:rsidRDefault="005C4037" w:rsidP="003C31EE">
                          <w:pPr>
                            <w:pStyle w:val="Descriptor"/>
                          </w:pPr>
                          <w:r w:rsidRPr="003C31EE">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971F2C1" id="Text Box 4" o:spid="_x0000_s1030"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" filled="f" stroked="f" strokeweight=".5pt">
              <v:textbox inset="0,0,0,0">
                <w:txbxContent>
                  <w:p w14:paraId="7E17741D" w14:textId="4125FFF2" w:rsidR="005C4037" w:rsidRDefault="005C4037" w:rsidP="003C31EE">
                    <w:pPr>
                      <w:pStyle w:val="Descriptor"/>
                    </w:pPr>
                    <w:r w:rsidRPr="003C31EE">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A5D0E"/>
    <w:multiLevelType w:val="hybridMultilevel"/>
    <w:tmpl w:val="173A7970"/>
    <w:lvl w:ilvl="0" w:tplc="395005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E4307A"/>
    <w:multiLevelType w:val="hybridMultilevel"/>
    <w:tmpl w:val="0D22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65FF"/>
    <w:multiLevelType w:val="multilevel"/>
    <w:tmpl w:val="5FB8815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32" w:hanging="432"/>
      </w:pPr>
      <w:rPr>
        <w:rFonts w:hint="default"/>
      </w:rPr>
    </w:lvl>
    <w:lvl w:ilvl="2">
      <w:start w:val="1"/>
      <w:numFmt w:val="decimal"/>
      <w:pStyle w:val="Headingnumbered3"/>
      <w:suff w:val="space"/>
      <w:lvlText w:val="%1.%2.%3."/>
      <w:lvlJc w:val="left"/>
      <w:pPr>
        <w:ind w:left="504" w:hanging="504"/>
      </w:pPr>
      <w:rPr>
        <w:rFonts w:hint="default"/>
        <w:color w:val="002664" w:themeColor="accent1"/>
        <w:sz w:val="28"/>
        <w:szCs w:val="28"/>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2010386D"/>
    <w:multiLevelType w:val="hybridMultilevel"/>
    <w:tmpl w:val="EB8C0CE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F423E"/>
    <w:multiLevelType w:val="hybridMultilevel"/>
    <w:tmpl w:val="3B5CC01C"/>
    <w:lvl w:ilvl="0" w:tplc="7BDC2AE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544C23FA"/>
    <w:multiLevelType w:val="hybridMultilevel"/>
    <w:tmpl w:val="C39E0F06"/>
    <w:lvl w:ilvl="0" w:tplc="1A8A8156">
      <w:start w:val="1"/>
      <w:numFmt w:val="lowerLetter"/>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7D2B3A"/>
    <w:multiLevelType w:val="hybridMultilevel"/>
    <w:tmpl w:val="CD2CC606"/>
    <w:lvl w:ilvl="0" w:tplc="FDD43E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79570A"/>
    <w:multiLevelType w:val="multilevel"/>
    <w:tmpl w:val="64907B70"/>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85352220">
    <w:abstractNumId w:val="25"/>
  </w:num>
  <w:num w:numId="2" w16cid:durableId="1272276431">
    <w:abstractNumId w:val="26"/>
  </w:num>
  <w:num w:numId="3" w16cid:durableId="1500467741">
    <w:abstractNumId w:val="17"/>
  </w:num>
  <w:num w:numId="4" w16cid:durableId="152993069">
    <w:abstractNumId w:val="5"/>
  </w:num>
  <w:num w:numId="5" w16cid:durableId="749810850">
    <w:abstractNumId w:val="12"/>
  </w:num>
  <w:num w:numId="6" w16cid:durableId="877857747">
    <w:abstractNumId w:val="9"/>
  </w:num>
  <w:num w:numId="7" w16cid:durableId="1538664310">
    <w:abstractNumId w:val="9"/>
    <w:lvlOverride w:ilvl="0">
      <w:startOverride w:val="1"/>
    </w:lvlOverride>
  </w:num>
  <w:num w:numId="8" w16cid:durableId="377559092">
    <w:abstractNumId w:val="5"/>
    <w:lvlOverride w:ilvl="0">
      <w:startOverride w:val="1"/>
    </w:lvlOverride>
  </w:num>
  <w:num w:numId="9" w16cid:durableId="1108962043">
    <w:abstractNumId w:val="12"/>
    <w:lvlOverride w:ilvl="0">
      <w:startOverride w:val="1"/>
    </w:lvlOverride>
  </w:num>
  <w:num w:numId="10" w16cid:durableId="1446929314">
    <w:abstractNumId w:val="25"/>
  </w:num>
  <w:num w:numId="11" w16cid:durableId="894774090">
    <w:abstractNumId w:val="9"/>
  </w:num>
  <w:num w:numId="12" w16cid:durableId="846948376">
    <w:abstractNumId w:val="26"/>
  </w:num>
  <w:num w:numId="13" w16cid:durableId="1917276532">
    <w:abstractNumId w:val="17"/>
  </w:num>
  <w:num w:numId="14" w16cid:durableId="1279723314">
    <w:abstractNumId w:val="5"/>
  </w:num>
  <w:num w:numId="15" w16cid:durableId="767309533">
    <w:abstractNumId w:val="12"/>
  </w:num>
  <w:num w:numId="16" w16cid:durableId="376660082">
    <w:abstractNumId w:val="26"/>
  </w:num>
  <w:num w:numId="17" w16cid:durableId="343287140">
    <w:abstractNumId w:val="17"/>
  </w:num>
  <w:num w:numId="18" w16cid:durableId="2083064144">
    <w:abstractNumId w:val="25"/>
  </w:num>
  <w:num w:numId="19" w16cid:durableId="1360203462">
    <w:abstractNumId w:val="5"/>
  </w:num>
  <w:num w:numId="20" w16cid:durableId="514615059">
    <w:abstractNumId w:val="12"/>
  </w:num>
  <w:num w:numId="21" w16cid:durableId="2117677885">
    <w:abstractNumId w:val="9"/>
  </w:num>
  <w:num w:numId="22" w16cid:durableId="2109080021">
    <w:abstractNumId w:val="25"/>
    <w:lvlOverride w:ilvl="0">
      <w:startOverride w:val="1"/>
    </w:lvlOverride>
  </w:num>
  <w:num w:numId="23" w16cid:durableId="512886063">
    <w:abstractNumId w:val="26"/>
    <w:lvlOverride w:ilvl="0">
      <w:startOverride w:val="1"/>
    </w:lvlOverride>
  </w:num>
  <w:num w:numId="24" w16cid:durableId="2130851438">
    <w:abstractNumId w:val="17"/>
    <w:lvlOverride w:ilvl="0">
      <w:startOverride w:val="1"/>
    </w:lvlOverride>
  </w:num>
  <w:num w:numId="25" w16cid:durableId="797261923">
    <w:abstractNumId w:val="26"/>
  </w:num>
  <w:num w:numId="26" w16cid:durableId="1243367836">
    <w:abstractNumId w:val="17"/>
  </w:num>
  <w:num w:numId="27" w16cid:durableId="1859462080">
    <w:abstractNumId w:val="25"/>
  </w:num>
  <w:num w:numId="28" w16cid:durableId="1812625587">
    <w:abstractNumId w:val="5"/>
  </w:num>
  <w:num w:numId="29" w16cid:durableId="248081302">
    <w:abstractNumId w:val="12"/>
  </w:num>
  <w:num w:numId="30" w16cid:durableId="1994987857">
    <w:abstractNumId w:val="9"/>
  </w:num>
  <w:num w:numId="31" w16cid:durableId="1679456930">
    <w:abstractNumId w:val="25"/>
  </w:num>
  <w:num w:numId="32" w16cid:durableId="133069076">
    <w:abstractNumId w:val="9"/>
  </w:num>
  <w:num w:numId="33" w16cid:durableId="1066680475">
    <w:abstractNumId w:val="18"/>
  </w:num>
  <w:num w:numId="34" w16cid:durableId="2112972077">
    <w:abstractNumId w:val="6"/>
  </w:num>
  <w:num w:numId="35" w16cid:durableId="695541299">
    <w:abstractNumId w:val="23"/>
  </w:num>
  <w:num w:numId="36" w16cid:durableId="1790667003">
    <w:abstractNumId w:val="11"/>
  </w:num>
  <w:num w:numId="37" w16cid:durableId="263809096">
    <w:abstractNumId w:val="1"/>
  </w:num>
  <w:num w:numId="38" w16cid:durableId="920480194">
    <w:abstractNumId w:val="0"/>
  </w:num>
  <w:num w:numId="39" w16cid:durableId="798496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5339658">
    <w:abstractNumId w:val="24"/>
  </w:num>
  <w:num w:numId="41" w16cid:durableId="87848799">
    <w:abstractNumId w:val="22"/>
  </w:num>
  <w:num w:numId="42" w16cid:durableId="1827355890">
    <w:abstractNumId w:val="10"/>
  </w:num>
  <w:num w:numId="43" w16cid:durableId="2444082">
    <w:abstractNumId w:val="30"/>
  </w:num>
  <w:num w:numId="44" w16cid:durableId="1781994562">
    <w:abstractNumId w:val="19"/>
  </w:num>
  <w:num w:numId="45" w16cid:durableId="1017660045">
    <w:abstractNumId w:val="3"/>
  </w:num>
  <w:num w:numId="46" w16cid:durableId="386340749">
    <w:abstractNumId w:val="20"/>
  </w:num>
  <w:num w:numId="47" w16cid:durableId="1949778991">
    <w:abstractNumId w:val="2"/>
  </w:num>
  <w:num w:numId="48" w16cid:durableId="137067587">
    <w:abstractNumId w:val="16"/>
  </w:num>
  <w:num w:numId="49" w16cid:durableId="128282690">
    <w:abstractNumId w:val="14"/>
  </w:num>
  <w:num w:numId="50" w16cid:durableId="216362714">
    <w:abstractNumId w:val="13"/>
  </w:num>
  <w:num w:numId="51" w16cid:durableId="223415826">
    <w:abstractNumId w:val="15"/>
  </w:num>
  <w:num w:numId="52" w16cid:durableId="1070805283">
    <w:abstractNumId w:val="29"/>
  </w:num>
  <w:num w:numId="53" w16cid:durableId="514268239">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87516529">
    <w:abstractNumId w:val="7"/>
  </w:num>
  <w:num w:numId="55" w16cid:durableId="851647244">
    <w:abstractNumId w:val="28"/>
  </w:num>
  <w:num w:numId="56" w16cid:durableId="729963941">
    <w:abstractNumId w:val="27"/>
  </w:num>
  <w:num w:numId="57" w16cid:durableId="1621187081">
    <w:abstractNumId w:val="8"/>
  </w:num>
  <w:num w:numId="58" w16cid:durableId="522138215">
    <w:abstractNumId w:val="4"/>
  </w:num>
  <w:num w:numId="59" w16cid:durableId="860514749">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3mGWoQJlnJF5RSlkYCPeA5D82k3FzSmTMU1zsXqcFka/cwH3GLZ3yRZniIe+P8+8n90Pb5ONLjld5u/NsjGhSg==" w:salt="kNytUxHExt61jC180MtcE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AwNTKyNDA1tbBQ0lEKTi0uzszPAykwrwUA07zltCwAAAA="/>
  </w:docVars>
  <w:rsids>
    <w:rsidRoot w:val="001023FE"/>
    <w:rsid w:val="000028D7"/>
    <w:rsid w:val="000029F2"/>
    <w:rsid w:val="00002C93"/>
    <w:rsid w:val="00002E14"/>
    <w:rsid w:val="00003583"/>
    <w:rsid w:val="00003709"/>
    <w:rsid w:val="00005754"/>
    <w:rsid w:val="00005C44"/>
    <w:rsid w:val="000100A3"/>
    <w:rsid w:val="00010C55"/>
    <w:rsid w:val="00012D33"/>
    <w:rsid w:val="00013295"/>
    <w:rsid w:val="00017FEF"/>
    <w:rsid w:val="00020713"/>
    <w:rsid w:val="0002139E"/>
    <w:rsid w:val="00021A2F"/>
    <w:rsid w:val="00025286"/>
    <w:rsid w:val="00026A79"/>
    <w:rsid w:val="00027381"/>
    <w:rsid w:val="00030B08"/>
    <w:rsid w:val="00030C2E"/>
    <w:rsid w:val="000319D3"/>
    <w:rsid w:val="0003210A"/>
    <w:rsid w:val="000330D7"/>
    <w:rsid w:val="000369F8"/>
    <w:rsid w:val="000412EF"/>
    <w:rsid w:val="000418A8"/>
    <w:rsid w:val="0004413C"/>
    <w:rsid w:val="00046ACD"/>
    <w:rsid w:val="00051E82"/>
    <w:rsid w:val="00053419"/>
    <w:rsid w:val="0005359F"/>
    <w:rsid w:val="00053DB3"/>
    <w:rsid w:val="000550F8"/>
    <w:rsid w:val="000567B5"/>
    <w:rsid w:val="0005727C"/>
    <w:rsid w:val="00060CFA"/>
    <w:rsid w:val="00060EDD"/>
    <w:rsid w:val="00065C0E"/>
    <w:rsid w:val="00072B2F"/>
    <w:rsid w:val="000770C5"/>
    <w:rsid w:val="0008073E"/>
    <w:rsid w:val="00084EB2"/>
    <w:rsid w:val="000858DA"/>
    <w:rsid w:val="00085B5F"/>
    <w:rsid w:val="000926DF"/>
    <w:rsid w:val="000946D5"/>
    <w:rsid w:val="0009548E"/>
    <w:rsid w:val="000961F5"/>
    <w:rsid w:val="000A0A02"/>
    <w:rsid w:val="000A381D"/>
    <w:rsid w:val="000A3D5B"/>
    <w:rsid w:val="000A6F00"/>
    <w:rsid w:val="000B39D8"/>
    <w:rsid w:val="000B7F4B"/>
    <w:rsid w:val="000D38FC"/>
    <w:rsid w:val="000D42CE"/>
    <w:rsid w:val="000D5CAC"/>
    <w:rsid w:val="000D6B77"/>
    <w:rsid w:val="000E0260"/>
    <w:rsid w:val="000E0434"/>
    <w:rsid w:val="000E2242"/>
    <w:rsid w:val="000E457A"/>
    <w:rsid w:val="000E55A0"/>
    <w:rsid w:val="000E5FBB"/>
    <w:rsid w:val="000E648A"/>
    <w:rsid w:val="000E67CA"/>
    <w:rsid w:val="000E7003"/>
    <w:rsid w:val="000E7995"/>
    <w:rsid w:val="000F3B71"/>
    <w:rsid w:val="000F69D5"/>
    <w:rsid w:val="000F7DAD"/>
    <w:rsid w:val="000F7DE3"/>
    <w:rsid w:val="00100E63"/>
    <w:rsid w:val="001023FE"/>
    <w:rsid w:val="00102B18"/>
    <w:rsid w:val="0010414D"/>
    <w:rsid w:val="00105C45"/>
    <w:rsid w:val="0010613F"/>
    <w:rsid w:val="001078DB"/>
    <w:rsid w:val="001106A0"/>
    <w:rsid w:val="00111713"/>
    <w:rsid w:val="00111775"/>
    <w:rsid w:val="00112980"/>
    <w:rsid w:val="00112CD7"/>
    <w:rsid w:val="00114A73"/>
    <w:rsid w:val="00115404"/>
    <w:rsid w:val="00116CED"/>
    <w:rsid w:val="0011767C"/>
    <w:rsid w:val="00117947"/>
    <w:rsid w:val="00124303"/>
    <w:rsid w:val="0012439B"/>
    <w:rsid w:val="00127421"/>
    <w:rsid w:val="00131292"/>
    <w:rsid w:val="00131EDE"/>
    <w:rsid w:val="0013204F"/>
    <w:rsid w:val="00132C9F"/>
    <w:rsid w:val="00134038"/>
    <w:rsid w:val="0013421B"/>
    <w:rsid w:val="001352A9"/>
    <w:rsid w:val="00140043"/>
    <w:rsid w:val="00140778"/>
    <w:rsid w:val="0014092D"/>
    <w:rsid w:val="0014157C"/>
    <w:rsid w:val="001419CE"/>
    <w:rsid w:val="0014434F"/>
    <w:rsid w:val="00144BA7"/>
    <w:rsid w:val="001476EF"/>
    <w:rsid w:val="00150CAE"/>
    <w:rsid w:val="00154B18"/>
    <w:rsid w:val="00165430"/>
    <w:rsid w:val="001728CA"/>
    <w:rsid w:val="00174347"/>
    <w:rsid w:val="00180F84"/>
    <w:rsid w:val="00181E6C"/>
    <w:rsid w:val="00182EC3"/>
    <w:rsid w:val="00184A28"/>
    <w:rsid w:val="001900A2"/>
    <w:rsid w:val="00191E5B"/>
    <w:rsid w:val="001A050E"/>
    <w:rsid w:val="001A628B"/>
    <w:rsid w:val="001A654A"/>
    <w:rsid w:val="001B0562"/>
    <w:rsid w:val="001B710B"/>
    <w:rsid w:val="001C27DF"/>
    <w:rsid w:val="001D0F36"/>
    <w:rsid w:val="001D16FE"/>
    <w:rsid w:val="001D2EA2"/>
    <w:rsid w:val="001D4524"/>
    <w:rsid w:val="001D4C98"/>
    <w:rsid w:val="001D61BF"/>
    <w:rsid w:val="001D72FA"/>
    <w:rsid w:val="001D754D"/>
    <w:rsid w:val="001D7D27"/>
    <w:rsid w:val="001E04AA"/>
    <w:rsid w:val="001E0611"/>
    <w:rsid w:val="001E0762"/>
    <w:rsid w:val="001E0864"/>
    <w:rsid w:val="001E1988"/>
    <w:rsid w:val="001E55F5"/>
    <w:rsid w:val="001E6EA7"/>
    <w:rsid w:val="001F010F"/>
    <w:rsid w:val="001F7ABD"/>
    <w:rsid w:val="002013B2"/>
    <w:rsid w:val="002055E1"/>
    <w:rsid w:val="00212F36"/>
    <w:rsid w:val="00216B6C"/>
    <w:rsid w:val="00216D02"/>
    <w:rsid w:val="00221209"/>
    <w:rsid w:val="00223277"/>
    <w:rsid w:val="002238F9"/>
    <w:rsid w:val="00224DDA"/>
    <w:rsid w:val="00230377"/>
    <w:rsid w:val="0023243B"/>
    <w:rsid w:val="00232A78"/>
    <w:rsid w:val="00232DFF"/>
    <w:rsid w:val="00233115"/>
    <w:rsid w:val="00233579"/>
    <w:rsid w:val="00234C30"/>
    <w:rsid w:val="00237CEA"/>
    <w:rsid w:val="002409AB"/>
    <w:rsid w:val="00241B42"/>
    <w:rsid w:val="00243C96"/>
    <w:rsid w:val="00246668"/>
    <w:rsid w:val="0025118A"/>
    <w:rsid w:val="00252E89"/>
    <w:rsid w:val="00254690"/>
    <w:rsid w:val="00256085"/>
    <w:rsid w:val="0026538D"/>
    <w:rsid w:val="00266388"/>
    <w:rsid w:val="00267565"/>
    <w:rsid w:val="00270330"/>
    <w:rsid w:val="00271104"/>
    <w:rsid w:val="0027645B"/>
    <w:rsid w:val="00276999"/>
    <w:rsid w:val="0028168B"/>
    <w:rsid w:val="00281E39"/>
    <w:rsid w:val="0028302C"/>
    <w:rsid w:val="002907DB"/>
    <w:rsid w:val="0029399F"/>
    <w:rsid w:val="002956EE"/>
    <w:rsid w:val="00297D45"/>
    <w:rsid w:val="002A0F9F"/>
    <w:rsid w:val="002A1E81"/>
    <w:rsid w:val="002A60D4"/>
    <w:rsid w:val="002A76F6"/>
    <w:rsid w:val="002B1C72"/>
    <w:rsid w:val="002B22A8"/>
    <w:rsid w:val="002B269F"/>
    <w:rsid w:val="002C3929"/>
    <w:rsid w:val="002C4025"/>
    <w:rsid w:val="002C51B5"/>
    <w:rsid w:val="002C62E1"/>
    <w:rsid w:val="002D0097"/>
    <w:rsid w:val="002D06D6"/>
    <w:rsid w:val="002D0E78"/>
    <w:rsid w:val="002D167C"/>
    <w:rsid w:val="002D4CA0"/>
    <w:rsid w:val="002D603F"/>
    <w:rsid w:val="002E1849"/>
    <w:rsid w:val="002E2112"/>
    <w:rsid w:val="002E27D7"/>
    <w:rsid w:val="002E2F7D"/>
    <w:rsid w:val="002E34BF"/>
    <w:rsid w:val="002E3A93"/>
    <w:rsid w:val="002E6AE2"/>
    <w:rsid w:val="002F2D05"/>
    <w:rsid w:val="003005B9"/>
    <w:rsid w:val="00305D59"/>
    <w:rsid w:val="00305D69"/>
    <w:rsid w:val="003142EC"/>
    <w:rsid w:val="0031608D"/>
    <w:rsid w:val="003160BF"/>
    <w:rsid w:val="00316ABE"/>
    <w:rsid w:val="00320A84"/>
    <w:rsid w:val="00324134"/>
    <w:rsid w:val="0032482D"/>
    <w:rsid w:val="00324ED8"/>
    <w:rsid w:val="00335BE3"/>
    <w:rsid w:val="00336EF3"/>
    <w:rsid w:val="00340C6D"/>
    <w:rsid w:val="00340CA0"/>
    <w:rsid w:val="00341CE3"/>
    <w:rsid w:val="00345615"/>
    <w:rsid w:val="00345D83"/>
    <w:rsid w:val="003473EA"/>
    <w:rsid w:val="00353985"/>
    <w:rsid w:val="00356857"/>
    <w:rsid w:val="00361EA3"/>
    <w:rsid w:val="0036379C"/>
    <w:rsid w:val="00364F93"/>
    <w:rsid w:val="0037186D"/>
    <w:rsid w:val="00374C56"/>
    <w:rsid w:val="00394652"/>
    <w:rsid w:val="00396644"/>
    <w:rsid w:val="003978C2"/>
    <w:rsid w:val="003A0E8F"/>
    <w:rsid w:val="003A1934"/>
    <w:rsid w:val="003A4332"/>
    <w:rsid w:val="003A44F5"/>
    <w:rsid w:val="003A488D"/>
    <w:rsid w:val="003B0508"/>
    <w:rsid w:val="003B11A1"/>
    <w:rsid w:val="003B19B3"/>
    <w:rsid w:val="003B37B3"/>
    <w:rsid w:val="003B3C46"/>
    <w:rsid w:val="003B565B"/>
    <w:rsid w:val="003C31EE"/>
    <w:rsid w:val="003C3E43"/>
    <w:rsid w:val="003C7A71"/>
    <w:rsid w:val="003D34EE"/>
    <w:rsid w:val="003D3D47"/>
    <w:rsid w:val="003D5A7A"/>
    <w:rsid w:val="003E04F6"/>
    <w:rsid w:val="003E4528"/>
    <w:rsid w:val="003F443B"/>
    <w:rsid w:val="003F521C"/>
    <w:rsid w:val="003F5577"/>
    <w:rsid w:val="003F6063"/>
    <w:rsid w:val="003F7ED6"/>
    <w:rsid w:val="00403322"/>
    <w:rsid w:val="004040B9"/>
    <w:rsid w:val="00404B96"/>
    <w:rsid w:val="00405D7D"/>
    <w:rsid w:val="0041074F"/>
    <w:rsid w:val="00414BBA"/>
    <w:rsid w:val="004214D9"/>
    <w:rsid w:val="00426926"/>
    <w:rsid w:val="00426BBF"/>
    <w:rsid w:val="00426EE8"/>
    <w:rsid w:val="004304F8"/>
    <w:rsid w:val="0043431C"/>
    <w:rsid w:val="0044336C"/>
    <w:rsid w:val="00444F74"/>
    <w:rsid w:val="004468B9"/>
    <w:rsid w:val="00446BEF"/>
    <w:rsid w:val="00450A8B"/>
    <w:rsid w:val="0045146C"/>
    <w:rsid w:val="00453F7C"/>
    <w:rsid w:val="00466BB8"/>
    <w:rsid w:val="0047076D"/>
    <w:rsid w:val="00470991"/>
    <w:rsid w:val="00472653"/>
    <w:rsid w:val="00473FB7"/>
    <w:rsid w:val="004755BA"/>
    <w:rsid w:val="004766D2"/>
    <w:rsid w:val="00481432"/>
    <w:rsid w:val="00482E74"/>
    <w:rsid w:val="00485E50"/>
    <w:rsid w:val="00487E58"/>
    <w:rsid w:val="00490C41"/>
    <w:rsid w:val="004912BE"/>
    <w:rsid w:val="004964CC"/>
    <w:rsid w:val="004A4836"/>
    <w:rsid w:val="004A7B82"/>
    <w:rsid w:val="004A7EA0"/>
    <w:rsid w:val="004B13EA"/>
    <w:rsid w:val="004B155D"/>
    <w:rsid w:val="004B29B9"/>
    <w:rsid w:val="004C02EC"/>
    <w:rsid w:val="004C1A21"/>
    <w:rsid w:val="004C1FE7"/>
    <w:rsid w:val="004C35B2"/>
    <w:rsid w:val="004C3E4B"/>
    <w:rsid w:val="004C5635"/>
    <w:rsid w:val="004D10EE"/>
    <w:rsid w:val="004D4D99"/>
    <w:rsid w:val="004D5467"/>
    <w:rsid w:val="004E0090"/>
    <w:rsid w:val="004E0BE1"/>
    <w:rsid w:val="004E5469"/>
    <w:rsid w:val="004F4880"/>
    <w:rsid w:val="004F668A"/>
    <w:rsid w:val="004F6D4C"/>
    <w:rsid w:val="004F77CB"/>
    <w:rsid w:val="005001A6"/>
    <w:rsid w:val="00500B67"/>
    <w:rsid w:val="00501FE9"/>
    <w:rsid w:val="00512FAE"/>
    <w:rsid w:val="00513830"/>
    <w:rsid w:val="00515C50"/>
    <w:rsid w:val="00516538"/>
    <w:rsid w:val="005202FE"/>
    <w:rsid w:val="00520735"/>
    <w:rsid w:val="005218C6"/>
    <w:rsid w:val="00524E00"/>
    <w:rsid w:val="0052734D"/>
    <w:rsid w:val="005274AD"/>
    <w:rsid w:val="00527689"/>
    <w:rsid w:val="0053238E"/>
    <w:rsid w:val="00534507"/>
    <w:rsid w:val="00544268"/>
    <w:rsid w:val="00544E33"/>
    <w:rsid w:val="005501E9"/>
    <w:rsid w:val="00550F70"/>
    <w:rsid w:val="0055107D"/>
    <w:rsid w:val="00551205"/>
    <w:rsid w:val="00553271"/>
    <w:rsid w:val="00555EF6"/>
    <w:rsid w:val="00565AC7"/>
    <w:rsid w:val="005668BE"/>
    <w:rsid w:val="0057035B"/>
    <w:rsid w:val="00572D7F"/>
    <w:rsid w:val="00574E13"/>
    <w:rsid w:val="00576F5B"/>
    <w:rsid w:val="005850CF"/>
    <w:rsid w:val="0058584E"/>
    <w:rsid w:val="00586CF7"/>
    <w:rsid w:val="00586E09"/>
    <w:rsid w:val="0059207E"/>
    <w:rsid w:val="00594DAC"/>
    <w:rsid w:val="005955E9"/>
    <w:rsid w:val="00596A0F"/>
    <w:rsid w:val="00596A36"/>
    <w:rsid w:val="0059735B"/>
    <w:rsid w:val="005A1041"/>
    <w:rsid w:val="005A2397"/>
    <w:rsid w:val="005A3365"/>
    <w:rsid w:val="005A3D3C"/>
    <w:rsid w:val="005A4524"/>
    <w:rsid w:val="005A4BA7"/>
    <w:rsid w:val="005A4D28"/>
    <w:rsid w:val="005A57E6"/>
    <w:rsid w:val="005A7D08"/>
    <w:rsid w:val="005B18C7"/>
    <w:rsid w:val="005B1BFC"/>
    <w:rsid w:val="005B2F8C"/>
    <w:rsid w:val="005B68D5"/>
    <w:rsid w:val="005B7525"/>
    <w:rsid w:val="005C0FEB"/>
    <w:rsid w:val="005C19DF"/>
    <w:rsid w:val="005C1D7A"/>
    <w:rsid w:val="005C4037"/>
    <w:rsid w:val="005C5152"/>
    <w:rsid w:val="005C58C1"/>
    <w:rsid w:val="005C7452"/>
    <w:rsid w:val="005C7C60"/>
    <w:rsid w:val="005D17EF"/>
    <w:rsid w:val="005D18BB"/>
    <w:rsid w:val="005D28D4"/>
    <w:rsid w:val="005D2984"/>
    <w:rsid w:val="005D29F1"/>
    <w:rsid w:val="005D30B0"/>
    <w:rsid w:val="005D66AB"/>
    <w:rsid w:val="005D74D1"/>
    <w:rsid w:val="005E5EC0"/>
    <w:rsid w:val="005E6F17"/>
    <w:rsid w:val="005F1786"/>
    <w:rsid w:val="005F252B"/>
    <w:rsid w:val="005F36D7"/>
    <w:rsid w:val="005F4E21"/>
    <w:rsid w:val="005F5188"/>
    <w:rsid w:val="005F625D"/>
    <w:rsid w:val="00600BBD"/>
    <w:rsid w:val="00604A6E"/>
    <w:rsid w:val="00611AE9"/>
    <w:rsid w:val="00615EA9"/>
    <w:rsid w:val="006205E6"/>
    <w:rsid w:val="006249F3"/>
    <w:rsid w:val="00627AFF"/>
    <w:rsid w:val="00630F42"/>
    <w:rsid w:val="00631081"/>
    <w:rsid w:val="006340AC"/>
    <w:rsid w:val="0063593D"/>
    <w:rsid w:val="006370B0"/>
    <w:rsid w:val="00640463"/>
    <w:rsid w:val="00646D7F"/>
    <w:rsid w:val="00651500"/>
    <w:rsid w:val="006520C0"/>
    <w:rsid w:val="00653011"/>
    <w:rsid w:val="00654077"/>
    <w:rsid w:val="00662C62"/>
    <w:rsid w:val="006646A8"/>
    <w:rsid w:val="006653FF"/>
    <w:rsid w:val="00671338"/>
    <w:rsid w:val="00673B02"/>
    <w:rsid w:val="00674C0C"/>
    <w:rsid w:val="00676178"/>
    <w:rsid w:val="0067638B"/>
    <w:rsid w:val="006834BA"/>
    <w:rsid w:val="00683BCC"/>
    <w:rsid w:val="00683C09"/>
    <w:rsid w:val="006902D1"/>
    <w:rsid w:val="00692EE4"/>
    <w:rsid w:val="00695231"/>
    <w:rsid w:val="006A1586"/>
    <w:rsid w:val="006A288E"/>
    <w:rsid w:val="006A53BA"/>
    <w:rsid w:val="006A5495"/>
    <w:rsid w:val="006A7AAD"/>
    <w:rsid w:val="006B0708"/>
    <w:rsid w:val="006B77D9"/>
    <w:rsid w:val="006C0C4C"/>
    <w:rsid w:val="006C0D86"/>
    <w:rsid w:val="006C13A6"/>
    <w:rsid w:val="006C4799"/>
    <w:rsid w:val="006C5EDD"/>
    <w:rsid w:val="006D0D78"/>
    <w:rsid w:val="006E1E3B"/>
    <w:rsid w:val="006E48B1"/>
    <w:rsid w:val="006E4A18"/>
    <w:rsid w:val="006E5998"/>
    <w:rsid w:val="006E6274"/>
    <w:rsid w:val="006E6382"/>
    <w:rsid w:val="006E76C9"/>
    <w:rsid w:val="006E79DB"/>
    <w:rsid w:val="006F17A1"/>
    <w:rsid w:val="006F2BCD"/>
    <w:rsid w:val="006F2F1E"/>
    <w:rsid w:val="006F667D"/>
    <w:rsid w:val="0070444D"/>
    <w:rsid w:val="00705F2B"/>
    <w:rsid w:val="00712F35"/>
    <w:rsid w:val="00715868"/>
    <w:rsid w:val="00717E4E"/>
    <w:rsid w:val="0072008C"/>
    <w:rsid w:val="00720ADC"/>
    <w:rsid w:val="00720EB4"/>
    <w:rsid w:val="0072140E"/>
    <w:rsid w:val="00725865"/>
    <w:rsid w:val="00725E07"/>
    <w:rsid w:val="00726988"/>
    <w:rsid w:val="00726A56"/>
    <w:rsid w:val="00730A1E"/>
    <w:rsid w:val="00731A7E"/>
    <w:rsid w:val="007332A7"/>
    <w:rsid w:val="00733675"/>
    <w:rsid w:val="00735CE8"/>
    <w:rsid w:val="007363AB"/>
    <w:rsid w:val="00740467"/>
    <w:rsid w:val="00740C5F"/>
    <w:rsid w:val="00742F66"/>
    <w:rsid w:val="00747805"/>
    <w:rsid w:val="007527E2"/>
    <w:rsid w:val="007544B0"/>
    <w:rsid w:val="0076385B"/>
    <w:rsid w:val="00763C24"/>
    <w:rsid w:val="00765533"/>
    <w:rsid w:val="007667A4"/>
    <w:rsid w:val="007673EB"/>
    <w:rsid w:val="00767662"/>
    <w:rsid w:val="007725E4"/>
    <w:rsid w:val="00773B1E"/>
    <w:rsid w:val="00773FB5"/>
    <w:rsid w:val="007772E3"/>
    <w:rsid w:val="00782BBA"/>
    <w:rsid w:val="007843E1"/>
    <w:rsid w:val="00786979"/>
    <w:rsid w:val="00787C58"/>
    <w:rsid w:val="00787DF9"/>
    <w:rsid w:val="00790147"/>
    <w:rsid w:val="00790728"/>
    <w:rsid w:val="00794580"/>
    <w:rsid w:val="007960BE"/>
    <w:rsid w:val="00796D79"/>
    <w:rsid w:val="007A02AA"/>
    <w:rsid w:val="007A069C"/>
    <w:rsid w:val="007A1327"/>
    <w:rsid w:val="007A1E70"/>
    <w:rsid w:val="007A2961"/>
    <w:rsid w:val="007A40B2"/>
    <w:rsid w:val="007A4F80"/>
    <w:rsid w:val="007A7845"/>
    <w:rsid w:val="007A7FA3"/>
    <w:rsid w:val="007B29A0"/>
    <w:rsid w:val="007B39D3"/>
    <w:rsid w:val="007B4780"/>
    <w:rsid w:val="007B58AC"/>
    <w:rsid w:val="007B5A48"/>
    <w:rsid w:val="007B75E6"/>
    <w:rsid w:val="007C2723"/>
    <w:rsid w:val="007C615B"/>
    <w:rsid w:val="007C6477"/>
    <w:rsid w:val="007C6E3C"/>
    <w:rsid w:val="007D0F74"/>
    <w:rsid w:val="007D1CBC"/>
    <w:rsid w:val="007D3CC8"/>
    <w:rsid w:val="007E1B76"/>
    <w:rsid w:val="007E3492"/>
    <w:rsid w:val="007E51BF"/>
    <w:rsid w:val="007E6816"/>
    <w:rsid w:val="007E719F"/>
    <w:rsid w:val="007F31CF"/>
    <w:rsid w:val="007F3487"/>
    <w:rsid w:val="007F4FFE"/>
    <w:rsid w:val="007F5D9C"/>
    <w:rsid w:val="007F685B"/>
    <w:rsid w:val="007F6E88"/>
    <w:rsid w:val="008024BD"/>
    <w:rsid w:val="00802606"/>
    <w:rsid w:val="00802CD0"/>
    <w:rsid w:val="008040E8"/>
    <w:rsid w:val="00804D56"/>
    <w:rsid w:val="00805C32"/>
    <w:rsid w:val="00806647"/>
    <w:rsid w:val="0080785F"/>
    <w:rsid w:val="00814BD2"/>
    <w:rsid w:val="00823271"/>
    <w:rsid w:val="00826DD9"/>
    <w:rsid w:val="008274FF"/>
    <w:rsid w:val="00836418"/>
    <w:rsid w:val="00841E86"/>
    <w:rsid w:val="00842A77"/>
    <w:rsid w:val="00842B8D"/>
    <w:rsid w:val="0084309C"/>
    <w:rsid w:val="008433D6"/>
    <w:rsid w:val="00843A4A"/>
    <w:rsid w:val="00844436"/>
    <w:rsid w:val="00852196"/>
    <w:rsid w:val="00852EA1"/>
    <w:rsid w:val="008538F2"/>
    <w:rsid w:val="00853E4B"/>
    <w:rsid w:val="0085467C"/>
    <w:rsid w:val="00862D8B"/>
    <w:rsid w:val="00864B67"/>
    <w:rsid w:val="008706F3"/>
    <w:rsid w:val="00875F09"/>
    <w:rsid w:val="008763A1"/>
    <w:rsid w:val="00881BBD"/>
    <w:rsid w:val="008862F5"/>
    <w:rsid w:val="008906F7"/>
    <w:rsid w:val="008920F1"/>
    <w:rsid w:val="008926F9"/>
    <w:rsid w:val="008928A0"/>
    <w:rsid w:val="00894241"/>
    <w:rsid w:val="0089425F"/>
    <w:rsid w:val="0089611F"/>
    <w:rsid w:val="00896F84"/>
    <w:rsid w:val="008976EE"/>
    <w:rsid w:val="008A11EC"/>
    <w:rsid w:val="008A2580"/>
    <w:rsid w:val="008A27FF"/>
    <w:rsid w:val="008A3070"/>
    <w:rsid w:val="008A4166"/>
    <w:rsid w:val="008B0346"/>
    <w:rsid w:val="008B1F64"/>
    <w:rsid w:val="008B4252"/>
    <w:rsid w:val="008B4255"/>
    <w:rsid w:val="008B4ED0"/>
    <w:rsid w:val="008C2835"/>
    <w:rsid w:val="008C398D"/>
    <w:rsid w:val="008D3B5E"/>
    <w:rsid w:val="008D5F35"/>
    <w:rsid w:val="008D7ECD"/>
    <w:rsid w:val="008E1BEC"/>
    <w:rsid w:val="008E262F"/>
    <w:rsid w:val="008E33EA"/>
    <w:rsid w:val="008E4505"/>
    <w:rsid w:val="008E4E60"/>
    <w:rsid w:val="008E6684"/>
    <w:rsid w:val="008E6974"/>
    <w:rsid w:val="008F43EA"/>
    <w:rsid w:val="008F49EE"/>
    <w:rsid w:val="008F4FE4"/>
    <w:rsid w:val="008F671A"/>
    <w:rsid w:val="00902222"/>
    <w:rsid w:val="009022C6"/>
    <w:rsid w:val="0090480C"/>
    <w:rsid w:val="009057AB"/>
    <w:rsid w:val="00905970"/>
    <w:rsid w:val="00906F4D"/>
    <w:rsid w:val="0091046A"/>
    <w:rsid w:val="009114FA"/>
    <w:rsid w:val="00915EE0"/>
    <w:rsid w:val="009214A1"/>
    <w:rsid w:val="00921599"/>
    <w:rsid w:val="00921FD3"/>
    <w:rsid w:val="009220D7"/>
    <w:rsid w:val="009250CA"/>
    <w:rsid w:val="0092529E"/>
    <w:rsid w:val="009260E1"/>
    <w:rsid w:val="00934B90"/>
    <w:rsid w:val="00940A26"/>
    <w:rsid w:val="00942939"/>
    <w:rsid w:val="00946C9F"/>
    <w:rsid w:val="00947684"/>
    <w:rsid w:val="00951F3C"/>
    <w:rsid w:val="00952355"/>
    <w:rsid w:val="00952BCE"/>
    <w:rsid w:val="00953ADE"/>
    <w:rsid w:val="00954728"/>
    <w:rsid w:val="00954DA9"/>
    <w:rsid w:val="00955F9A"/>
    <w:rsid w:val="00957247"/>
    <w:rsid w:val="00957BDD"/>
    <w:rsid w:val="00960590"/>
    <w:rsid w:val="00960C28"/>
    <w:rsid w:val="00966A53"/>
    <w:rsid w:val="00966FD8"/>
    <w:rsid w:val="00967921"/>
    <w:rsid w:val="009708B5"/>
    <w:rsid w:val="009717B6"/>
    <w:rsid w:val="00971C6C"/>
    <w:rsid w:val="00975767"/>
    <w:rsid w:val="0097724D"/>
    <w:rsid w:val="009822E7"/>
    <w:rsid w:val="00983DB2"/>
    <w:rsid w:val="0098683B"/>
    <w:rsid w:val="00986B43"/>
    <w:rsid w:val="00986C1C"/>
    <w:rsid w:val="0098716B"/>
    <w:rsid w:val="00990CD7"/>
    <w:rsid w:val="00990E04"/>
    <w:rsid w:val="00993216"/>
    <w:rsid w:val="00994AF2"/>
    <w:rsid w:val="00995A91"/>
    <w:rsid w:val="00995C3C"/>
    <w:rsid w:val="009973C0"/>
    <w:rsid w:val="009977D9"/>
    <w:rsid w:val="009A0EF8"/>
    <w:rsid w:val="009A21CF"/>
    <w:rsid w:val="009A31A2"/>
    <w:rsid w:val="009A4434"/>
    <w:rsid w:val="009A55EC"/>
    <w:rsid w:val="009A571E"/>
    <w:rsid w:val="009B05E1"/>
    <w:rsid w:val="009B0C2F"/>
    <w:rsid w:val="009B30B2"/>
    <w:rsid w:val="009B43FF"/>
    <w:rsid w:val="009B56C9"/>
    <w:rsid w:val="009C3A48"/>
    <w:rsid w:val="009C5FF5"/>
    <w:rsid w:val="009C6375"/>
    <w:rsid w:val="009C70D9"/>
    <w:rsid w:val="009C7F48"/>
    <w:rsid w:val="009D1CDC"/>
    <w:rsid w:val="009D72B2"/>
    <w:rsid w:val="009E3474"/>
    <w:rsid w:val="009E3774"/>
    <w:rsid w:val="009E7376"/>
    <w:rsid w:val="009E7E9B"/>
    <w:rsid w:val="009F4CAD"/>
    <w:rsid w:val="009F655A"/>
    <w:rsid w:val="009F692E"/>
    <w:rsid w:val="009F6EAC"/>
    <w:rsid w:val="009F76A5"/>
    <w:rsid w:val="00A00CBC"/>
    <w:rsid w:val="00A03554"/>
    <w:rsid w:val="00A0356E"/>
    <w:rsid w:val="00A0502B"/>
    <w:rsid w:val="00A05561"/>
    <w:rsid w:val="00A06BF9"/>
    <w:rsid w:val="00A1127E"/>
    <w:rsid w:val="00A161D6"/>
    <w:rsid w:val="00A16404"/>
    <w:rsid w:val="00A20251"/>
    <w:rsid w:val="00A20D01"/>
    <w:rsid w:val="00A2373A"/>
    <w:rsid w:val="00A263B1"/>
    <w:rsid w:val="00A31063"/>
    <w:rsid w:val="00A322A2"/>
    <w:rsid w:val="00A3239C"/>
    <w:rsid w:val="00A328A8"/>
    <w:rsid w:val="00A35203"/>
    <w:rsid w:val="00A35389"/>
    <w:rsid w:val="00A35511"/>
    <w:rsid w:val="00A35D3D"/>
    <w:rsid w:val="00A43797"/>
    <w:rsid w:val="00A45F01"/>
    <w:rsid w:val="00A47B2F"/>
    <w:rsid w:val="00A50371"/>
    <w:rsid w:val="00A52060"/>
    <w:rsid w:val="00A61E30"/>
    <w:rsid w:val="00A65014"/>
    <w:rsid w:val="00A7570C"/>
    <w:rsid w:val="00A75FB1"/>
    <w:rsid w:val="00A76F59"/>
    <w:rsid w:val="00A77DD0"/>
    <w:rsid w:val="00A8272E"/>
    <w:rsid w:val="00A847D4"/>
    <w:rsid w:val="00A86237"/>
    <w:rsid w:val="00A91604"/>
    <w:rsid w:val="00A9464A"/>
    <w:rsid w:val="00A968C2"/>
    <w:rsid w:val="00A96CAA"/>
    <w:rsid w:val="00AA333D"/>
    <w:rsid w:val="00AA591D"/>
    <w:rsid w:val="00AA67E4"/>
    <w:rsid w:val="00AA75DB"/>
    <w:rsid w:val="00AB27C8"/>
    <w:rsid w:val="00AB378A"/>
    <w:rsid w:val="00AB5CC7"/>
    <w:rsid w:val="00AC02E6"/>
    <w:rsid w:val="00AC3741"/>
    <w:rsid w:val="00AC5770"/>
    <w:rsid w:val="00AC5A0A"/>
    <w:rsid w:val="00AD0353"/>
    <w:rsid w:val="00AD053A"/>
    <w:rsid w:val="00AD39CA"/>
    <w:rsid w:val="00AD4014"/>
    <w:rsid w:val="00AD43C7"/>
    <w:rsid w:val="00AD5504"/>
    <w:rsid w:val="00AD5784"/>
    <w:rsid w:val="00AE06E1"/>
    <w:rsid w:val="00AE28FA"/>
    <w:rsid w:val="00AF023F"/>
    <w:rsid w:val="00AF3631"/>
    <w:rsid w:val="00AF67F7"/>
    <w:rsid w:val="00AF6BA9"/>
    <w:rsid w:val="00AF72AA"/>
    <w:rsid w:val="00AF794E"/>
    <w:rsid w:val="00B027DA"/>
    <w:rsid w:val="00B03862"/>
    <w:rsid w:val="00B045E1"/>
    <w:rsid w:val="00B047B4"/>
    <w:rsid w:val="00B05EB6"/>
    <w:rsid w:val="00B1022A"/>
    <w:rsid w:val="00B108C8"/>
    <w:rsid w:val="00B13B1C"/>
    <w:rsid w:val="00B16033"/>
    <w:rsid w:val="00B178E0"/>
    <w:rsid w:val="00B17909"/>
    <w:rsid w:val="00B21802"/>
    <w:rsid w:val="00B23F28"/>
    <w:rsid w:val="00B2459E"/>
    <w:rsid w:val="00B33763"/>
    <w:rsid w:val="00B348EB"/>
    <w:rsid w:val="00B40295"/>
    <w:rsid w:val="00B45D31"/>
    <w:rsid w:val="00B4618E"/>
    <w:rsid w:val="00B46728"/>
    <w:rsid w:val="00B46A8F"/>
    <w:rsid w:val="00B508B5"/>
    <w:rsid w:val="00B509BA"/>
    <w:rsid w:val="00B5352F"/>
    <w:rsid w:val="00B53BD7"/>
    <w:rsid w:val="00B54101"/>
    <w:rsid w:val="00B57302"/>
    <w:rsid w:val="00B57E27"/>
    <w:rsid w:val="00B66878"/>
    <w:rsid w:val="00B729B3"/>
    <w:rsid w:val="00B732A4"/>
    <w:rsid w:val="00B73940"/>
    <w:rsid w:val="00B86F5A"/>
    <w:rsid w:val="00B878CC"/>
    <w:rsid w:val="00B914F2"/>
    <w:rsid w:val="00B92656"/>
    <w:rsid w:val="00B977B1"/>
    <w:rsid w:val="00BA68F4"/>
    <w:rsid w:val="00BA6CFC"/>
    <w:rsid w:val="00BB00A2"/>
    <w:rsid w:val="00BC2680"/>
    <w:rsid w:val="00BC2BF9"/>
    <w:rsid w:val="00BC6ADB"/>
    <w:rsid w:val="00BC6D26"/>
    <w:rsid w:val="00BD0A8A"/>
    <w:rsid w:val="00BD104C"/>
    <w:rsid w:val="00BD1E5B"/>
    <w:rsid w:val="00BD47D6"/>
    <w:rsid w:val="00BD4967"/>
    <w:rsid w:val="00BD55D5"/>
    <w:rsid w:val="00BD5A40"/>
    <w:rsid w:val="00BD5B4B"/>
    <w:rsid w:val="00BD73D5"/>
    <w:rsid w:val="00BE02CE"/>
    <w:rsid w:val="00BE0CE4"/>
    <w:rsid w:val="00BE3F7B"/>
    <w:rsid w:val="00BE4D38"/>
    <w:rsid w:val="00BF577A"/>
    <w:rsid w:val="00C022FF"/>
    <w:rsid w:val="00C078A2"/>
    <w:rsid w:val="00C12988"/>
    <w:rsid w:val="00C13424"/>
    <w:rsid w:val="00C1491C"/>
    <w:rsid w:val="00C1506D"/>
    <w:rsid w:val="00C1578C"/>
    <w:rsid w:val="00C20561"/>
    <w:rsid w:val="00C22186"/>
    <w:rsid w:val="00C25A60"/>
    <w:rsid w:val="00C27794"/>
    <w:rsid w:val="00C31909"/>
    <w:rsid w:val="00C319C8"/>
    <w:rsid w:val="00C31BE6"/>
    <w:rsid w:val="00C31C00"/>
    <w:rsid w:val="00C36AA2"/>
    <w:rsid w:val="00C40050"/>
    <w:rsid w:val="00C44800"/>
    <w:rsid w:val="00C47B89"/>
    <w:rsid w:val="00C508D2"/>
    <w:rsid w:val="00C509DC"/>
    <w:rsid w:val="00C515B8"/>
    <w:rsid w:val="00C53C5C"/>
    <w:rsid w:val="00C5500F"/>
    <w:rsid w:val="00C572B1"/>
    <w:rsid w:val="00C61392"/>
    <w:rsid w:val="00C62392"/>
    <w:rsid w:val="00C62FCD"/>
    <w:rsid w:val="00C6323D"/>
    <w:rsid w:val="00C649CD"/>
    <w:rsid w:val="00C654E0"/>
    <w:rsid w:val="00C7412C"/>
    <w:rsid w:val="00C75429"/>
    <w:rsid w:val="00C76CF1"/>
    <w:rsid w:val="00C76E58"/>
    <w:rsid w:val="00C82023"/>
    <w:rsid w:val="00C83CF1"/>
    <w:rsid w:val="00C854AC"/>
    <w:rsid w:val="00C858E6"/>
    <w:rsid w:val="00C85A45"/>
    <w:rsid w:val="00C91788"/>
    <w:rsid w:val="00C91AC3"/>
    <w:rsid w:val="00C948CF"/>
    <w:rsid w:val="00C94BC0"/>
    <w:rsid w:val="00CA0DAF"/>
    <w:rsid w:val="00CA1B37"/>
    <w:rsid w:val="00CA23DA"/>
    <w:rsid w:val="00CA2F3E"/>
    <w:rsid w:val="00CA4083"/>
    <w:rsid w:val="00CA48B2"/>
    <w:rsid w:val="00CA58F6"/>
    <w:rsid w:val="00CA673A"/>
    <w:rsid w:val="00CA74B5"/>
    <w:rsid w:val="00CA7F8B"/>
    <w:rsid w:val="00CB23CB"/>
    <w:rsid w:val="00CB3776"/>
    <w:rsid w:val="00CB3966"/>
    <w:rsid w:val="00CB739C"/>
    <w:rsid w:val="00CC105A"/>
    <w:rsid w:val="00CC400B"/>
    <w:rsid w:val="00CC62EB"/>
    <w:rsid w:val="00CD4754"/>
    <w:rsid w:val="00CD57BD"/>
    <w:rsid w:val="00CD6B34"/>
    <w:rsid w:val="00CE00DA"/>
    <w:rsid w:val="00CE1D94"/>
    <w:rsid w:val="00CE70F8"/>
    <w:rsid w:val="00CF2F5A"/>
    <w:rsid w:val="00CF3A07"/>
    <w:rsid w:val="00CF4390"/>
    <w:rsid w:val="00D015E0"/>
    <w:rsid w:val="00D01E60"/>
    <w:rsid w:val="00D03A40"/>
    <w:rsid w:val="00D03B7F"/>
    <w:rsid w:val="00D03D6D"/>
    <w:rsid w:val="00D05317"/>
    <w:rsid w:val="00D05BC4"/>
    <w:rsid w:val="00D075B8"/>
    <w:rsid w:val="00D077D4"/>
    <w:rsid w:val="00D07E2C"/>
    <w:rsid w:val="00D1061D"/>
    <w:rsid w:val="00D12877"/>
    <w:rsid w:val="00D1583E"/>
    <w:rsid w:val="00D16E49"/>
    <w:rsid w:val="00D20F63"/>
    <w:rsid w:val="00D2182D"/>
    <w:rsid w:val="00D21B77"/>
    <w:rsid w:val="00D233F2"/>
    <w:rsid w:val="00D24900"/>
    <w:rsid w:val="00D308AD"/>
    <w:rsid w:val="00D30DBC"/>
    <w:rsid w:val="00D3127F"/>
    <w:rsid w:val="00D3139F"/>
    <w:rsid w:val="00D349AF"/>
    <w:rsid w:val="00D353F2"/>
    <w:rsid w:val="00D4026B"/>
    <w:rsid w:val="00D410A2"/>
    <w:rsid w:val="00D4203B"/>
    <w:rsid w:val="00D44A47"/>
    <w:rsid w:val="00D457B0"/>
    <w:rsid w:val="00D47C87"/>
    <w:rsid w:val="00D507EE"/>
    <w:rsid w:val="00D5085F"/>
    <w:rsid w:val="00D51B8A"/>
    <w:rsid w:val="00D55758"/>
    <w:rsid w:val="00D55D74"/>
    <w:rsid w:val="00D60835"/>
    <w:rsid w:val="00D608AF"/>
    <w:rsid w:val="00D6293C"/>
    <w:rsid w:val="00D63460"/>
    <w:rsid w:val="00D65AA1"/>
    <w:rsid w:val="00D66F5D"/>
    <w:rsid w:val="00D70139"/>
    <w:rsid w:val="00D70CD1"/>
    <w:rsid w:val="00D71E8A"/>
    <w:rsid w:val="00D765E7"/>
    <w:rsid w:val="00D776BD"/>
    <w:rsid w:val="00D77748"/>
    <w:rsid w:val="00D847B1"/>
    <w:rsid w:val="00D868EF"/>
    <w:rsid w:val="00D87DCC"/>
    <w:rsid w:val="00D87EC4"/>
    <w:rsid w:val="00D9066E"/>
    <w:rsid w:val="00D90C6F"/>
    <w:rsid w:val="00D91DEA"/>
    <w:rsid w:val="00D9337B"/>
    <w:rsid w:val="00D94985"/>
    <w:rsid w:val="00DA0CFA"/>
    <w:rsid w:val="00DA316B"/>
    <w:rsid w:val="00DA4F53"/>
    <w:rsid w:val="00DA6759"/>
    <w:rsid w:val="00DA7F4E"/>
    <w:rsid w:val="00DB1C44"/>
    <w:rsid w:val="00DB30BF"/>
    <w:rsid w:val="00DB4E4E"/>
    <w:rsid w:val="00DB7506"/>
    <w:rsid w:val="00DB7BED"/>
    <w:rsid w:val="00DC07BD"/>
    <w:rsid w:val="00DC1809"/>
    <w:rsid w:val="00DC52C0"/>
    <w:rsid w:val="00DC7411"/>
    <w:rsid w:val="00DD3473"/>
    <w:rsid w:val="00DD42E2"/>
    <w:rsid w:val="00DD4652"/>
    <w:rsid w:val="00DD502A"/>
    <w:rsid w:val="00DE13D8"/>
    <w:rsid w:val="00DE2010"/>
    <w:rsid w:val="00DE281B"/>
    <w:rsid w:val="00DE37DE"/>
    <w:rsid w:val="00DE5CC1"/>
    <w:rsid w:val="00DE5D0B"/>
    <w:rsid w:val="00DF1F92"/>
    <w:rsid w:val="00DF363C"/>
    <w:rsid w:val="00DF4166"/>
    <w:rsid w:val="00E00227"/>
    <w:rsid w:val="00E01744"/>
    <w:rsid w:val="00E03D68"/>
    <w:rsid w:val="00E0519C"/>
    <w:rsid w:val="00E11FBC"/>
    <w:rsid w:val="00E14CFD"/>
    <w:rsid w:val="00E171AE"/>
    <w:rsid w:val="00E2020F"/>
    <w:rsid w:val="00E2600E"/>
    <w:rsid w:val="00E317E8"/>
    <w:rsid w:val="00E33D3E"/>
    <w:rsid w:val="00E36435"/>
    <w:rsid w:val="00E40B82"/>
    <w:rsid w:val="00E40F82"/>
    <w:rsid w:val="00E43A9B"/>
    <w:rsid w:val="00E44FBC"/>
    <w:rsid w:val="00E45242"/>
    <w:rsid w:val="00E45FF3"/>
    <w:rsid w:val="00E5183F"/>
    <w:rsid w:val="00E52F8D"/>
    <w:rsid w:val="00E533AD"/>
    <w:rsid w:val="00E56242"/>
    <w:rsid w:val="00E6425F"/>
    <w:rsid w:val="00E643B8"/>
    <w:rsid w:val="00E64E99"/>
    <w:rsid w:val="00E775D3"/>
    <w:rsid w:val="00E82C78"/>
    <w:rsid w:val="00E907DA"/>
    <w:rsid w:val="00E90CF1"/>
    <w:rsid w:val="00E91082"/>
    <w:rsid w:val="00E91503"/>
    <w:rsid w:val="00E92D50"/>
    <w:rsid w:val="00E95449"/>
    <w:rsid w:val="00E97EB0"/>
    <w:rsid w:val="00EA016D"/>
    <w:rsid w:val="00EA600C"/>
    <w:rsid w:val="00EB0AD9"/>
    <w:rsid w:val="00EB0EB3"/>
    <w:rsid w:val="00EB3745"/>
    <w:rsid w:val="00EB4A35"/>
    <w:rsid w:val="00EB6CAE"/>
    <w:rsid w:val="00EC72BA"/>
    <w:rsid w:val="00ED36A1"/>
    <w:rsid w:val="00ED7794"/>
    <w:rsid w:val="00EE1ABE"/>
    <w:rsid w:val="00EE23A3"/>
    <w:rsid w:val="00EE27AE"/>
    <w:rsid w:val="00EE5639"/>
    <w:rsid w:val="00EF1C2A"/>
    <w:rsid w:val="00EF388A"/>
    <w:rsid w:val="00EF4A37"/>
    <w:rsid w:val="00EF66A8"/>
    <w:rsid w:val="00F0203E"/>
    <w:rsid w:val="00F04958"/>
    <w:rsid w:val="00F1002E"/>
    <w:rsid w:val="00F13088"/>
    <w:rsid w:val="00F146C1"/>
    <w:rsid w:val="00F15904"/>
    <w:rsid w:val="00F160C4"/>
    <w:rsid w:val="00F17045"/>
    <w:rsid w:val="00F2157A"/>
    <w:rsid w:val="00F245B4"/>
    <w:rsid w:val="00F26E39"/>
    <w:rsid w:val="00F31BEF"/>
    <w:rsid w:val="00F31DA7"/>
    <w:rsid w:val="00F3338E"/>
    <w:rsid w:val="00F33644"/>
    <w:rsid w:val="00F35372"/>
    <w:rsid w:val="00F45BDE"/>
    <w:rsid w:val="00F462EC"/>
    <w:rsid w:val="00F46DA9"/>
    <w:rsid w:val="00F501C8"/>
    <w:rsid w:val="00F531C6"/>
    <w:rsid w:val="00F5504A"/>
    <w:rsid w:val="00F5699F"/>
    <w:rsid w:val="00F61005"/>
    <w:rsid w:val="00F655ED"/>
    <w:rsid w:val="00F734E5"/>
    <w:rsid w:val="00F73EA9"/>
    <w:rsid w:val="00F836DA"/>
    <w:rsid w:val="00F85C87"/>
    <w:rsid w:val="00F94140"/>
    <w:rsid w:val="00F94D7E"/>
    <w:rsid w:val="00F96F4C"/>
    <w:rsid w:val="00FA0FC5"/>
    <w:rsid w:val="00FA2262"/>
    <w:rsid w:val="00FA2CD5"/>
    <w:rsid w:val="00FA2FDD"/>
    <w:rsid w:val="00FA415A"/>
    <w:rsid w:val="00FA4F92"/>
    <w:rsid w:val="00FA611B"/>
    <w:rsid w:val="00FB0EA4"/>
    <w:rsid w:val="00FB1BDB"/>
    <w:rsid w:val="00FB52EC"/>
    <w:rsid w:val="00FB6EA8"/>
    <w:rsid w:val="00FB79C7"/>
    <w:rsid w:val="00FC1731"/>
    <w:rsid w:val="00FC2544"/>
    <w:rsid w:val="00FC4467"/>
    <w:rsid w:val="00FC574B"/>
    <w:rsid w:val="00FC792C"/>
    <w:rsid w:val="00FC7D5A"/>
    <w:rsid w:val="00FD213B"/>
    <w:rsid w:val="00FD2B52"/>
    <w:rsid w:val="00FD3B1E"/>
    <w:rsid w:val="00FE087D"/>
    <w:rsid w:val="00FE234C"/>
    <w:rsid w:val="00FE3150"/>
    <w:rsid w:val="00FE3CF6"/>
    <w:rsid w:val="00FE7072"/>
    <w:rsid w:val="00FF0BB3"/>
    <w:rsid w:val="00FF195D"/>
    <w:rsid w:val="00FF279D"/>
    <w:rsid w:val="00FF41C6"/>
    <w:rsid w:val="00FF595F"/>
    <w:rsid w:val="00FF61A2"/>
    <w:rsid w:val="00FF6965"/>
    <w:rsid w:val="1261A75A"/>
    <w:rsid w:val="12F7FC27"/>
    <w:rsid w:val="14049D79"/>
    <w:rsid w:val="71E040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369326F4-B4B4-43F3-A4D1-8757C241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45146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3C31EE"/>
    <w:pPr>
      <w:tabs>
        <w:tab w:val="center" w:pos="4513"/>
        <w:tab w:val="right" w:pos="9026"/>
      </w:tabs>
      <w:suppressAutoHyphens/>
      <w:spacing w:after="240" w:line="240" w:lineRule="auto"/>
    </w:pPr>
    <w:rPr>
      <w:rFonts w:ascii="Public Sans SemiBold" w:hAnsi="Public Sans SemiBold"/>
      <w:noProof/>
      <w:sz w:val="36"/>
    </w:rPr>
  </w:style>
  <w:style w:type="character" w:customStyle="1" w:styleId="HeaderChar">
    <w:name w:val="Header Char"/>
    <w:basedOn w:val="DefaultParagraphFont"/>
    <w:link w:val="Header"/>
    <w:uiPriority w:val="99"/>
    <w:rsid w:val="003C31EE"/>
    <w:rPr>
      <w:rFonts w:ascii="Public Sans SemiBold" w:hAnsi="Public Sans SemiBold"/>
      <w:noProof/>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Normal"/>
    <w:autoRedefine/>
    <w:qFormat/>
    <w:rsid w:val="003C31EE"/>
    <w:pPr>
      <w:spacing w:before="240" w:after="120"/>
      <w:contextualSpacing/>
    </w:pPr>
    <w:rPr>
      <w:rFonts w:asciiTheme="minorHAnsi" w:eastAsiaTheme="minorEastAsia" w:hAnsiTheme="minorHAnsi" w:cstheme="minorBidi"/>
      <w:color w:val="22272B" w:themeColor="text1"/>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D6293C"/>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3C31EE"/>
    <w:pPr>
      <w:jc w:val="right"/>
    </w:pPr>
    <w:rPr>
      <w:rFonts w:ascii="Public Sans Light" w:eastAsia="Calibri" w:hAnsi="Public Sans Light" w:cs="Calibri"/>
      <w:color w:val="146CFD" w:themeColor="accent3"/>
      <w:sz w:val="18"/>
      <w:szCs w:val="20"/>
    </w:rPr>
  </w:style>
  <w:style w:type="character" w:customStyle="1" w:styleId="MaintitleheaderpagesChar">
    <w:name w:val="Main title (header pages) Char"/>
    <w:basedOn w:val="HeaderChar"/>
    <w:link w:val="Maintitleheaderpages"/>
    <w:rsid w:val="003C31EE"/>
    <w:rPr>
      <w:rFonts w:ascii="Public Sans Light" w:eastAsia="Calibri" w:hAnsi="Public Sans Light"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117947"/>
    <w:pPr>
      <w:numPr>
        <w:ilvl w:val="1"/>
        <w:numId w:val="36"/>
      </w:numPr>
      <w:tabs>
        <w:tab w:val="clear" w:pos="567"/>
      </w:tabs>
      <w:ind w:left="792"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left="1224"/>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117947"/>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84A2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184A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8">
    <w:name w:val="DPIE normal48"/>
    <w:basedOn w:val="TableNormal"/>
    <w:uiPriority w:val="99"/>
    <w:rsid w:val="006A549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5D74D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FB52E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405D7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8B1F6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3005B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881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11540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A757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C47B89"/>
    <w:rPr>
      <w:color w:val="605E5C"/>
      <w:shd w:val="clear" w:color="auto" w:fill="E1DFDD"/>
    </w:rPr>
  </w:style>
  <w:style w:type="character" w:styleId="FollowedHyperlink">
    <w:name w:val="FollowedHyperlink"/>
    <w:basedOn w:val="DefaultParagraphFont"/>
    <w:uiPriority w:val="99"/>
    <w:semiHidden/>
    <w:rsid w:val="007D3CC8"/>
    <w:rPr>
      <w:color w:val="22272B" w:themeColor="followedHyperlink"/>
      <w:u w:val="single"/>
    </w:rPr>
  </w:style>
  <w:style w:type="paragraph" w:styleId="ListParagraph">
    <w:name w:val="List Paragraph"/>
    <w:basedOn w:val="Normal"/>
    <w:uiPriority w:val="34"/>
    <w:qFormat/>
    <w:rsid w:val="0002139E"/>
    <w:pPr>
      <w:ind w:left="720"/>
      <w:contextualSpacing/>
    </w:pPr>
  </w:style>
  <w:style w:type="character" w:styleId="Mention">
    <w:name w:val="Mention"/>
    <w:basedOn w:val="DefaultParagraphFont"/>
    <w:uiPriority w:val="99"/>
    <w:unhideWhenUsed/>
    <w:rsid w:val="004A7B82"/>
    <w:rPr>
      <w:color w:val="2B579A"/>
      <w:shd w:val="clear" w:color="auto" w:fill="E1DFDD"/>
    </w:rPr>
  </w:style>
  <w:style w:type="character" w:customStyle="1" w:styleId="ui-provider">
    <w:name w:val="ui-provider"/>
    <w:basedOn w:val="DefaultParagraphFont"/>
    <w:rsid w:val="00180F84"/>
  </w:style>
  <w:style w:type="character" w:styleId="UnresolvedMention">
    <w:name w:val="Unresolved Mention"/>
    <w:basedOn w:val="DefaultParagraphFont"/>
    <w:uiPriority w:val="99"/>
    <w:semiHidden/>
    <w:unhideWhenUsed/>
    <w:rsid w:val="00FD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yperlink" Target="http://www.legislation.nsw.gov.au/"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g.resourcesregulator.nsw.gov.au/sites/default/files/2022-11/template-for-technical-managers-pdf.pdf"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hyperlink" Target="https://www.regional.nsw.gov.au/meg/exploring-and-mining/native-title" TargetMode="External"/><Relationship Id="rId33" Type="http://schemas.openxmlformats.org/officeDocument/2006/relationships/image" Target="media/image2.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g.resourcesregulator.nsw.gov.au/geological-survey/minview" TargetMode="External"/><Relationship Id="rId20" Type="http://schemas.openxmlformats.org/officeDocument/2006/relationships/hyperlink" Target="https://legislation.nsw.gov.au/view/html/inforce/current/act-1979-203"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www.nntt.gov.au/Pages/Home-Page.aspx"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yperlink" Target="https://www.jorc.or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nsw.gov.au/" TargetMode="External"/><Relationship Id="rId31" Type="http://schemas.openxmlformats.org/officeDocument/2006/relationships/hyperlink" Target="https://www.regional.nsw.gov.au/meg/exploring-and-mining/native-tit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yperlink" Target="https://www.regional.nsw.gov.au/meg/exploring-and-mining/application-forms-and-fees/mining-act-1992-forms" TargetMode="External"/><Relationship Id="rId30" Type="http://schemas.openxmlformats.org/officeDocument/2006/relationships/hyperlink" Target="http://www.nntt.gov.au/Pages/Home-Page.aspx" TargetMode="External"/><Relationship Id="rId35" Type="http://schemas.openxmlformats.org/officeDocument/2006/relationships/hyperlink" Target="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61DC0"/>
    <w:rsid w:val="00085585"/>
    <w:rsid w:val="000E683B"/>
    <w:rsid w:val="000F1CC2"/>
    <w:rsid w:val="00122931"/>
    <w:rsid w:val="00162E55"/>
    <w:rsid w:val="0017213D"/>
    <w:rsid w:val="001A2685"/>
    <w:rsid w:val="00243C96"/>
    <w:rsid w:val="002B6F1E"/>
    <w:rsid w:val="00306AE8"/>
    <w:rsid w:val="0032440F"/>
    <w:rsid w:val="003B565B"/>
    <w:rsid w:val="003C4204"/>
    <w:rsid w:val="00417249"/>
    <w:rsid w:val="004429FA"/>
    <w:rsid w:val="004438D4"/>
    <w:rsid w:val="00464CED"/>
    <w:rsid w:val="0047076D"/>
    <w:rsid w:val="004744FF"/>
    <w:rsid w:val="00477E1B"/>
    <w:rsid w:val="00484F6F"/>
    <w:rsid w:val="00490C41"/>
    <w:rsid w:val="00495FD9"/>
    <w:rsid w:val="004E54E6"/>
    <w:rsid w:val="005501E9"/>
    <w:rsid w:val="00575799"/>
    <w:rsid w:val="005763B4"/>
    <w:rsid w:val="005A0E1F"/>
    <w:rsid w:val="00612CD3"/>
    <w:rsid w:val="00627AFF"/>
    <w:rsid w:val="00685587"/>
    <w:rsid w:val="006872A3"/>
    <w:rsid w:val="006D4D73"/>
    <w:rsid w:val="00746FF8"/>
    <w:rsid w:val="007847B4"/>
    <w:rsid w:val="007B50D9"/>
    <w:rsid w:val="007E54C1"/>
    <w:rsid w:val="007F421A"/>
    <w:rsid w:val="00823271"/>
    <w:rsid w:val="008579DB"/>
    <w:rsid w:val="0086063E"/>
    <w:rsid w:val="00887834"/>
    <w:rsid w:val="008976EE"/>
    <w:rsid w:val="008A5FE4"/>
    <w:rsid w:val="008B7761"/>
    <w:rsid w:val="00905AC8"/>
    <w:rsid w:val="00925E9C"/>
    <w:rsid w:val="00947CCE"/>
    <w:rsid w:val="009F435B"/>
    <w:rsid w:val="00A16404"/>
    <w:rsid w:val="00A26B40"/>
    <w:rsid w:val="00A44CA8"/>
    <w:rsid w:val="00AA7B58"/>
    <w:rsid w:val="00AC49F6"/>
    <w:rsid w:val="00AD0C69"/>
    <w:rsid w:val="00AE44D8"/>
    <w:rsid w:val="00B57944"/>
    <w:rsid w:val="00B607FE"/>
    <w:rsid w:val="00B84D75"/>
    <w:rsid w:val="00BA5AE8"/>
    <w:rsid w:val="00BD5480"/>
    <w:rsid w:val="00C022FF"/>
    <w:rsid w:val="00C37783"/>
    <w:rsid w:val="00C430E9"/>
    <w:rsid w:val="00C654E0"/>
    <w:rsid w:val="00C66C2F"/>
    <w:rsid w:val="00C84275"/>
    <w:rsid w:val="00C96DCA"/>
    <w:rsid w:val="00CD4E29"/>
    <w:rsid w:val="00CD7225"/>
    <w:rsid w:val="00CE0DEA"/>
    <w:rsid w:val="00D01722"/>
    <w:rsid w:val="00D038AD"/>
    <w:rsid w:val="00D1061D"/>
    <w:rsid w:val="00D410A2"/>
    <w:rsid w:val="00D540BE"/>
    <w:rsid w:val="00D7658E"/>
    <w:rsid w:val="00DB7CAD"/>
    <w:rsid w:val="00EB413A"/>
    <w:rsid w:val="00F1002E"/>
    <w:rsid w:val="00F1089B"/>
    <w:rsid w:val="00F85415"/>
    <w:rsid w:val="00F92D57"/>
    <w:rsid w:val="00FA0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BF4840EFE87499EAF819D5CDDDF9F" ma:contentTypeVersion="18" ma:contentTypeDescription="Create a new document." ma:contentTypeScope="" ma:versionID="4c8d58251a679f605ae9d176117c3a07">
  <xsd:schema xmlns:xsd="http://www.w3.org/2001/XMLSchema" xmlns:xs="http://www.w3.org/2001/XMLSchema" xmlns:p="http://schemas.microsoft.com/office/2006/metadata/properties" xmlns:ns3="639df128-d9a7-4170-844a-296501ec9af3" xmlns:ns4="e1d8cf2b-85d1-407b-8498-4c7a9f538754" targetNamespace="http://schemas.microsoft.com/office/2006/metadata/properties" ma:root="true" ma:fieldsID="26311edfef28bb613bb7e49b31dce120" ns3:_="" ns4:_="">
    <xsd:import namespace="639df128-d9a7-4170-844a-296501ec9af3"/>
    <xsd:import namespace="e1d8cf2b-85d1-407b-8498-4c7a9f53875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df128-d9a7-4170-844a-296501ec9a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8cf2b-85d1-407b-8498-4c7a9f53875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1d8cf2b-85d1-407b-8498-4c7a9f5387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22FA3-26C0-486B-9B3E-6BD452D9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df128-d9a7-4170-844a-296501ec9af3"/>
    <ds:schemaRef ds:uri="e1d8cf2b-85d1-407b-8498-4c7a9f538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3E9CE-C7DD-48B5-B9BB-92AB63DAB96B}">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e1d8cf2b-85d1-407b-8498-4c7a9f538754"/>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15</TotalTime>
  <Pages>21</Pages>
  <Words>5440</Words>
  <Characters>28999</Characters>
  <Application>Microsoft Office Word</Application>
  <DocSecurity>0</DocSecurity>
  <Lines>1208</Lines>
  <Paragraphs>1012</Paragraphs>
  <ScaleCrop>false</ScaleCrop>
  <HeadingPairs>
    <vt:vector size="2" baseType="variant">
      <vt:variant>
        <vt:lpstr>Title</vt:lpstr>
      </vt:variant>
      <vt:variant>
        <vt:i4>1</vt:i4>
      </vt:variant>
    </vt:vector>
  </HeadingPairs>
  <TitlesOfParts>
    <vt:vector size="1" baseType="lpstr">
      <vt:lpstr>Form ML1, Mining Act 1992</vt:lpstr>
    </vt:vector>
  </TitlesOfParts>
  <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ML1, Mining Act 1992</dc:title>
  <dc:subject/>
  <dc:creator>Kirsten Stoop</dc:creator>
  <cp:keywords/>
  <dc:description/>
  <cp:lastModifiedBy>Kirsten Stoop</cp:lastModifiedBy>
  <cp:revision>6</cp:revision>
  <cp:lastPrinted>2022-03-24T05:08:00Z</cp:lastPrinted>
  <dcterms:created xsi:type="dcterms:W3CDTF">2024-10-25T02:47:00Z</dcterms:created>
  <dcterms:modified xsi:type="dcterms:W3CDTF">2024-11-22T00:13:00Z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0x010100F2BBF4840EFE87499EAF819D5CDDDF9F</vt:lpwstr>
  </property>
  <property fmtid="{D5CDD505-2E9C-101B-9397-08002B2CF9AE}" pid="3" name="MediaServiceImageTags">
    <vt:lpwstr/>
  </property>
  <property fmtid="{D5CDD505-2E9C-101B-9397-08002B2CF9AE}" pid="4" name="GrammarlyDocumentId">
    <vt:lpwstr>6c724aa238f20a7c5c90613038b12bab0a04fa22a6348366b9a51c02d3f506be</vt:lpwstr>
  </property>
</Properties>
</file>