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660F5B37" w:rsidR="008E1BEC" w:rsidRDefault="00ED32C0" w:rsidP="00516538">
      <w:pPr>
        <w:pStyle w:val="Smallbodycopy"/>
      </w:pPr>
      <w:r>
        <w:t>November</w:t>
      </w:r>
      <w:r w:rsidR="00497AA0">
        <w:t xml:space="preserve"> 2024</w:t>
      </w:r>
    </w:p>
    <w:p w14:paraId="282BB2DA" w14:textId="77777777" w:rsidR="00497AA0" w:rsidRPr="00516538" w:rsidRDefault="00497AA0" w:rsidP="00516538">
      <w:pPr>
        <w:pStyle w:val="Smallbodycopy"/>
      </w:pPr>
    </w:p>
    <w:p w14:paraId="62A77887" w14:textId="1E1353DA" w:rsidR="00A77DD0" w:rsidRPr="00381356" w:rsidRDefault="00B34118" w:rsidP="00A77DD0">
      <w:pPr>
        <w:pStyle w:val="Smallbodycopy"/>
        <w:rPr>
          <w:rFonts w:asciiTheme="majorHAnsi" w:hAnsiTheme="majorHAnsi"/>
          <w:sz w:val="36"/>
          <w:szCs w:val="22"/>
        </w:rPr>
      </w:pPr>
      <w:r>
        <w:rPr>
          <w:rFonts w:asciiTheme="majorHAnsi" w:hAnsiTheme="majorHAnsi"/>
          <w:sz w:val="36"/>
          <w:szCs w:val="22"/>
        </w:rPr>
        <w:t xml:space="preserve">Application </w:t>
      </w:r>
      <w:r w:rsidR="0088357A">
        <w:rPr>
          <w:rFonts w:asciiTheme="majorHAnsi" w:hAnsiTheme="majorHAnsi"/>
          <w:sz w:val="36"/>
          <w:szCs w:val="22"/>
        </w:rPr>
        <w:t>for ap</w:t>
      </w:r>
      <w:r w:rsidR="009714E6">
        <w:rPr>
          <w:rFonts w:asciiTheme="majorHAnsi" w:hAnsiTheme="majorHAnsi"/>
          <w:sz w:val="36"/>
          <w:szCs w:val="22"/>
        </w:rPr>
        <w:t>proval of full or partial transfer of an</w:t>
      </w:r>
      <w:r w:rsidR="009714E6">
        <w:rPr>
          <w:rFonts w:asciiTheme="majorHAnsi" w:hAnsiTheme="majorHAnsi"/>
          <w:sz w:val="36"/>
          <w:szCs w:val="22"/>
        </w:rPr>
        <w:br/>
        <w:t>exploration licence or assessment lease</w:t>
      </w:r>
    </w:p>
    <w:p w14:paraId="4CB87518" w14:textId="484060C6"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382F3F">
            <w:rPr>
              <w:i/>
            </w:rPr>
            <w:t>Form AD2, Mining Act 1992</w:t>
          </w:r>
        </w:sdtContent>
      </w:sdt>
    </w:p>
    <w:p w14:paraId="1F9722B5" w14:textId="2590EF6B" w:rsidR="00A77DD0" w:rsidRPr="00C41702" w:rsidRDefault="00A77DD0" w:rsidP="001023FE">
      <w:pPr>
        <w:pStyle w:val="Heading1"/>
        <w:rPr>
          <w:sz w:val="16"/>
          <w:szCs w:val="16"/>
        </w:rPr>
      </w:pPr>
    </w:p>
    <w:p w14:paraId="413EF81E" w14:textId="77777777" w:rsidR="001B5102" w:rsidRPr="001B5102" w:rsidRDefault="001B5102" w:rsidP="001B5102">
      <w:pPr>
        <w:pStyle w:val="BodyText"/>
        <w:spacing w:after="0"/>
        <w:rPr>
          <w:b/>
          <w:bCs/>
        </w:rPr>
      </w:pPr>
      <w:r w:rsidRPr="001B5102">
        <w:rPr>
          <w:b/>
          <w:bCs/>
        </w:rPr>
        <w:t xml:space="preserve">Access the </w:t>
      </w:r>
      <w:hyperlink r:id="rId12" w:history="1">
        <w:r w:rsidRPr="001B5102">
          <w:rPr>
            <w:rStyle w:val="Hyperlink"/>
            <w:b/>
            <w:bCs/>
          </w:rPr>
          <w:t>Titles Management System (TMS) Portal</w:t>
        </w:r>
      </w:hyperlink>
      <w:r w:rsidRPr="001B5102">
        <w:rPr>
          <w:b/>
          <w:bCs/>
        </w:rPr>
        <w:t xml:space="preserve"> to lodge this application electronically. </w:t>
      </w:r>
    </w:p>
    <w:p w14:paraId="146B2128" w14:textId="4E78251E" w:rsidR="00271550" w:rsidRPr="001F11D1" w:rsidRDefault="001B5102" w:rsidP="00271550">
      <w:pPr>
        <w:pStyle w:val="BodyText"/>
        <w:spacing w:before="0"/>
        <w:rPr>
          <w:b/>
          <w:bCs/>
        </w:rPr>
      </w:pPr>
      <w:r w:rsidRPr="001B5102">
        <w:rPr>
          <w:b/>
          <w:bCs/>
        </w:rPr>
        <w:t xml:space="preserve">Any required fee payments and attachments can be submitted through the </w:t>
      </w:r>
      <w:r w:rsidR="0080725B">
        <w:rPr>
          <w:b/>
          <w:bCs/>
        </w:rPr>
        <w:t>p</w:t>
      </w:r>
      <w:r w:rsidRPr="001B5102">
        <w:rPr>
          <w:b/>
          <w:bCs/>
        </w:rPr>
        <w:t xml:space="preserve">ortal. </w:t>
      </w:r>
    </w:p>
    <w:p w14:paraId="4E8982EB" w14:textId="77777777" w:rsidR="00271550" w:rsidRPr="007C7856" w:rsidRDefault="00271550" w:rsidP="00FF2C8E">
      <w:pPr>
        <w:pStyle w:val="Heading2NoLine"/>
      </w:pPr>
      <w:r w:rsidRPr="007C7856">
        <w:t>When to use this form</w:t>
      </w:r>
    </w:p>
    <w:p w14:paraId="1C192D50" w14:textId="57F4F565" w:rsidR="00271550" w:rsidRPr="007C7856" w:rsidRDefault="00271550" w:rsidP="00271550">
      <w:pPr>
        <w:pStyle w:val="BodyText"/>
        <w:rPr>
          <w:b/>
          <w:bCs/>
        </w:rPr>
      </w:pPr>
      <w:r w:rsidRPr="00F76176">
        <w:rPr>
          <w:b/>
          <w:bCs/>
        </w:rPr>
        <w:t>Complete this form if you hold an exploration licence, assessment lease, exploration (mineral owner) licence or assessment (mineral owner) lease in N</w:t>
      </w:r>
      <w:r w:rsidR="00497AA0">
        <w:rPr>
          <w:b/>
          <w:bCs/>
        </w:rPr>
        <w:t>SW</w:t>
      </w:r>
      <w:r w:rsidRPr="00F76176">
        <w:rPr>
          <w:b/>
          <w:bCs/>
        </w:rPr>
        <w:t xml:space="preserve"> and are requesting approval to transfer the authority. </w:t>
      </w:r>
    </w:p>
    <w:p w14:paraId="7BBD0C0E" w14:textId="77777777" w:rsidR="00D91B5F" w:rsidRPr="007C7856" w:rsidRDefault="00D91B5F">
      <w:pPr>
        <w:pStyle w:val="BodyText"/>
        <w:tabs>
          <w:tab w:val="clear" w:pos="2552"/>
        </w:tabs>
        <w:rPr>
          <w:bCs/>
        </w:rPr>
      </w:pPr>
      <w:r w:rsidRPr="007C7856">
        <w:rPr>
          <w:bCs/>
        </w:rPr>
        <w:t>Use one form if you want to transfer in full multiple exploration licences or assessment leases, however all authorities must be held in the same name/s.</w:t>
      </w:r>
    </w:p>
    <w:p w14:paraId="1E847D9C" w14:textId="00B655EC" w:rsidR="00D91B5F" w:rsidRPr="007C7856" w:rsidRDefault="00294A40">
      <w:pPr>
        <w:pStyle w:val="BodyText"/>
        <w:tabs>
          <w:tab w:val="clear" w:pos="2552"/>
        </w:tabs>
        <w:rPr>
          <w:bCs/>
        </w:rPr>
      </w:pPr>
      <w:r w:rsidRPr="007C7856">
        <w:rPr>
          <w:bCs/>
        </w:rPr>
        <w:t>U</w:t>
      </w:r>
      <w:r w:rsidR="00D91B5F" w:rsidRPr="007C7856">
        <w:rPr>
          <w:bCs/>
        </w:rPr>
        <w:t>se a separate form for each partial transfer application</w:t>
      </w:r>
      <w:r w:rsidR="00F76176" w:rsidRPr="007C7856">
        <w:rPr>
          <w:bCs/>
        </w:rPr>
        <w:t xml:space="preserve"> or if multiple </w:t>
      </w:r>
      <w:r w:rsidRPr="007C7856">
        <w:rPr>
          <w:bCs/>
        </w:rPr>
        <w:t xml:space="preserve">exploration licences or assessment leases for transfer </w:t>
      </w:r>
      <w:r w:rsidR="00F76176" w:rsidRPr="007C7856">
        <w:rPr>
          <w:bCs/>
        </w:rPr>
        <w:t>are held in different name/s.</w:t>
      </w:r>
    </w:p>
    <w:p w14:paraId="4CB2DB4A" w14:textId="77777777" w:rsidR="00D91B5F" w:rsidRPr="00F76176" w:rsidRDefault="00D91B5F" w:rsidP="00D91B5F">
      <w:pPr>
        <w:pStyle w:val="BodyText"/>
      </w:pPr>
      <w:r w:rsidRPr="007C7856">
        <w:t xml:space="preserve">Do </w:t>
      </w:r>
      <w:r w:rsidRPr="007C7856">
        <w:rPr>
          <w:b/>
          <w:bCs/>
        </w:rPr>
        <w:t xml:space="preserve">not </w:t>
      </w:r>
      <w:r w:rsidRPr="007C7856">
        <w:t>use this form if you are transferring a mining lease (use form AD3 for mining lease transfers).</w:t>
      </w:r>
    </w:p>
    <w:p w14:paraId="2FE99CE6" w14:textId="5FAFF3E2" w:rsidR="00271550" w:rsidRDefault="00271550" w:rsidP="005E44F4">
      <w:pPr>
        <w:pStyle w:val="BodyText"/>
        <w:rPr>
          <w:b/>
          <w:bCs/>
        </w:rPr>
      </w:pPr>
      <w:r w:rsidRPr="007C7856">
        <w:t xml:space="preserve">This form is an approved form under s 382 of the Mining Act </w:t>
      </w:r>
      <w:r w:rsidRPr="00F76176">
        <w:t>for the purposes of s</w:t>
      </w:r>
      <w:r w:rsidR="008F563B" w:rsidRPr="007C7856">
        <w:t xml:space="preserve"> </w:t>
      </w:r>
      <w:r w:rsidRPr="00F76176">
        <w:t>120 (</w:t>
      </w:r>
      <w:r w:rsidR="00D91B5F" w:rsidRPr="00F76176">
        <w:t>Application for approval of transfer</w:t>
      </w:r>
      <w:r w:rsidRPr="00F76176">
        <w:t xml:space="preserve">) of the </w:t>
      </w:r>
      <w:hyperlink r:id="rId13" w:history="1">
        <w:r w:rsidRPr="00F76176">
          <w:rPr>
            <w:rStyle w:val="Hyperlink"/>
            <w:i/>
            <w:iCs/>
          </w:rPr>
          <w:t>Mining Act 1992</w:t>
        </w:r>
      </w:hyperlink>
      <w:r w:rsidRPr="00F76176">
        <w:t xml:space="preserve"> and cl</w:t>
      </w:r>
      <w:r w:rsidR="008F563B" w:rsidRPr="007C7856">
        <w:t xml:space="preserve"> </w:t>
      </w:r>
      <w:r w:rsidRPr="00F76176">
        <w:t>33 of the</w:t>
      </w:r>
      <w:r w:rsidRPr="007C7856">
        <w:rPr>
          <w:i/>
        </w:rPr>
        <w:t xml:space="preserve"> </w:t>
      </w:r>
      <w:hyperlink r:id="rId14" w:history="1">
        <w:r w:rsidRPr="007C7856">
          <w:rPr>
            <w:rStyle w:val="Hyperlink"/>
            <w:i/>
          </w:rPr>
          <w:t>Mining Regulation 2016</w:t>
        </w:r>
      </w:hyperlink>
      <w:r w:rsidRPr="00F76176">
        <w:t>.</w:t>
      </w:r>
      <w:r w:rsidRPr="007C7856">
        <w:t xml:space="preserve"> Any reference to the ‘</w:t>
      </w:r>
      <w:r w:rsidR="00497AA0">
        <w:rPr>
          <w:b/>
          <w:bCs/>
        </w:rPr>
        <w:t>d</w:t>
      </w:r>
      <w:r w:rsidRPr="007C7856">
        <w:rPr>
          <w:b/>
          <w:bCs/>
        </w:rPr>
        <w:t>epartment</w:t>
      </w:r>
      <w:r w:rsidRPr="007C7856">
        <w:t xml:space="preserve">’ in this form, refers to the </w:t>
      </w:r>
      <w:r w:rsidRPr="00497AA0">
        <w:rPr>
          <w:b/>
          <w:bCs/>
        </w:rPr>
        <w:t xml:space="preserve">Department of </w:t>
      </w:r>
      <w:r w:rsidR="00497AA0" w:rsidRPr="00497AA0">
        <w:rPr>
          <w:b/>
          <w:bCs/>
        </w:rPr>
        <w:t>Primary Industries and Regional Development</w:t>
      </w:r>
      <w:r w:rsidRPr="00497AA0">
        <w:rPr>
          <w:b/>
          <w:bCs/>
        </w:rPr>
        <w:t xml:space="preserve">. </w:t>
      </w:r>
    </w:p>
    <w:p w14:paraId="1BB90D89" w14:textId="77777777" w:rsidR="00FF2C8E" w:rsidRDefault="00FF2C8E" w:rsidP="00FF2C8E">
      <w:pPr>
        <w:pStyle w:val="Heading2NoLine"/>
      </w:pPr>
      <w:bookmarkStart w:id="0" w:name="_Hlk178860496"/>
      <w:r>
        <w:t xml:space="preserve">Privacy statement </w:t>
      </w:r>
    </w:p>
    <w:p w14:paraId="254904E2" w14:textId="1CA9D302" w:rsidR="00FF2C8E" w:rsidRPr="005D1E1E" w:rsidRDefault="00FF2C8E" w:rsidP="00FF2C8E">
      <w:pPr>
        <w:rPr>
          <w:rFonts w:ascii="Public Sans Light" w:hAnsi="Public Sans Light"/>
          <w:sz w:val="22"/>
          <w:szCs w:val="22"/>
        </w:rPr>
      </w:pPr>
      <w:bookmarkStart w:id="1" w:name="_Hlk178860351"/>
      <w:r w:rsidRPr="005D1E1E">
        <w:rPr>
          <w:rFonts w:ascii="Public Sans Light" w:hAnsi="Public Sans Light"/>
          <w:color w:val="auto"/>
          <w:sz w:val="22"/>
          <w:szCs w:val="22"/>
        </w:rPr>
        <w:t xml:space="preserve">View the department’s </w:t>
      </w:r>
      <w:hyperlink r:id="rId15" w:history="1">
        <w:r w:rsidR="00112E98" w:rsidRPr="00112E98">
          <w:rPr>
            <w:rStyle w:val="Hyperlink"/>
            <w:rFonts w:ascii="Public Sans Light" w:hAnsi="Public Sans Light"/>
            <w:sz w:val="22"/>
            <w:szCs w:val="22"/>
          </w:rPr>
          <w:t>p</w:t>
        </w:r>
        <w:r w:rsidRPr="00112E98">
          <w:rPr>
            <w:rStyle w:val="Hyperlink"/>
            <w:rFonts w:ascii="Public Sans Light" w:hAnsi="Public Sans Light"/>
            <w:sz w:val="22"/>
            <w:szCs w:val="22"/>
          </w:rPr>
          <w:t xml:space="preserve">rivacy </w:t>
        </w:r>
        <w:r w:rsidR="00112E98" w:rsidRPr="00112E98">
          <w:rPr>
            <w:rStyle w:val="Hyperlink"/>
            <w:rFonts w:ascii="Public Sans Light" w:hAnsi="Public Sans Light"/>
            <w:sz w:val="22"/>
            <w:szCs w:val="22"/>
          </w:rPr>
          <w:t>s</w:t>
        </w:r>
        <w:r w:rsidRPr="00112E98">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112E98">
        <w:rPr>
          <w:rFonts w:ascii="Public Sans Light" w:hAnsi="Public Sans Light"/>
          <w:color w:val="auto"/>
          <w:sz w:val="22"/>
          <w:szCs w:val="22"/>
        </w:rPr>
        <w:t>.</w:t>
      </w:r>
    </w:p>
    <w:bookmarkEnd w:id="0"/>
    <w:bookmarkEnd w:id="1"/>
    <w:p w14:paraId="3034F634" w14:textId="00B06E9D" w:rsidR="00271550" w:rsidRPr="007C7856" w:rsidRDefault="00271550" w:rsidP="00FF2C8E">
      <w:pPr>
        <w:pStyle w:val="Heading2NoLine"/>
      </w:pPr>
      <w:r w:rsidRPr="007C7856">
        <w:t xml:space="preserve">How to lodge </w:t>
      </w:r>
    </w:p>
    <w:p w14:paraId="7AD5E9C6" w14:textId="33A23A49" w:rsidR="00271550" w:rsidRPr="007C7856" w:rsidRDefault="00271550" w:rsidP="00271550">
      <w:pPr>
        <w:pStyle w:val="BodyText"/>
      </w:pPr>
      <w:r w:rsidRPr="007C7856">
        <w:t>You can lodge your application (this form and any attachments) in the following ways:</w:t>
      </w:r>
    </w:p>
    <w:p w14:paraId="7B765CAB" w14:textId="77777777" w:rsidR="00271550" w:rsidRPr="007C7856" w:rsidRDefault="00271550" w:rsidP="00271550">
      <w:pPr>
        <w:pStyle w:val="BodyText"/>
        <w:numPr>
          <w:ilvl w:val="0"/>
          <w:numId w:val="35"/>
        </w:numPr>
        <w:tabs>
          <w:tab w:val="clear" w:pos="567"/>
        </w:tabs>
      </w:pPr>
      <w:r w:rsidRPr="007C7856">
        <w:rPr>
          <w:b/>
          <w:bCs/>
        </w:rPr>
        <w:t xml:space="preserve">By email: </w:t>
      </w:r>
      <w:hyperlink r:id="rId16" w:history="1">
        <w:r w:rsidRPr="007C7856">
          <w:rPr>
            <w:rStyle w:val="Hyperlink"/>
          </w:rPr>
          <w:t>titles@regional.nsw.gov.au</w:t>
        </w:r>
      </w:hyperlink>
    </w:p>
    <w:p w14:paraId="06CE0330" w14:textId="7EA28E9F" w:rsidR="00271550" w:rsidRPr="007C7856" w:rsidRDefault="00271550" w:rsidP="00271550">
      <w:pPr>
        <w:pStyle w:val="BodyText"/>
        <w:numPr>
          <w:ilvl w:val="0"/>
          <w:numId w:val="35"/>
        </w:numPr>
        <w:tabs>
          <w:tab w:val="clear" w:pos="567"/>
        </w:tabs>
      </w:pPr>
      <w:r w:rsidRPr="007C7856">
        <w:rPr>
          <w:b/>
          <w:bCs/>
        </w:rPr>
        <w:t>By mail:</w:t>
      </w:r>
      <w:r w:rsidRPr="007C7856">
        <w:t xml:space="preserve"> </w:t>
      </w:r>
      <w:r w:rsidR="00497AA0">
        <w:t>NSW Resources</w:t>
      </w:r>
      <w:r w:rsidRPr="007C7856">
        <w:t>, Assessments and Systems, PO Box 344, Hunter Region Mail Centre NSW 2310</w:t>
      </w:r>
    </w:p>
    <w:p w14:paraId="285CEDAE" w14:textId="26021DC3" w:rsidR="00271550" w:rsidRPr="007C7856" w:rsidRDefault="00271550" w:rsidP="00271550">
      <w:pPr>
        <w:pStyle w:val="BodyText"/>
        <w:numPr>
          <w:ilvl w:val="0"/>
          <w:numId w:val="35"/>
        </w:numPr>
        <w:tabs>
          <w:tab w:val="clear" w:pos="567"/>
        </w:tabs>
      </w:pPr>
      <w:r w:rsidRPr="007C7856">
        <w:rPr>
          <w:b/>
          <w:bCs/>
        </w:rPr>
        <w:lastRenderedPageBreak/>
        <w:t>In person:</w:t>
      </w:r>
      <w:r w:rsidRPr="007C7856">
        <w:t xml:space="preserve"> in person at the </w:t>
      </w:r>
      <w:r w:rsidR="00112E98">
        <w:t>d</w:t>
      </w:r>
      <w:r w:rsidRPr="007C7856">
        <w:t xml:space="preserve">epartment’s office, 516 High Street, Maitland, </w:t>
      </w:r>
      <w:r w:rsidR="00497AA0">
        <w:t>NSW,</w:t>
      </w:r>
      <w:r w:rsidRPr="007C7856">
        <w:t xml:space="preserve"> business days, between the hours of 9.30am and 4.30pm. </w:t>
      </w:r>
    </w:p>
    <w:p w14:paraId="1016EA41" w14:textId="77777777" w:rsidR="00271550" w:rsidRPr="007C7856" w:rsidRDefault="00271550" w:rsidP="00271550">
      <w:pPr>
        <w:pStyle w:val="BodyText"/>
        <w:numPr>
          <w:ilvl w:val="0"/>
          <w:numId w:val="35"/>
        </w:numPr>
        <w:tabs>
          <w:tab w:val="clear" w:pos="567"/>
        </w:tabs>
      </w:pPr>
      <w:r w:rsidRPr="007C7856">
        <w:rPr>
          <w:b/>
          <w:bCs/>
        </w:rPr>
        <w:t>Facsimile:</w:t>
      </w:r>
      <w:r w:rsidRPr="007C7856">
        <w:t xml:space="preserve"> +61 2 4063 6973</w:t>
      </w:r>
    </w:p>
    <w:p w14:paraId="5A258260" w14:textId="77777777" w:rsidR="00271550" w:rsidRPr="007C7856" w:rsidRDefault="00271550" w:rsidP="00271550">
      <w:pPr>
        <w:pStyle w:val="BodyText"/>
      </w:pPr>
      <w:r w:rsidRPr="007C7856">
        <w:t>Lodgement of your application in any of the above ways is taken to be lodgement with the Secretary under the Mining Act.</w:t>
      </w:r>
    </w:p>
    <w:p w14:paraId="6C0770A4" w14:textId="131434F8" w:rsidR="00271550" w:rsidRPr="007C7856" w:rsidRDefault="00271550" w:rsidP="00271550">
      <w:pPr>
        <w:pStyle w:val="BodyText"/>
      </w:pPr>
      <w:r w:rsidRPr="007C7856">
        <w:t xml:space="preserve">For help with lodging this application, or for more information about authorisations under the Mining Act in </w:t>
      </w:r>
      <w:r w:rsidR="00497AA0">
        <w:t>NSW</w:t>
      </w:r>
      <w:r w:rsidRPr="007C7856">
        <w:t xml:space="preserve"> contact:  </w:t>
      </w:r>
    </w:p>
    <w:p w14:paraId="747946A0" w14:textId="10946D17" w:rsidR="00271550" w:rsidRPr="007C7856" w:rsidRDefault="00497AA0" w:rsidP="00271550">
      <w:pPr>
        <w:pStyle w:val="BodyText"/>
        <w:ind w:left="567"/>
        <w:rPr>
          <w:bCs/>
        </w:rPr>
      </w:pPr>
      <w:r>
        <w:t>NSW Resources</w:t>
      </w:r>
      <w:r w:rsidR="00271550" w:rsidRPr="007C7856">
        <w:t xml:space="preserve"> - </w:t>
      </w:r>
      <w:r w:rsidR="00271550" w:rsidRPr="007C7856">
        <w:rPr>
          <w:bCs/>
        </w:rPr>
        <w:t>Assessments and Systems</w:t>
      </w:r>
    </w:p>
    <w:p w14:paraId="6B975C7C" w14:textId="77777777" w:rsidR="00271550" w:rsidRPr="007C7856" w:rsidRDefault="00271550" w:rsidP="00271550">
      <w:pPr>
        <w:pStyle w:val="BodyText"/>
        <w:ind w:left="567"/>
        <w:rPr>
          <w:b/>
          <w:bCs/>
        </w:rPr>
      </w:pPr>
      <w:r w:rsidRPr="007C7856">
        <w:rPr>
          <w:b/>
          <w:bCs/>
        </w:rPr>
        <w:t xml:space="preserve">Phone: </w:t>
      </w:r>
      <w:r w:rsidRPr="007C7856">
        <w:rPr>
          <w:bCs/>
        </w:rPr>
        <w:t>+61 2 4063 6600 (8.30am – 4.30pm)</w:t>
      </w:r>
    </w:p>
    <w:p w14:paraId="04ACE342" w14:textId="4FF7786E" w:rsidR="008F563B" w:rsidRPr="00C860C7" w:rsidRDefault="008F563B" w:rsidP="008F563B">
      <w:pPr>
        <w:pStyle w:val="BodyText"/>
        <w:rPr>
          <w:bCs/>
        </w:rPr>
      </w:pPr>
      <w:r>
        <w:rPr>
          <w:b/>
        </w:rPr>
        <w:tab/>
      </w:r>
      <w:r w:rsidR="00271550" w:rsidRPr="007C7856">
        <w:rPr>
          <w:b/>
        </w:rPr>
        <w:t>Email:</w:t>
      </w:r>
      <w:r w:rsidR="00271550" w:rsidRPr="007C7856">
        <w:t xml:space="preserve"> </w:t>
      </w:r>
      <w:hyperlink r:id="rId17" w:history="1">
        <w:r w:rsidR="00271550" w:rsidRPr="007C7856">
          <w:rPr>
            <w:rStyle w:val="Hyperlink"/>
          </w:rPr>
          <w:t>titles@regional.nsw.gov.au</w:t>
        </w:r>
      </w:hyperlink>
      <w:r w:rsidRPr="008F563B">
        <w:rPr>
          <w:bCs/>
        </w:rPr>
        <w:t xml:space="preserve"> </w:t>
      </w:r>
    </w:p>
    <w:p w14:paraId="244CCC11" w14:textId="0332662A" w:rsidR="002A1E81" w:rsidRDefault="008F563B" w:rsidP="004A5572">
      <w:pPr>
        <w:pStyle w:val="Heading2NoLine"/>
      </w:pPr>
      <w:r>
        <w:t xml:space="preserve">Important </w:t>
      </w:r>
      <w:r w:rsidR="0080725B">
        <w:t>n</w:t>
      </w:r>
      <w:r>
        <w:t>otes</w:t>
      </w:r>
    </w:p>
    <w:p w14:paraId="3166C7C7" w14:textId="4FF41E20" w:rsidR="003E1D27" w:rsidRDefault="003E1D27" w:rsidP="000D7541">
      <w:pPr>
        <w:pStyle w:val="Heading2NoLine"/>
      </w:pPr>
      <w:r>
        <w:t>Accompanying documentation</w:t>
      </w:r>
    </w:p>
    <w:p w14:paraId="74BF03A3" w14:textId="6C31EA21" w:rsidR="00271550" w:rsidRPr="0087690D" w:rsidRDefault="00271550" w:rsidP="000D7541">
      <w:pPr>
        <w:pStyle w:val="BodyText"/>
        <w:spacing w:before="240" w:after="240"/>
        <w:rPr>
          <w:rStyle w:val="CommentReference"/>
          <w:rFonts w:ascii="Calibri" w:eastAsia="Calibri" w:hAnsi="Calibri" w:cs="Calibri"/>
          <w:color w:val="FF0000"/>
        </w:rPr>
      </w:pPr>
      <w:r w:rsidRPr="007C7856">
        <w:t>All information specified in this form, and all required documents, things or information required to be lodged with your application, should be provided at lodgement.</w:t>
      </w:r>
      <w:r w:rsidRPr="0087690D">
        <w:t xml:space="preserve"> </w:t>
      </w:r>
      <w:r w:rsidRPr="0087690D">
        <w:rPr>
          <w:rStyle w:val="CommentReference"/>
          <w:rFonts w:ascii="Calibri" w:eastAsia="Calibri" w:hAnsi="Calibri" w:cs="Calibri"/>
          <w:color w:val="FF0000"/>
        </w:rPr>
        <w:t xml:space="preserve"> </w:t>
      </w:r>
    </w:p>
    <w:p w14:paraId="396180A1" w14:textId="4DABE402" w:rsidR="00271550" w:rsidRPr="007C7856" w:rsidRDefault="00271550" w:rsidP="000D7541">
      <w:pPr>
        <w:pStyle w:val="BodyText"/>
        <w:spacing w:before="240" w:after="240"/>
      </w:pPr>
      <w:r w:rsidRPr="007C7856">
        <w:t>A decision-maker may reject the application if the applicant does not supply the statement of corporate compliance, environmental performance history and financial</w:t>
      </w:r>
      <w:r w:rsidR="008F563B" w:rsidRPr="007C7856">
        <w:t xml:space="preserve"> capability required under cl 33(1)(d</w:t>
      </w:r>
      <w:r w:rsidRPr="007C7856">
        <w:t>) of the Regulation</w:t>
      </w:r>
      <w:r w:rsidR="008F563B" w:rsidRPr="0087690D">
        <w:t xml:space="preserve">, particulars of the proposed work program (in the case of the proposed transfer of an exploration licence or an assessment lease) </w:t>
      </w:r>
      <w:r w:rsidR="008F563B" w:rsidRPr="007C7856">
        <w:t xml:space="preserve"> required by cl 33(1)(g</w:t>
      </w:r>
      <w:r w:rsidRPr="007C7856">
        <w:t>) of the Regulation</w:t>
      </w:r>
      <w:r w:rsidR="008F563B" w:rsidRPr="007C7856">
        <w:t>,</w:t>
      </w:r>
      <w:r w:rsidRPr="007C7856">
        <w:t xml:space="preserve"> </w:t>
      </w:r>
      <w:r w:rsidR="008F563B" w:rsidRPr="007C7856">
        <w:t>and</w:t>
      </w:r>
      <w:r w:rsidR="008F563B" w:rsidRPr="0087690D">
        <w:t xml:space="preserve"> a description of the land (in the case of the proposed </w:t>
      </w:r>
      <w:r w:rsidR="0087690D" w:rsidRPr="00BB6CCD">
        <w:t xml:space="preserve">partial </w:t>
      </w:r>
      <w:r w:rsidR="008F563B" w:rsidRPr="00BB6CCD">
        <w:t xml:space="preserve">transfer of an </w:t>
      </w:r>
      <w:r w:rsidR="0087690D" w:rsidRPr="00BB6CCD">
        <w:t>authority</w:t>
      </w:r>
      <w:r w:rsidR="008F563B" w:rsidRPr="00BB6CCD">
        <w:t>)</w:t>
      </w:r>
      <w:r w:rsidR="008F563B" w:rsidRPr="00634963">
        <w:t xml:space="preserve"> prepared in accordance with cl 33(1)(j) and cl 33(2) of the Regulation</w:t>
      </w:r>
      <w:r w:rsidR="0087690D" w:rsidRPr="006744E9">
        <w:t xml:space="preserve"> </w:t>
      </w:r>
      <w:r w:rsidRPr="007C7856">
        <w:t>within 10 business days of making the application.</w:t>
      </w:r>
      <w:r w:rsidRPr="007C7856">
        <w:rPr>
          <w:rStyle w:val="FootnoteReference"/>
        </w:rPr>
        <w:footnoteReference w:id="2"/>
      </w:r>
    </w:p>
    <w:p w14:paraId="40E2DC62" w14:textId="227A5F2D" w:rsidR="00FC67C8" w:rsidRPr="007C7856" w:rsidRDefault="00271550" w:rsidP="000D7541">
      <w:pPr>
        <w:pStyle w:val="BodyText"/>
        <w:spacing w:before="240" w:after="240"/>
      </w:pPr>
      <w:r w:rsidRPr="007C7856">
        <w:t xml:space="preserve">Until it is amended by proclamation, Sch 1B cl 6 also provides separate grounds for the decision-maker to refuse an application on the </w:t>
      </w:r>
      <w:r w:rsidR="00FC67C8" w:rsidRPr="007C7856">
        <w:t>basis that the applicant has failed to lodge any information required to accompany the application  within 10 business days after the application is lodged.</w:t>
      </w:r>
    </w:p>
    <w:p w14:paraId="5DD5C37B" w14:textId="77777777" w:rsidR="000769E3" w:rsidRPr="00CC1521" w:rsidRDefault="000769E3" w:rsidP="000D7541">
      <w:pPr>
        <w:pStyle w:val="BodyText"/>
        <w:spacing w:before="240" w:after="240"/>
      </w:pPr>
      <w:r w:rsidRPr="00076191">
        <w:t xml:space="preserve">All parties registered as holding an interest in the exploration licence or assessment lease must be notified </w:t>
      </w:r>
      <w:r w:rsidRPr="00CC1521">
        <w:rPr>
          <w:b/>
          <w:bCs/>
        </w:rPr>
        <w:t>before</w:t>
      </w:r>
      <w:r w:rsidRPr="00CC1521">
        <w:t xml:space="preserve"> you lodge this application. </w:t>
      </w:r>
    </w:p>
    <w:p w14:paraId="6CB9395F" w14:textId="77777777" w:rsidR="000769E3" w:rsidRPr="003E3541" w:rsidRDefault="000769E3" w:rsidP="000D7541">
      <w:pPr>
        <w:pStyle w:val="BodyText"/>
        <w:spacing w:before="240" w:after="240"/>
      </w:pPr>
      <w:r w:rsidRPr="00CC1521">
        <w:t xml:space="preserve">The transferor (the existing holder/s of the exploration licence or assessment lease) remains liable for any rent and levy liability up until the transfer is registered. We will advise you in writing if any fees are </w:t>
      </w:r>
      <w:r w:rsidRPr="003E3541">
        <w:t>overdue.</w:t>
      </w:r>
    </w:p>
    <w:p w14:paraId="18DADCBD" w14:textId="0C12E504" w:rsidR="000769E3" w:rsidRPr="0087690D" w:rsidRDefault="000769E3" w:rsidP="000D7541">
      <w:pPr>
        <w:pStyle w:val="BodyText"/>
        <w:spacing w:before="240" w:after="240"/>
      </w:pPr>
      <w:r w:rsidRPr="003E3541">
        <w:t xml:space="preserve">If the authority/s to be transferred is a mineral owner authority/s, evidence that the transferee/s is the owner of the mineral/s must be provided to the </w:t>
      </w:r>
      <w:r w:rsidR="000A287D">
        <w:t>d</w:t>
      </w:r>
      <w:r w:rsidRPr="003E3541">
        <w:t xml:space="preserve">epartment. If evidence is not provided with the </w:t>
      </w:r>
      <w:r w:rsidRPr="003E3541">
        <w:lastRenderedPageBreak/>
        <w:t>application</w:t>
      </w:r>
      <w:r w:rsidR="00372BD4" w:rsidRPr="003E3541">
        <w:t xml:space="preserve"> then,</w:t>
      </w:r>
      <w:r w:rsidRPr="003E3541">
        <w:t xml:space="preserve"> under s</w:t>
      </w:r>
      <w:r w:rsidR="007F36A0">
        <w:t xml:space="preserve"> </w:t>
      </w:r>
      <w:r w:rsidRPr="003E3541">
        <w:t>121(3) of the Mining Act</w:t>
      </w:r>
      <w:r w:rsidRPr="003E3541">
        <w:rPr>
          <w:i/>
          <w:iCs/>
        </w:rPr>
        <w:t xml:space="preserve">, </w:t>
      </w:r>
      <w:r w:rsidRPr="003E3541">
        <w:t xml:space="preserve">any approval of the transfer will be conditional upon evidence being provided </w:t>
      </w:r>
      <w:r w:rsidR="00634963">
        <w:t>to the satisfaction of the decision</w:t>
      </w:r>
      <w:r w:rsidR="00294A40">
        <w:t>-</w:t>
      </w:r>
      <w:r w:rsidR="00634963">
        <w:t xml:space="preserve">maker </w:t>
      </w:r>
      <w:r w:rsidRPr="00634963">
        <w:t>prior to registration</w:t>
      </w:r>
      <w:r w:rsidRPr="0087690D">
        <w:t>.</w:t>
      </w:r>
    </w:p>
    <w:p w14:paraId="1F52EF71" w14:textId="44876AF1" w:rsidR="000769E3" w:rsidRPr="0087690D" w:rsidRDefault="000769E3" w:rsidP="000D7541">
      <w:pPr>
        <w:pStyle w:val="BodyText"/>
        <w:spacing w:before="240" w:after="240"/>
      </w:pPr>
      <w:r w:rsidRPr="0087690D">
        <w:t xml:space="preserve">Only the </w:t>
      </w:r>
      <w:r w:rsidRPr="0087690D">
        <w:rPr>
          <w:b/>
          <w:bCs/>
        </w:rPr>
        <w:t>transferor</w:t>
      </w:r>
      <w:r w:rsidRPr="0087690D">
        <w:t xml:space="preserve"> may complete this form (it </w:t>
      </w:r>
      <w:r w:rsidRPr="0087690D">
        <w:rPr>
          <w:b/>
          <w:bCs/>
        </w:rPr>
        <w:t>cannot</w:t>
      </w:r>
      <w:r w:rsidRPr="0087690D">
        <w:t xml:space="preserve"> be submitted by the transferee). This form must be accompanied by the prescribed application fee and the</w:t>
      </w:r>
      <w:r w:rsidR="001A23B9" w:rsidRPr="0087690D">
        <w:t xml:space="preserve"> written</w:t>
      </w:r>
      <w:r w:rsidRPr="0087690D">
        <w:t xml:space="preserve"> consent of the transferee</w:t>
      </w:r>
      <w:r w:rsidR="0087690D">
        <w:t>.</w:t>
      </w:r>
      <w:r w:rsidR="0087690D">
        <w:rPr>
          <w:rStyle w:val="FootnoteReference"/>
        </w:rPr>
        <w:footnoteReference w:id="3"/>
      </w:r>
      <w:r w:rsidRPr="0087690D">
        <w:t xml:space="preserve"> For a partial transfer, it must also be accompanied by a plan identifying the area over which the new authority will apply.</w:t>
      </w:r>
    </w:p>
    <w:p w14:paraId="7306382D" w14:textId="77777777" w:rsidR="00FC67C8" w:rsidRPr="007C7856" w:rsidRDefault="00FC67C8" w:rsidP="000D7541">
      <w:pPr>
        <w:pStyle w:val="BodyText"/>
        <w:spacing w:before="240" w:after="240"/>
      </w:pPr>
      <w:r w:rsidRPr="007C7856">
        <w:t>If there is insufficient room in any of the fields in this form, please provide the information as an attachment submitted with this form, marking clearly the field or other requirement to which the additional information relates.</w:t>
      </w:r>
    </w:p>
    <w:p w14:paraId="50A60564" w14:textId="77777777" w:rsidR="00FC67C8" w:rsidRDefault="00FC67C8" w:rsidP="000D7541">
      <w:pPr>
        <w:pStyle w:val="BodyText"/>
        <w:spacing w:before="240" w:after="240"/>
      </w:pPr>
      <w:r w:rsidRPr="007C7856">
        <w:t>A decision-maker may require you to furnish further information in connection with your application and may refuse the application if you do not furnish that information within the specified period.</w:t>
      </w:r>
      <w:r w:rsidRPr="007C7856">
        <w:rPr>
          <w:rStyle w:val="FootnoteReference"/>
        </w:rPr>
        <w:footnoteReference w:id="4"/>
      </w:r>
      <w:r>
        <w:t xml:space="preserve"> </w:t>
      </w:r>
    </w:p>
    <w:p w14:paraId="650DC3E1" w14:textId="4D693A8A" w:rsidR="007C6892" w:rsidRPr="00CC1521" w:rsidRDefault="007C6892" w:rsidP="000D7541">
      <w:pPr>
        <w:pStyle w:val="Heading2NoLine"/>
      </w:pPr>
      <w:r w:rsidRPr="00CC1521">
        <w:t>Minimum standards</w:t>
      </w:r>
    </w:p>
    <w:p w14:paraId="0FC3E580" w14:textId="38FA2F90" w:rsidR="007F36A0" w:rsidRDefault="00FC67C8" w:rsidP="000D7541">
      <w:pPr>
        <w:pStyle w:val="BodyText"/>
        <w:spacing w:before="240" w:after="240"/>
      </w:pPr>
      <w:r w:rsidRPr="007C7856">
        <w:t xml:space="preserve">In determining an application for </w:t>
      </w:r>
      <w:r w:rsidR="007F36A0">
        <w:t>transfer</w:t>
      </w:r>
      <w:r w:rsidRPr="007C7856">
        <w:t xml:space="preserve">, the decision-maker may take into account whether the </w:t>
      </w:r>
      <w:r w:rsidR="00F76DB0" w:rsidRPr="007C7856">
        <w:t>transferee</w:t>
      </w:r>
      <w:r w:rsidRPr="007C7856">
        <w:t xml:space="preserve"> meets the publicised ‘minimum standards’.</w:t>
      </w:r>
      <w:r w:rsidRPr="007C7856">
        <w:rPr>
          <w:rStyle w:val="FootnoteReference"/>
        </w:rPr>
        <w:footnoteReference w:id="5"/>
      </w:r>
      <w:r w:rsidRPr="007C7856">
        <w:t xml:space="preserve"> </w:t>
      </w:r>
    </w:p>
    <w:p w14:paraId="0F45F8E4" w14:textId="2C567879" w:rsidR="007F36A0" w:rsidRDefault="00FC67C8" w:rsidP="000D7541">
      <w:pPr>
        <w:pStyle w:val="BodyText"/>
        <w:spacing w:before="240" w:after="240"/>
      </w:pPr>
      <w:r w:rsidRPr="007C7856">
        <w:t xml:space="preserve">The </w:t>
      </w:r>
      <w:hyperlink r:id="rId18" w:history="1">
        <w:r w:rsidRPr="007C7856">
          <w:rPr>
            <w:rStyle w:val="Hyperlink"/>
            <w:i/>
            <w:iCs/>
          </w:rPr>
          <w:t xml:space="preserve">Minimum standards for work programs </w:t>
        </w:r>
        <w:r w:rsidRPr="000D7541">
          <w:rPr>
            <w:rStyle w:val="Hyperlink"/>
            <w:iCs/>
          </w:rPr>
          <w:t>and</w:t>
        </w:r>
        <w:r w:rsidRPr="007C7856">
          <w:rPr>
            <w:rStyle w:val="Hyperlink"/>
            <w:i/>
            <w:iCs/>
          </w:rPr>
          <w:t xml:space="preserve"> technical and financial capability</w:t>
        </w:r>
      </w:hyperlink>
      <w:r w:rsidRPr="007C7856">
        <w:rPr>
          <w:i/>
          <w:iCs/>
        </w:rPr>
        <w:t xml:space="preserve"> </w:t>
      </w:r>
      <w:r w:rsidRPr="007C7856">
        <w:t>(</w:t>
      </w:r>
      <w:r w:rsidR="0080725B">
        <w:rPr>
          <w:b/>
        </w:rPr>
        <w:t>m</w:t>
      </w:r>
      <w:r w:rsidRPr="007C7856">
        <w:rPr>
          <w:b/>
        </w:rPr>
        <w:t>inimum standards</w:t>
      </w:r>
      <w:r w:rsidRPr="007C7856">
        <w:t xml:space="preserve">) are available on the </w:t>
      </w:r>
      <w:r w:rsidR="00497AA0">
        <w:t>d</w:t>
      </w:r>
      <w:r w:rsidRPr="007C7856">
        <w:t xml:space="preserve">epartment’s website. </w:t>
      </w:r>
    </w:p>
    <w:p w14:paraId="3E36669A" w14:textId="080C0F42" w:rsidR="00FC67C8" w:rsidRPr="006744E9" w:rsidRDefault="00FC67C8" w:rsidP="000D7541">
      <w:pPr>
        <w:pStyle w:val="BodyText"/>
        <w:spacing w:before="240" w:after="240"/>
      </w:pPr>
      <w:r w:rsidRPr="007C7856">
        <w:t>Failure to meet the applicable minimum standards is a ground of refusal.</w:t>
      </w:r>
      <w:r w:rsidRPr="007C7856">
        <w:rPr>
          <w:rStyle w:val="FootnoteReference"/>
        </w:rPr>
        <w:footnoteReference w:id="6"/>
      </w:r>
      <w:r w:rsidRPr="007C7856">
        <w:t xml:space="preserve"> The </w:t>
      </w:r>
      <w:hyperlink r:id="rId19" w:history="1">
        <w:r w:rsidR="0080725B">
          <w:rPr>
            <w:rStyle w:val="Hyperlink"/>
          </w:rPr>
          <w:t>m</w:t>
        </w:r>
        <w:r w:rsidRPr="007C7856">
          <w:rPr>
            <w:rStyle w:val="Hyperlink"/>
          </w:rPr>
          <w:t>inimum Standards</w:t>
        </w:r>
      </w:hyperlink>
      <w:r w:rsidRPr="007C7856">
        <w:t xml:space="preserve"> apply to a</w:t>
      </w:r>
      <w:r w:rsidR="00F76DB0" w:rsidRPr="007C7856">
        <w:t xml:space="preserve"> transferee’s</w:t>
      </w:r>
      <w:r w:rsidRPr="007C7856">
        <w:t xml:space="preserve"> proposed work program,</w:t>
      </w:r>
      <w:r w:rsidRPr="007C7856">
        <w:rPr>
          <w:rStyle w:val="FootnoteReference"/>
        </w:rPr>
        <w:footnoteReference w:id="7"/>
      </w:r>
      <w:r w:rsidRPr="007C7856">
        <w:t xml:space="preserve"> and their technical and financial capability to carry out the proposed work program.</w:t>
      </w:r>
      <w:r w:rsidRPr="007C7856">
        <w:rPr>
          <w:rStyle w:val="FootnoteReference"/>
        </w:rPr>
        <w:footnoteReference w:id="8"/>
      </w:r>
      <w:r w:rsidRPr="006744E9">
        <w:t xml:space="preserve"> </w:t>
      </w:r>
    </w:p>
    <w:p w14:paraId="10E2E474" w14:textId="77777777" w:rsidR="00FC67C8" w:rsidRPr="007C7856" w:rsidRDefault="00FC67C8" w:rsidP="00FC67C8">
      <w:pPr>
        <w:pStyle w:val="Heading2NoLine"/>
        <w:spacing w:after="120"/>
      </w:pPr>
      <w:r w:rsidRPr="007C7856">
        <w:t>Agents</w:t>
      </w:r>
    </w:p>
    <w:p w14:paraId="4BDFED1F" w14:textId="405CF0A1" w:rsidR="00FC67C8" w:rsidRPr="006744E9" w:rsidRDefault="00FC67C8" w:rsidP="00FC67C8">
      <w:pPr>
        <w:pStyle w:val="BodyText"/>
      </w:pPr>
      <w:r w:rsidRPr="007C7856">
        <w:t xml:space="preserve">If this application is lodged by an agent on behalf of the applicant/s, the agent will need to complete the declaration at the end of this form and supply evidence of their appointment, if not already supplied to the </w:t>
      </w:r>
      <w:r w:rsidR="00497AA0">
        <w:t>d</w:t>
      </w:r>
      <w:r w:rsidRPr="007C7856">
        <w:t>epartment.</w:t>
      </w:r>
      <w:r w:rsidRPr="007C7856">
        <w:rPr>
          <w:rStyle w:val="FootnoteReference"/>
        </w:rPr>
        <w:footnoteReference w:id="9"/>
      </w:r>
    </w:p>
    <w:p w14:paraId="6898AB94" w14:textId="77777777" w:rsidR="00FC67C8" w:rsidRPr="007C7856" w:rsidRDefault="00FC67C8" w:rsidP="00FC67C8">
      <w:pPr>
        <w:pStyle w:val="Heading2NoLine"/>
        <w:spacing w:after="120"/>
      </w:pPr>
      <w:r w:rsidRPr="007C7856">
        <w:t>Determination of your application</w:t>
      </w:r>
    </w:p>
    <w:p w14:paraId="1AD8B6DD" w14:textId="3FC37642" w:rsidR="00FC67C8" w:rsidRPr="007C7856" w:rsidRDefault="00FC67C8" w:rsidP="00FC67C8">
      <w:pPr>
        <w:pStyle w:val="BodyText"/>
      </w:pPr>
      <w:r w:rsidRPr="007C7856">
        <w:t xml:space="preserve">Once your complete application has been received, it will be determined by way of approving or refusing the transfer in accordance with the Mining Act and Regulation.  </w:t>
      </w:r>
    </w:p>
    <w:p w14:paraId="270CF437" w14:textId="33977A67" w:rsidR="00634963" w:rsidRDefault="00634963" w:rsidP="00634963">
      <w:pPr>
        <w:pStyle w:val="BodyText"/>
      </w:pPr>
      <w:r w:rsidRPr="006744E9">
        <w:lastRenderedPageBreak/>
        <w:t xml:space="preserve">If the transfer of an authority is approved, it may be registered </w:t>
      </w:r>
      <w:r w:rsidRPr="006744E9">
        <w:rPr>
          <w:b/>
          <w:bCs/>
        </w:rPr>
        <w:t xml:space="preserve">within </w:t>
      </w:r>
      <w:r w:rsidR="0080725B">
        <w:rPr>
          <w:b/>
          <w:bCs/>
        </w:rPr>
        <w:t>3</w:t>
      </w:r>
      <w:r w:rsidRPr="006744E9">
        <w:rPr>
          <w:b/>
          <w:bCs/>
        </w:rPr>
        <w:t xml:space="preserve"> months</w:t>
      </w:r>
      <w:r w:rsidRPr="006744E9">
        <w:t xml:space="preserve"> of </w:t>
      </w:r>
      <w:r w:rsidR="00F76DB0" w:rsidRPr="00076191">
        <w:t>notification</w:t>
      </w:r>
      <w:r w:rsidRPr="00CC1521">
        <w:t xml:space="preserve"> of the approval (refer to form </w:t>
      </w:r>
      <w:hyperlink r:id="rId20" w:history="1">
        <w:r w:rsidRPr="00F76DB0">
          <w:rPr>
            <w:rStyle w:val="Hyperlink"/>
          </w:rPr>
          <w:t>AD4 Application to register the transfer or part transfer of an authority).</w:t>
        </w:r>
      </w:hyperlink>
      <w:r w:rsidR="00F76DB0" w:rsidRPr="00F76DB0">
        <w:rPr>
          <w:rStyle w:val="FootnoteReference"/>
          <w:u w:val="single"/>
        </w:rPr>
        <w:footnoteReference w:id="10"/>
      </w:r>
      <w:r w:rsidRPr="00F76DB0">
        <w:t xml:space="preserve"> The transfer will take effect upon registration. Either the transferor or the transferee may apply for registration.</w:t>
      </w:r>
    </w:p>
    <w:p w14:paraId="540A8DFB" w14:textId="518F88A2" w:rsidR="002A1E81" w:rsidRDefault="00D66F4F" w:rsidP="002A1E81">
      <w:pPr>
        <w:pStyle w:val="Headingnumbered1"/>
      </w:pPr>
      <w:r>
        <w:t>Type of transfer</w:t>
      </w:r>
    </w:p>
    <w:p w14:paraId="08479E3F" w14:textId="197AE19A" w:rsidR="00D66F4F" w:rsidRDefault="002C2C4D" w:rsidP="00D66F4F">
      <w:pPr>
        <w:pStyle w:val="BodyText"/>
      </w:pPr>
      <w:r w:rsidRPr="002C2C4D">
        <w:t>Indicate if you are requesting a full or partial transfer.</w:t>
      </w:r>
    </w:p>
    <w:tbl>
      <w:tblPr>
        <w:tblStyle w:val="GridTable4-Accent2"/>
        <w:tblW w:w="10201" w:type="dxa"/>
        <w:tblLook w:val="0620" w:firstRow="1" w:lastRow="0" w:firstColumn="0" w:lastColumn="0" w:noHBand="1" w:noVBand="1"/>
        <w:tblDescription w:val="Full transfer"/>
      </w:tblPr>
      <w:tblGrid>
        <w:gridCol w:w="498"/>
        <w:gridCol w:w="3237"/>
        <w:gridCol w:w="3234"/>
        <w:gridCol w:w="3232"/>
      </w:tblGrid>
      <w:tr w:rsidR="002C2C4D" w:rsidRPr="002C2C4D" w14:paraId="166B3ED8" w14:textId="77777777" w:rsidTr="00C41702">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302F01F7" w14:textId="77777777" w:rsidR="002C2C4D" w:rsidRPr="00C41702" w:rsidRDefault="002C2C4D" w:rsidP="002C2C4D">
            <w:pPr>
              <w:tabs>
                <w:tab w:val="left" w:pos="709"/>
              </w:tabs>
              <w:suppressAutoHyphens w:val="0"/>
              <w:spacing w:before="80" w:after="80"/>
              <w:rPr>
                <w:rFonts w:asciiTheme="minorHAnsi" w:hAnsiTheme="minorHAnsi" w:cs="Arial"/>
                <w:noProof/>
                <w:color w:val="auto"/>
                <w:lang w:eastAsia="en-AU"/>
              </w:rPr>
            </w:pPr>
            <w:r w:rsidRPr="00C41702">
              <w:rPr>
                <w:rFonts w:asciiTheme="minorHAnsi" w:hAnsiTheme="minorHAnsi" w:cs="Arial"/>
                <w:noProof/>
                <w:color w:val="auto"/>
                <w:lang w:eastAsia="en-AU"/>
              </w:rPr>
              <w:t>Full transfer</w:t>
            </w:r>
          </w:p>
        </w:tc>
      </w:tr>
      <w:tr w:rsidR="002C2C4D" w:rsidRPr="002C2C4D" w14:paraId="665B4C02" w14:textId="77777777" w:rsidTr="00C41702">
        <w:tc>
          <w:tcPr>
            <w:tcW w:w="451" w:type="dxa"/>
            <w:vMerge w:val="restart"/>
          </w:tcPr>
          <w:p w14:paraId="2B569D57" w14:textId="77777777" w:rsidR="002C2C4D" w:rsidRPr="00C41702" w:rsidRDefault="002C2C4D"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Check34"/>
                  <w:enabled/>
                  <w:calcOnExit w:val="0"/>
                  <w:checkBox>
                    <w:sizeAuto/>
                    <w:default w:val="0"/>
                  </w:checkBox>
                </w:ffData>
              </w:fldChar>
            </w:r>
            <w:r w:rsidRPr="00C41702">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41702">
              <w:rPr>
                <w:rFonts w:asciiTheme="minorHAnsi" w:hAnsiTheme="minorHAnsi" w:cs="Arial"/>
                <w:color w:val="auto"/>
                <w:lang w:eastAsia="en-US"/>
              </w:rPr>
              <w:fldChar w:fldCharType="end"/>
            </w:r>
          </w:p>
        </w:tc>
        <w:tc>
          <w:tcPr>
            <w:tcW w:w="9750" w:type="dxa"/>
            <w:gridSpan w:val="3"/>
          </w:tcPr>
          <w:p w14:paraId="34DEE747" w14:textId="79499D76" w:rsidR="002C2C4D" w:rsidRPr="00C41702" w:rsidRDefault="00A95443" w:rsidP="002C2C4D">
            <w:pPr>
              <w:suppressAutoHyphens w:val="0"/>
              <w:spacing w:before="60" w:after="60"/>
              <w:rPr>
                <w:rFonts w:asciiTheme="minorHAnsi" w:hAnsiTheme="minorHAnsi" w:cs="Arial"/>
                <w:color w:val="auto"/>
                <w:lang w:eastAsia="en-US"/>
              </w:rPr>
            </w:pPr>
            <w:r w:rsidRPr="00A95443">
              <w:rPr>
                <w:rFonts w:asciiTheme="minorHAnsi" w:hAnsiTheme="minorHAnsi" w:cs="Arial"/>
                <w:color w:val="auto"/>
                <w:lang w:eastAsia="en-US"/>
              </w:rPr>
              <w:t xml:space="preserve">Multiple exploration licences or assessment leases may be nominated if you wish to transfer </w:t>
            </w:r>
            <w:r w:rsidRPr="007C7856">
              <w:rPr>
                <w:rFonts w:asciiTheme="minorHAnsi" w:hAnsiTheme="minorHAnsi" w:cs="Arial"/>
                <w:b/>
                <w:color w:val="auto"/>
                <w:lang w:eastAsia="en-US"/>
              </w:rPr>
              <w:t>in full</w:t>
            </w:r>
            <w:r w:rsidRPr="00A95443">
              <w:rPr>
                <w:rFonts w:asciiTheme="minorHAnsi" w:hAnsiTheme="minorHAnsi" w:cs="Arial"/>
                <w:color w:val="auto"/>
                <w:lang w:eastAsia="en-US"/>
              </w:rPr>
              <w:t>. List the authorities below:</w:t>
            </w:r>
          </w:p>
        </w:tc>
      </w:tr>
      <w:tr w:rsidR="009F3FF5" w:rsidRPr="002C2C4D" w14:paraId="7856F4B8" w14:textId="77777777" w:rsidTr="00382F3F">
        <w:tc>
          <w:tcPr>
            <w:tcW w:w="451" w:type="dxa"/>
            <w:vMerge/>
          </w:tcPr>
          <w:p w14:paraId="577FD1ED" w14:textId="77777777" w:rsidR="009F3FF5" w:rsidRPr="00C41702" w:rsidRDefault="009F3FF5" w:rsidP="002C2C4D">
            <w:pPr>
              <w:suppressAutoHyphens w:val="0"/>
              <w:spacing w:before="60" w:after="60"/>
              <w:rPr>
                <w:rFonts w:asciiTheme="minorHAnsi" w:hAnsiTheme="minorHAnsi" w:cs="Arial"/>
                <w:color w:val="auto"/>
                <w:lang w:eastAsia="en-US"/>
              </w:rPr>
            </w:pPr>
          </w:p>
        </w:tc>
        <w:tc>
          <w:tcPr>
            <w:tcW w:w="3250" w:type="dxa"/>
          </w:tcPr>
          <w:p w14:paraId="738BC86A" w14:textId="3A46692D" w:rsidR="009F3FF5" w:rsidRPr="002C2C4D" w:rsidRDefault="00572896" w:rsidP="002C2C4D">
            <w:pPr>
              <w:suppressAutoHyphens w:val="0"/>
              <w:spacing w:before="40" w:after="57"/>
              <w:rPr>
                <w:rFonts w:asciiTheme="minorHAnsi" w:eastAsia="Arial" w:hAnsiTheme="minorHAnsi" w:cs="Times New Roman"/>
                <w:b/>
                <w:color w:val="auto"/>
                <w:lang w:eastAsia="en-US"/>
              </w:rPr>
            </w:pPr>
            <w:r w:rsidRPr="00572896">
              <w:rPr>
                <w:rFonts w:asciiTheme="minorHAnsi" w:eastAsia="Arial" w:hAnsiTheme="minorHAnsi" w:cs="Times New Roman"/>
                <w:b/>
                <w:color w:val="auto"/>
                <w:lang w:eastAsia="en-US"/>
              </w:rPr>
              <w:t>Type – exploration licence (EL) or assessment lease (AL)</w:t>
            </w:r>
          </w:p>
        </w:tc>
        <w:tc>
          <w:tcPr>
            <w:tcW w:w="3250" w:type="dxa"/>
          </w:tcPr>
          <w:p w14:paraId="3B8061D3" w14:textId="4735BC76" w:rsidR="009F3FF5" w:rsidRPr="002C2C4D" w:rsidRDefault="009F3FF5" w:rsidP="002C2C4D">
            <w:pPr>
              <w:suppressAutoHyphens w:val="0"/>
              <w:spacing w:before="40" w:after="57"/>
              <w:rPr>
                <w:rFonts w:asciiTheme="minorHAnsi" w:eastAsia="Arial" w:hAnsiTheme="minorHAnsi" w:cs="Times New Roman"/>
                <w:b/>
                <w:color w:val="auto"/>
                <w:lang w:eastAsia="en-US"/>
              </w:rPr>
            </w:pPr>
            <w:r w:rsidRPr="00C41702">
              <w:rPr>
                <w:rFonts w:asciiTheme="minorHAnsi" w:eastAsia="Arial" w:hAnsiTheme="minorHAnsi" w:cs="Times New Roman"/>
                <w:b/>
                <w:color w:val="auto"/>
                <w:lang w:eastAsia="en-US"/>
              </w:rPr>
              <w:t>Number</w:t>
            </w:r>
          </w:p>
        </w:tc>
        <w:tc>
          <w:tcPr>
            <w:tcW w:w="3250" w:type="dxa"/>
          </w:tcPr>
          <w:p w14:paraId="294C8A00" w14:textId="4289CCBE" w:rsidR="009F3FF5" w:rsidRPr="00C41702" w:rsidRDefault="009F3FF5" w:rsidP="002C2C4D">
            <w:pPr>
              <w:suppressAutoHyphens w:val="0"/>
              <w:spacing w:before="40" w:after="57"/>
              <w:rPr>
                <w:rFonts w:asciiTheme="minorHAnsi" w:eastAsia="Arial" w:hAnsiTheme="minorHAnsi" w:cs="Times New Roman"/>
                <w:b/>
                <w:color w:val="auto"/>
                <w:lang w:eastAsia="en-US"/>
              </w:rPr>
            </w:pPr>
            <w:r w:rsidRPr="00C41702">
              <w:rPr>
                <w:rFonts w:asciiTheme="minorHAnsi" w:eastAsia="Arial" w:hAnsiTheme="minorHAnsi" w:cs="Times New Roman"/>
                <w:b/>
                <w:color w:val="auto"/>
                <w:lang w:eastAsia="en-US"/>
              </w:rPr>
              <w:t>Act</w:t>
            </w:r>
          </w:p>
        </w:tc>
      </w:tr>
      <w:tr w:rsidR="009F3FF5" w:rsidRPr="002C2C4D" w14:paraId="0F507B24" w14:textId="77777777" w:rsidTr="00382F3F">
        <w:tc>
          <w:tcPr>
            <w:tcW w:w="451" w:type="dxa"/>
            <w:vMerge/>
          </w:tcPr>
          <w:p w14:paraId="3AF72510" w14:textId="77777777" w:rsidR="009F3FF5" w:rsidRPr="00C41702" w:rsidRDefault="009F3FF5" w:rsidP="002C2C4D">
            <w:pPr>
              <w:suppressAutoHyphens w:val="0"/>
              <w:spacing w:before="60" w:after="60"/>
              <w:rPr>
                <w:rFonts w:asciiTheme="minorHAnsi" w:hAnsiTheme="minorHAnsi" w:cs="Arial"/>
                <w:color w:val="auto"/>
                <w:lang w:eastAsia="en-US"/>
              </w:rPr>
            </w:pPr>
          </w:p>
        </w:tc>
        <w:tc>
          <w:tcPr>
            <w:tcW w:w="3250" w:type="dxa"/>
          </w:tcPr>
          <w:p w14:paraId="3DC324A1" w14:textId="77777777"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24"/>
                  <w:enabled/>
                  <w:calcOnExit w:val="0"/>
                  <w:textInput/>
                </w:ffData>
              </w:fldChar>
            </w:r>
            <w:bookmarkStart w:id="2" w:name="Text24"/>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bookmarkEnd w:id="2"/>
        <w:tc>
          <w:tcPr>
            <w:tcW w:w="3250" w:type="dxa"/>
          </w:tcPr>
          <w:p w14:paraId="67534C5C" w14:textId="01A54E8D"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29"/>
                  <w:enabled/>
                  <w:calcOnExit w:val="0"/>
                  <w:textInput/>
                </w:ffData>
              </w:fldChar>
            </w:r>
            <w:bookmarkStart w:id="3" w:name="Text29"/>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bookmarkEnd w:id="3"/>
        <w:tc>
          <w:tcPr>
            <w:tcW w:w="3250" w:type="dxa"/>
          </w:tcPr>
          <w:p w14:paraId="65A1E80F" w14:textId="714B0D8A" w:rsidR="009F3FF5" w:rsidRPr="00C41702"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4"/>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r>
      <w:tr w:rsidR="009F3FF5" w:rsidRPr="002C2C4D" w14:paraId="0E54893D" w14:textId="77777777" w:rsidTr="00382F3F">
        <w:tc>
          <w:tcPr>
            <w:tcW w:w="451" w:type="dxa"/>
            <w:vMerge/>
          </w:tcPr>
          <w:p w14:paraId="1D90D8F1" w14:textId="77777777" w:rsidR="009F3FF5" w:rsidRPr="00C41702" w:rsidRDefault="009F3FF5" w:rsidP="002C2C4D">
            <w:pPr>
              <w:suppressAutoHyphens w:val="0"/>
              <w:spacing w:before="60" w:after="60"/>
              <w:rPr>
                <w:rFonts w:asciiTheme="minorHAnsi" w:hAnsiTheme="minorHAnsi" w:cs="Arial"/>
                <w:color w:val="auto"/>
                <w:lang w:eastAsia="en-US"/>
              </w:rPr>
            </w:pPr>
          </w:p>
        </w:tc>
        <w:tc>
          <w:tcPr>
            <w:tcW w:w="3250" w:type="dxa"/>
          </w:tcPr>
          <w:p w14:paraId="519B74B1" w14:textId="77777777"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25"/>
                  <w:enabled/>
                  <w:calcOnExit w:val="0"/>
                  <w:textInput/>
                </w:ffData>
              </w:fldChar>
            </w:r>
            <w:bookmarkStart w:id="4" w:name="Text25"/>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bookmarkEnd w:id="4"/>
        <w:tc>
          <w:tcPr>
            <w:tcW w:w="3250" w:type="dxa"/>
          </w:tcPr>
          <w:p w14:paraId="13B8991A" w14:textId="2BD626CE"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0"/>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c>
          <w:tcPr>
            <w:tcW w:w="3250" w:type="dxa"/>
          </w:tcPr>
          <w:p w14:paraId="251AC06B" w14:textId="2BC7313C" w:rsidR="009F3FF5" w:rsidRPr="00C41702"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5"/>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r>
      <w:tr w:rsidR="009F3FF5" w:rsidRPr="002C2C4D" w14:paraId="6F176361" w14:textId="77777777" w:rsidTr="00382F3F">
        <w:tc>
          <w:tcPr>
            <w:tcW w:w="451" w:type="dxa"/>
            <w:vMerge/>
          </w:tcPr>
          <w:p w14:paraId="5C219DC2" w14:textId="77777777" w:rsidR="009F3FF5" w:rsidRPr="00C41702" w:rsidRDefault="009F3FF5" w:rsidP="002C2C4D">
            <w:pPr>
              <w:suppressAutoHyphens w:val="0"/>
              <w:spacing w:before="60" w:after="60"/>
              <w:rPr>
                <w:rFonts w:asciiTheme="minorHAnsi" w:hAnsiTheme="minorHAnsi" w:cs="Arial"/>
                <w:color w:val="auto"/>
                <w:lang w:eastAsia="en-US"/>
              </w:rPr>
            </w:pPr>
          </w:p>
        </w:tc>
        <w:tc>
          <w:tcPr>
            <w:tcW w:w="3250" w:type="dxa"/>
          </w:tcPr>
          <w:p w14:paraId="38DB4777" w14:textId="77777777"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26"/>
                  <w:enabled/>
                  <w:calcOnExit w:val="0"/>
                  <w:textInput/>
                </w:ffData>
              </w:fldChar>
            </w:r>
            <w:bookmarkStart w:id="5" w:name="Text26"/>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bookmarkEnd w:id="5"/>
        <w:tc>
          <w:tcPr>
            <w:tcW w:w="3250" w:type="dxa"/>
          </w:tcPr>
          <w:p w14:paraId="496B4BCB" w14:textId="344792E6"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1"/>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c>
          <w:tcPr>
            <w:tcW w:w="3250" w:type="dxa"/>
          </w:tcPr>
          <w:p w14:paraId="550655D3" w14:textId="615D0A91" w:rsidR="009F3FF5" w:rsidRPr="00C41702"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6"/>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r>
      <w:tr w:rsidR="009F3FF5" w:rsidRPr="002C2C4D" w14:paraId="76EFE099" w14:textId="77777777" w:rsidTr="00382F3F">
        <w:tc>
          <w:tcPr>
            <w:tcW w:w="451" w:type="dxa"/>
            <w:vMerge/>
          </w:tcPr>
          <w:p w14:paraId="6F4C775F" w14:textId="77777777" w:rsidR="009F3FF5" w:rsidRPr="00C41702" w:rsidRDefault="009F3FF5" w:rsidP="002C2C4D">
            <w:pPr>
              <w:suppressAutoHyphens w:val="0"/>
              <w:spacing w:before="60" w:after="60"/>
              <w:rPr>
                <w:rFonts w:asciiTheme="minorHAnsi" w:hAnsiTheme="minorHAnsi" w:cs="Arial"/>
                <w:color w:val="auto"/>
                <w:lang w:eastAsia="en-US"/>
              </w:rPr>
            </w:pPr>
          </w:p>
        </w:tc>
        <w:tc>
          <w:tcPr>
            <w:tcW w:w="3250" w:type="dxa"/>
          </w:tcPr>
          <w:p w14:paraId="5EB1CCD5" w14:textId="77777777"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27"/>
                  <w:enabled/>
                  <w:calcOnExit w:val="0"/>
                  <w:textInput/>
                </w:ffData>
              </w:fldChar>
            </w:r>
            <w:bookmarkStart w:id="6" w:name="Text27"/>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bookmarkEnd w:id="6"/>
        <w:tc>
          <w:tcPr>
            <w:tcW w:w="3250" w:type="dxa"/>
          </w:tcPr>
          <w:p w14:paraId="7F23A870" w14:textId="1601D0BE"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2"/>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c>
          <w:tcPr>
            <w:tcW w:w="3250" w:type="dxa"/>
          </w:tcPr>
          <w:p w14:paraId="3DA4D0ED" w14:textId="30105F45" w:rsidR="009F3FF5" w:rsidRPr="00C41702"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7"/>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r>
      <w:tr w:rsidR="009F3FF5" w:rsidRPr="002C2C4D" w14:paraId="6C8360BC" w14:textId="77777777" w:rsidTr="00382F3F">
        <w:tc>
          <w:tcPr>
            <w:tcW w:w="451" w:type="dxa"/>
            <w:vMerge/>
          </w:tcPr>
          <w:p w14:paraId="6B8838E1" w14:textId="77777777" w:rsidR="009F3FF5" w:rsidRPr="00C41702" w:rsidRDefault="009F3FF5" w:rsidP="002C2C4D">
            <w:pPr>
              <w:suppressAutoHyphens w:val="0"/>
              <w:spacing w:before="60" w:after="60"/>
              <w:rPr>
                <w:rFonts w:asciiTheme="minorHAnsi" w:hAnsiTheme="minorHAnsi" w:cs="Arial"/>
                <w:color w:val="auto"/>
                <w:lang w:eastAsia="en-US"/>
              </w:rPr>
            </w:pPr>
          </w:p>
        </w:tc>
        <w:tc>
          <w:tcPr>
            <w:tcW w:w="3250" w:type="dxa"/>
          </w:tcPr>
          <w:p w14:paraId="28AF72EE" w14:textId="77777777"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28"/>
                  <w:enabled/>
                  <w:calcOnExit w:val="0"/>
                  <w:textInput/>
                </w:ffData>
              </w:fldChar>
            </w:r>
            <w:bookmarkStart w:id="7" w:name="Text28"/>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bookmarkEnd w:id="7"/>
        <w:tc>
          <w:tcPr>
            <w:tcW w:w="3250" w:type="dxa"/>
          </w:tcPr>
          <w:p w14:paraId="7AC03C21" w14:textId="3BCFA9BC" w:rsidR="009F3FF5" w:rsidRPr="002C2C4D"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3"/>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c>
          <w:tcPr>
            <w:tcW w:w="3250" w:type="dxa"/>
          </w:tcPr>
          <w:p w14:paraId="5D1E3FD3" w14:textId="209477AF" w:rsidR="009F3FF5" w:rsidRPr="00C41702" w:rsidRDefault="009F3FF5" w:rsidP="002C2C4D">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8"/>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r>
    </w:tbl>
    <w:p w14:paraId="0A0C8B52" w14:textId="5D59BFAA" w:rsidR="002C2C4D" w:rsidRDefault="002C2C4D" w:rsidP="00D66F4F">
      <w:pPr>
        <w:pStyle w:val="BodyText"/>
      </w:pPr>
    </w:p>
    <w:tbl>
      <w:tblPr>
        <w:tblStyle w:val="GridTable4-Accent2"/>
        <w:tblW w:w="10201" w:type="dxa"/>
        <w:tblLook w:val="0620" w:firstRow="1" w:lastRow="0" w:firstColumn="0" w:lastColumn="0" w:noHBand="1" w:noVBand="1"/>
        <w:tblDescription w:val="Partial transfer "/>
      </w:tblPr>
      <w:tblGrid>
        <w:gridCol w:w="498"/>
        <w:gridCol w:w="3237"/>
        <w:gridCol w:w="3234"/>
        <w:gridCol w:w="3232"/>
      </w:tblGrid>
      <w:tr w:rsidR="00D72DD4" w:rsidRPr="00D72DD4" w14:paraId="4CF539A2" w14:textId="77777777" w:rsidTr="00C41702">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0238828E" w14:textId="77777777" w:rsidR="00D72DD4" w:rsidRPr="00C41702" w:rsidRDefault="00D72DD4" w:rsidP="00D72DD4">
            <w:pPr>
              <w:tabs>
                <w:tab w:val="left" w:pos="709"/>
              </w:tabs>
              <w:suppressAutoHyphens w:val="0"/>
              <w:spacing w:before="80" w:after="80"/>
              <w:rPr>
                <w:rFonts w:asciiTheme="minorHAnsi" w:hAnsiTheme="minorHAnsi" w:cs="Arial"/>
                <w:noProof/>
                <w:color w:val="auto"/>
                <w:lang w:eastAsia="en-AU"/>
              </w:rPr>
            </w:pPr>
            <w:r w:rsidRPr="00C41702">
              <w:rPr>
                <w:rFonts w:asciiTheme="minorHAnsi" w:hAnsiTheme="minorHAnsi" w:cs="Arial"/>
                <w:noProof/>
                <w:color w:val="auto"/>
                <w:lang w:eastAsia="en-AU"/>
              </w:rPr>
              <w:t>Partial transfer</w:t>
            </w:r>
          </w:p>
        </w:tc>
      </w:tr>
      <w:tr w:rsidR="00D72DD4" w:rsidRPr="00D72DD4" w14:paraId="313D59A8" w14:textId="77777777" w:rsidTr="00C41702">
        <w:tc>
          <w:tcPr>
            <w:tcW w:w="451" w:type="dxa"/>
            <w:vMerge w:val="restart"/>
          </w:tcPr>
          <w:p w14:paraId="76B0D098" w14:textId="77777777" w:rsidR="00D72DD4" w:rsidRPr="00C41702" w:rsidRDefault="00D72DD4" w:rsidP="00D72DD4">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Check34"/>
                  <w:enabled/>
                  <w:calcOnExit w:val="0"/>
                  <w:checkBox>
                    <w:sizeAuto/>
                    <w:default w:val="0"/>
                  </w:checkBox>
                </w:ffData>
              </w:fldChar>
            </w:r>
            <w:r w:rsidRPr="00C41702">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C41702">
              <w:rPr>
                <w:rFonts w:asciiTheme="minorHAnsi" w:hAnsiTheme="minorHAnsi" w:cs="Arial"/>
                <w:color w:val="auto"/>
                <w:lang w:eastAsia="en-US"/>
              </w:rPr>
              <w:fldChar w:fldCharType="end"/>
            </w:r>
          </w:p>
        </w:tc>
        <w:tc>
          <w:tcPr>
            <w:tcW w:w="9750" w:type="dxa"/>
            <w:gridSpan w:val="3"/>
          </w:tcPr>
          <w:p w14:paraId="783F58C4" w14:textId="258703B2" w:rsidR="00D72DD4" w:rsidRPr="00C41702" w:rsidRDefault="00D44D10" w:rsidP="00D72DD4">
            <w:pPr>
              <w:suppressAutoHyphens w:val="0"/>
              <w:spacing w:before="60" w:after="60"/>
              <w:rPr>
                <w:rFonts w:asciiTheme="minorHAnsi" w:hAnsiTheme="minorHAnsi" w:cs="Arial"/>
                <w:color w:val="auto"/>
                <w:lang w:eastAsia="en-US"/>
              </w:rPr>
            </w:pPr>
            <w:r w:rsidRPr="00D44D10">
              <w:rPr>
                <w:rFonts w:asciiTheme="minorHAnsi" w:hAnsiTheme="minorHAnsi" w:cs="Arial"/>
                <w:color w:val="auto"/>
                <w:lang w:eastAsia="en-US"/>
              </w:rPr>
              <w:t xml:space="preserve">List the authority below (you can only nominate </w:t>
            </w:r>
            <w:r w:rsidRPr="007C7856">
              <w:rPr>
                <w:rFonts w:asciiTheme="minorHAnsi" w:hAnsiTheme="minorHAnsi" w:cs="Arial"/>
                <w:b/>
                <w:color w:val="auto"/>
                <w:lang w:eastAsia="en-US"/>
              </w:rPr>
              <w:t>one</w:t>
            </w:r>
            <w:r w:rsidRPr="00D44D10">
              <w:rPr>
                <w:rFonts w:asciiTheme="minorHAnsi" w:hAnsiTheme="minorHAnsi" w:cs="Arial"/>
                <w:color w:val="auto"/>
                <w:lang w:eastAsia="en-US"/>
              </w:rPr>
              <w:t xml:space="preserve"> authority for a partial transfer per application).</w:t>
            </w:r>
          </w:p>
        </w:tc>
      </w:tr>
      <w:tr w:rsidR="009F3FF5" w:rsidRPr="00D72DD4" w14:paraId="52A5CECB" w14:textId="77777777" w:rsidTr="00382F3F">
        <w:tc>
          <w:tcPr>
            <w:tcW w:w="451" w:type="dxa"/>
            <w:vMerge/>
          </w:tcPr>
          <w:p w14:paraId="19A53EA7" w14:textId="77777777" w:rsidR="009F3FF5" w:rsidRPr="00C41702" w:rsidRDefault="009F3FF5" w:rsidP="00D72DD4">
            <w:pPr>
              <w:suppressAutoHyphens w:val="0"/>
              <w:spacing w:before="60" w:after="60"/>
              <w:rPr>
                <w:rFonts w:asciiTheme="minorHAnsi" w:hAnsiTheme="minorHAnsi" w:cs="Arial"/>
                <w:color w:val="auto"/>
                <w:lang w:eastAsia="en-US"/>
              </w:rPr>
            </w:pPr>
          </w:p>
        </w:tc>
        <w:tc>
          <w:tcPr>
            <w:tcW w:w="3250" w:type="dxa"/>
          </w:tcPr>
          <w:p w14:paraId="05DCEF09" w14:textId="4382AFC6" w:rsidR="009F3FF5" w:rsidRPr="00D72DD4" w:rsidRDefault="00BE3FD4" w:rsidP="00D72DD4">
            <w:pPr>
              <w:tabs>
                <w:tab w:val="left" w:pos="709"/>
              </w:tabs>
              <w:suppressAutoHyphens w:val="0"/>
              <w:spacing w:before="80" w:after="80"/>
              <w:rPr>
                <w:rFonts w:asciiTheme="minorHAnsi" w:hAnsiTheme="minorHAnsi" w:cs="Arial"/>
                <w:b/>
                <w:noProof/>
                <w:color w:val="auto"/>
                <w:lang w:eastAsia="en-AU"/>
              </w:rPr>
            </w:pPr>
            <w:r w:rsidRPr="00BE3FD4">
              <w:rPr>
                <w:rFonts w:asciiTheme="minorHAnsi" w:hAnsiTheme="minorHAnsi" w:cs="Arial"/>
                <w:b/>
                <w:noProof/>
                <w:color w:val="auto"/>
                <w:lang w:eastAsia="en-AU"/>
              </w:rPr>
              <w:t>Type – exploration licence (EL) or assessment lease (AL)</w:t>
            </w:r>
          </w:p>
        </w:tc>
        <w:tc>
          <w:tcPr>
            <w:tcW w:w="3250" w:type="dxa"/>
          </w:tcPr>
          <w:p w14:paraId="1DCA148E" w14:textId="6C83583C" w:rsidR="009F3FF5" w:rsidRPr="00D72DD4" w:rsidRDefault="009F3FF5" w:rsidP="00D72DD4">
            <w:pPr>
              <w:tabs>
                <w:tab w:val="left" w:pos="709"/>
              </w:tabs>
              <w:suppressAutoHyphens w:val="0"/>
              <w:spacing w:before="80" w:after="80"/>
              <w:rPr>
                <w:rFonts w:asciiTheme="minorHAnsi" w:hAnsiTheme="minorHAnsi" w:cs="Arial"/>
                <w:b/>
                <w:noProof/>
                <w:color w:val="auto"/>
                <w:lang w:eastAsia="en-AU"/>
              </w:rPr>
            </w:pPr>
            <w:r w:rsidRPr="00C41702">
              <w:rPr>
                <w:rFonts w:asciiTheme="minorHAnsi" w:hAnsiTheme="minorHAnsi" w:cs="Arial"/>
                <w:b/>
                <w:noProof/>
                <w:color w:val="auto"/>
                <w:lang w:eastAsia="en-AU"/>
              </w:rPr>
              <w:t>Number</w:t>
            </w:r>
          </w:p>
        </w:tc>
        <w:tc>
          <w:tcPr>
            <w:tcW w:w="3250" w:type="dxa"/>
          </w:tcPr>
          <w:p w14:paraId="2CB90FF4" w14:textId="36A61D98" w:rsidR="009F3FF5" w:rsidRPr="00C41702" w:rsidRDefault="009F3FF5" w:rsidP="00C41702">
            <w:pPr>
              <w:suppressAutoHyphens w:val="0"/>
              <w:spacing w:before="80" w:after="80"/>
              <w:rPr>
                <w:rFonts w:asciiTheme="minorHAnsi" w:hAnsiTheme="minorHAnsi" w:cs="Arial"/>
                <w:b/>
                <w:noProof/>
                <w:color w:val="auto"/>
                <w:lang w:eastAsia="en-AU"/>
              </w:rPr>
            </w:pPr>
            <w:r w:rsidRPr="00C41702">
              <w:rPr>
                <w:rFonts w:asciiTheme="minorHAnsi" w:hAnsiTheme="minorHAnsi" w:cs="Arial"/>
                <w:b/>
                <w:noProof/>
                <w:color w:val="auto"/>
                <w:lang w:eastAsia="en-AU"/>
              </w:rPr>
              <w:t>Act</w:t>
            </w:r>
          </w:p>
        </w:tc>
      </w:tr>
      <w:tr w:rsidR="009F3FF5" w:rsidRPr="00D72DD4" w14:paraId="05DF1A38" w14:textId="77777777" w:rsidTr="00382F3F">
        <w:tc>
          <w:tcPr>
            <w:tcW w:w="451" w:type="dxa"/>
            <w:vMerge/>
          </w:tcPr>
          <w:p w14:paraId="3DFB22B4" w14:textId="77777777" w:rsidR="009F3FF5" w:rsidRPr="00C41702" w:rsidRDefault="009F3FF5" w:rsidP="00D72DD4">
            <w:pPr>
              <w:suppressAutoHyphens w:val="0"/>
              <w:spacing w:before="60" w:after="60"/>
              <w:rPr>
                <w:rFonts w:asciiTheme="minorHAnsi" w:hAnsiTheme="minorHAnsi" w:cs="Arial"/>
                <w:color w:val="auto"/>
                <w:lang w:eastAsia="en-US"/>
              </w:rPr>
            </w:pPr>
          </w:p>
        </w:tc>
        <w:tc>
          <w:tcPr>
            <w:tcW w:w="3250" w:type="dxa"/>
          </w:tcPr>
          <w:p w14:paraId="3576A67C" w14:textId="77777777" w:rsidR="009F3FF5" w:rsidRPr="00D72DD4" w:rsidRDefault="009F3FF5" w:rsidP="00D72DD4">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39"/>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c>
          <w:tcPr>
            <w:tcW w:w="3250" w:type="dxa"/>
          </w:tcPr>
          <w:p w14:paraId="39BBE80A" w14:textId="78C194CE" w:rsidR="009F3FF5" w:rsidRPr="00D72DD4" w:rsidRDefault="009F3FF5" w:rsidP="00D72DD4">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40"/>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c>
          <w:tcPr>
            <w:tcW w:w="3250" w:type="dxa"/>
          </w:tcPr>
          <w:p w14:paraId="3795B8CB" w14:textId="42C925CC" w:rsidR="009F3FF5" w:rsidRPr="00C41702" w:rsidRDefault="009F3FF5" w:rsidP="00D72DD4">
            <w:pPr>
              <w:suppressAutoHyphens w:val="0"/>
              <w:spacing w:before="60" w:after="60"/>
              <w:rPr>
                <w:rFonts w:asciiTheme="minorHAnsi" w:hAnsiTheme="minorHAnsi" w:cs="Arial"/>
                <w:color w:val="auto"/>
                <w:lang w:eastAsia="en-US"/>
              </w:rPr>
            </w:pPr>
            <w:r w:rsidRPr="00C41702">
              <w:rPr>
                <w:rFonts w:asciiTheme="minorHAnsi" w:hAnsiTheme="minorHAnsi" w:cs="Arial"/>
                <w:color w:val="auto"/>
                <w:lang w:eastAsia="en-US"/>
              </w:rPr>
              <w:fldChar w:fldCharType="begin">
                <w:ffData>
                  <w:name w:val="Text41"/>
                  <w:enabled/>
                  <w:calcOnExit w:val="0"/>
                  <w:textInput/>
                </w:ffData>
              </w:fldChar>
            </w:r>
            <w:r w:rsidRPr="00C41702">
              <w:rPr>
                <w:rFonts w:asciiTheme="minorHAnsi" w:hAnsiTheme="minorHAnsi" w:cs="Arial"/>
                <w:color w:val="auto"/>
                <w:lang w:eastAsia="en-US"/>
              </w:rPr>
              <w:instrText xml:space="preserve"> FORMTEXT </w:instrText>
            </w:r>
            <w:r w:rsidRPr="00C41702">
              <w:rPr>
                <w:rFonts w:asciiTheme="minorHAnsi" w:hAnsiTheme="minorHAnsi" w:cs="Arial"/>
                <w:color w:val="auto"/>
                <w:lang w:eastAsia="en-US"/>
              </w:rPr>
            </w:r>
            <w:r w:rsidRPr="00C41702">
              <w:rPr>
                <w:rFonts w:asciiTheme="minorHAnsi" w:hAnsiTheme="minorHAnsi" w:cs="Arial"/>
                <w:color w:val="auto"/>
                <w:lang w:eastAsia="en-US"/>
              </w:rPr>
              <w:fldChar w:fldCharType="separate"/>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noProof/>
                <w:color w:val="auto"/>
                <w:lang w:eastAsia="en-US"/>
              </w:rPr>
              <w:t> </w:t>
            </w:r>
            <w:r w:rsidRPr="00C41702">
              <w:rPr>
                <w:rFonts w:asciiTheme="minorHAnsi" w:hAnsiTheme="minorHAnsi" w:cs="Arial"/>
                <w:color w:val="auto"/>
                <w:lang w:eastAsia="en-US"/>
              </w:rPr>
              <w:fldChar w:fldCharType="end"/>
            </w:r>
          </w:p>
        </w:tc>
      </w:tr>
    </w:tbl>
    <w:p w14:paraId="26CCD44E" w14:textId="1B0F0D7F" w:rsidR="002A1E81" w:rsidRDefault="008C7334" w:rsidP="00C20561">
      <w:pPr>
        <w:pStyle w:val="Headingnumbered1"/>
      </w:pPr>
      <w:r>
        <w:t>Authority</w:t>
      </w:r>
      <w:r w:rsidR="007E5EAF">
        <w:t xml:space="preserve"> holder/s details (transferor</w:t>
      </w:r>
      <w:r w:rsidR="003A178C">
        <w:t>)</w:t>
      </w:r>
    </w:p>
    <w:p w14:paraId="7C0FB6A8" w14:textId="2CAAD133" w:rsidR="002E3F6D" w:rsidRDefault="008D32F7" w:rsidP="00C41702">
      <w:pPr>
        <w:pStyle w:val="BodyText"/>
      </w:pPr>
      <w:r w:rsidRPr="008D32F7">
        <w:t xml:space="preserve">Provide the full name of the </w:t>
      </w:r>
      <w:r w:rsidR="006744E9">
        <w:t>authority</w:t>
      </w:r>
      <w:r w:rsidR="006744E9" w:rsidRPr="008D32F7">
        <w:t xml:space="preserve"> </w:t>
      </w:r>
      <w:r w:rsidRPr="008D32F7">
        <w:t>holder/s and if applicable, the ACN or ARBN (for foreign companies).</w:t>
      </w:r>
    </w:p>
    <w:tbl>
      <w:tblPr>
        <w:tblStyle w:val="GridTable4-Accent2"/>
        <w:tblW w:w="10201" w:type="dxa"/>
        <w:tblLook w:val="0620" w:firstRow="1" w:lastRow="0" w:firstColumn="0" w:lastColumn="0" w:noHBand="1" w:noVBand="1"/>
      </w:tblPr>
      <w:tblGrid>
        <w:gridCol w:w="1696"/>
        <w:gridCol w:w="8505"/>
      </w:tblGrid>
      <w:tr w:rsidR="001D2507" w:rsidRPr="001D2507" w14:paraId="2017BAF5" w14:textId="77777777" w:rsidTr="00C41702">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44B648E8" w14:textId="77777777" w:rsidR="001D2507" w:rsidRPr="001D2507" w:rsidRDefault="001D2507" w:rsidP="00C41702">
            <w:pPr>
              <w:suppressAutoHyphens w:val="0"/>
              <w:spacing w:before="80" w:after="80"/>
              <w:rPr>
                <w:rFonts w:asciiTheme="minorHAnsi" w:hAnsiTheme="minorHAnsi" w:cs="Arial"/>
                <w:noProof/>
                <w:color w:val="auto"/>
                <w:lang w:eastAsia="en-AU"/>
              </w:rPr>
            </w:pPr>
            <w:r w:rsidRPr="001D2507">
              <w:rPr>
                <w:rFonts w:asciiTheme="minorHAnsi" w:hAnsiTheme="minorHAnsi" w:cs="Arial"/>
                <w:noProof/>
                <w:color w:val="auto"/>
                <w:lang w:eastAsia="en-AU"/>
              </w:rPr>
              <w:t>Full name of the authority holder/s</w:t>
            </w:r>
          </w:p>
        </w:tc>
      </w:tr>
      <w:tr w:rsidR="001D2507" w:rsidRPr="001D2507" w14:paraId="5D8EA3FE" w14:textId="77777777" w:rsidTr="00C41702">
        <w:tc>
          <w:tcPr>
            <w:tcW w:w="1696" w:type="dxa"/>
          </w:tcPr>
          <w:p w14:paraId="496C1834"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8505" w:type="dxa"/>
          </w:tcPr>
          <w:p w14:paraId="52E95C81"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2"/>
                  <w:enabled/>
                  <w:calcOnExit w:val="0"/>
                  <w:textInput/>
                </w:ffData>
              </w:fldChar>
            </w:r>
            <w:bookmarkStart w:id="8" w:name="Text42"/>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8"/>
          </w:p>
        </w:tc>
      </w:tr>
      <w:tr w:rsidR="001D2507" w:rsidRPr="001D2507" w14:paraId="1E25BA43" w14:textId="77777777" w:rsidTr="00C41702">
        <w:tc>
          <w:tcPr>
            <w:tcW w:w="1696" w:type="dxa"/>
          </w:tcPr>
          <w:p w14:paraId="44362D07"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8505" w:type="dxa"/>
          </w:tcPr>
          <w:p w14:paraId="6D6A32A4"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3"/>
                  <w:enabled/>
                  <w:calcOnExit w:val="0"/>
                  <w:textInput/>
                </w:ffData>
              </w:fldChar>
            </w:r>
            <w:bookmarkStart w:id="9" w:name="Text43"/>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9"/>
          </w:p>
        </w:tc>
      </w:tr>
      <w:tr w:rsidR="001D2507" w:rsidRPr="001D2507" w14:paraId="1FDDC60C" w14:textId="77777777" w:rsidTr="00C41702">
        <w:tc>
          <w:tcPr>
            <w:tcW w:w="10201" w:type="dxa"/>
            <w:gridSpan w:val="2"/>
          </w:tcPr>
          <w:p w14:paraId="28675968" w14:textId="77777777" w:rsidR="001D2507" w:rsidRPr="001D2507" w:rsidRDefault="001D2507" w:rsidP="001D2507">
            <w:pPr>
              <w:suppressAutoHyphens w:val="0"/>
              <w:rPr>
                <w:rFonts w:asciiTheme="minorHAnsi" w:hAnsiTheme="minorHAnsi" w:cs="Arial"/>
                <w:color w:val="auto"/>
                <w:lang w:eastAsia="en-US"/>
              </w:rPr>
            </w:pPr>
          </w:p>
        </w:tc>
      </w:tr>
      <w:tr w:rsidR="001D2507" w:rsidRPr="001D2507" w14:paraId="78D53E8E" w14:textId="77777777" w:rsidTr="00C41702">
        <w:tc>
          <w:tcPr>
            <w:tcW w:w="1696" w:type="dxa"/>
          </w:tcPr>
          <w:p w14:paraId="1A0376FB"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8505" w:type="dxa"/>
          </w:tcPr>
          <w:p w14:paraId="11F82CA4"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4"/>
                  <w:enabled/>
                  <w:calcOnExit w:val="0"/>
                  <w:textInput/>
                </w:ffData>
              </w:fldChar>
            </w:r>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p>
        </w:tc>
      </w:tr>
      <w:tr w:rsidR="001D2507" w:rsidRPr="001D2507" w14:paraId="75676E72" w14:textId="77777777" w:rsidTr="00C41702">
        <w:tc>
          <w:tcPr>
            <w:tcW w:w="1696" w:type="dxa"/>
          </w:tcPr>
          <w:p w14:paraId="27CDC985"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8505" w:type="dxa"/>
          </w:tcPr>
          <w:p w14:paraId="1CB8B794"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5"/>
                  <w:enabled/>
                  <w:calcOnExit w:val="0"/>
                  <w:textInput/>
                </w:ffData>
              </w:fldChar>
            </w:r>
            <w:bookmarkStart w:id="10" w:name="Text45"/>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0"/>
          </w:p>
        </w:tc>
      </w:tr>
      <w:tr w:rsidR="001D2507" w:rsidRPr="001D2507" w14:paraId="082E4310" w14:textId="77777777" w:rsidTr="00C41702">
        <w:tc>
          <w:tcPr>
            <w:tcW w:w="10201" w:type="dxa"/>
            <w:gridSpan w:val="2"/>
          </w:tcPr>
          <w:p w14:paraId="1C0508C6" w14:textId="77777777" w:rsidR="001D2507" w:rsidRPr="001D2507" w:rsidRDefault="001D2507" w:rsidP="001D2507">
            <w:pPr>
              <w:suppressAutoHyphens w:val="0"/>
              <w:rPr>
                <w:rFonts w:asciiTheme="minorHAnsi" w:hAnsiTheme="minorHAnsi" w:cs="Arial"/>
                <w:color w:val="auto"/>
                <w:lang w:eastAsia="en-US"/>
              </w:rPr>
            </w:pPr>
          </w:p>
        </w:tc>
      </w:tr>
      <w:tr w:rsidR="001D2507" w:rsidRPr="001D2507" w14:paraId="224BB4F3" w14:textId="77777777" w:rsidTr="00C41702">
        <w:tc>
          <w:tcPr>
            <w:tcW w:w="1696" w:type="dxa"/>
          </w:tcPr>
          <w:p w14:paraId="71CF79F4"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8505" w:type="dxa"/>
          </w:tcPr>
          <w:p w14:paraId="3F8667DF"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6"/>
                  <w:enabled/>
                  <w:calcOnExit w:val="0"/>
                  <w:textInput/>
                </w:ffData>
              </w:fldChar>
            </w:r>
            <w:bookmarkStart w:id="11" w:name="Text46"/>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1"/>
          </w:p>
        </w:tc>
      </w:tr>
      <w:tr w:rsidR="001D2507" w:rsidRPr="001D2507" w14:paraId="2BFD48A6" w14:textId="77777777" w:rsidTr="00C41702">
        <w:tc>
          <w:tcPr>
            <w:tcW w:w="1696" w:type="dxa"/>
          </w:tcPr>
          <w:p w14:paraId="4D698713"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8505" w:type="dxa"/>
          </w:tcPr>
          <w:p w14:paraId="646FB19A"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7"/>
                  <w:enabled/>
                  <w:calcOnExit w:val="0"/>
                  <w:textInput/>
                </w:ffData>
              </w:fldChar>
            </w:r>
            <w:bookmarkStart w:id="12" w:name="Text47"/>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2"/>
          </w:p>
        </w:tc>
      </w:tr>
      <w:tr w:rsidR="001D2507" w:rsidRPr="001D2507" w14:paraId="4DE79F76" w14:textId="77777777" w:rsidTr="00C41702">
        <w:tc>
          <w:tcPr>
            <w:tcW w:w="10201" w:type="dxa"/>
            <w:gridSpan w:val="2"/>
          </w:tcPr>
          <w:p w14:paraId="2ED8CAC4" w14:textId="77777777" w:rsidR="001D2507" w:rsidRPr="001D2507" w:rsidRDefault="001D2507" w:rsidP="001D2507">
            <w:pPr>
              <w:suppressAutoHyphens w:val="0"/>
              <w:rPr>
                <w:rFonts w:asciiTheme="minorHAnsi" w:hAnsiTheme="minorHAnsi" w:cs="Arial"/>
                <w:color w:val="auto"/>
                <w:lang w:eastAsia="en-US"/>
              </w:rPr>
            </w:pPr>
          </w:p>
        </w:tc>
      </w:tr>
      <w:tr w:rsidR="001D2507" w:rsidRPr="001D2507" w14:paraId="5D7B56C7" w14:textId="77777777" w:rsidTr="00C41702">
        <w:tc>
          <w:tcPr>
            <w:tcW w:w="1696" w:type="dxa"/>
          </w:tcPr>
          <w:p w14:paraId="49DD5F0A"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8505" w:type="dxa"/>
          </w:tcPr>
          <w:p w14:paraId="4C93CF0F"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8"/>
                  <w:enabled/>
                  <w:calcOnExit w:val="0"/>
                  <w:textInput/>
                </w:ffData>
              </w:fldChar>
            </w:r>
            <w:bookmarkStart w:id="13" w:name="Text48"/>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3"/>
          </w:p>
        </w:tc>
      </w:tr>
      <w:tr w:rsidR="001D2507" w:rsidRPr="001D2507" w14:paraId="23E9656F" w14:textId="77777777" w:rsidTr="00C41702">
        <w:tc>
          <w:tcPr>
            <w:tcW w:w="1696" w:type="dxa"/>
          </w:tcPr>
          <w:p w14:paraId="5FBCF273"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8505" w:type="dxa"/>
          </w:tcPr>
          <w:p w14:paraId="6EADFDAA"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9"/>
                  <w:enabled/>
                  <w:calcOnExit w:val="0"/>
                  <w:textInput/>
                </w:ffData>
              </w:fldChar>
            </w:r>
            <w:bookmarkStart w:id="14" w:name="Text49"/>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4"/>
          </w:p>
        </w:tc>
      </w:tr>
      <w:tr w:rsidR="001D2507" w:rsidRPr="001D2507" w14:paraId="30C0846A" w14:textId="77777777" w:rsidTr="00C41702">
        <w:tc>
          <w:tcPr>
            <w:tcW w:w="10201" w:type="dxa"/>
            <w:gridSpan w:val="2"/>
          </w:tcPr>
          <w:p w14:paraId="4BE524C5" w14:textId="77777777" w:rsidR="001D2507" w:rsidRPr="001D2507" w:rsidRDefault="001D2507" w:rsidP="001D2507">
            <w:pPr>
              <w:suppressAutoHyphens w:val="0"/>
              <w:rPr>
                <w:rFonts w:asciiTheme="minorHAnsi" w:hAnsiTheme="minorHAnsi" w:cs="Arial"/>
                <w:color w:val="auto"/>
                <w:lang w:eastAsia="en-US"/>
              </w:rPr>
            </w:pPr>
          </w:p>
        </w:tc>
      </w:tr>
      <w:tr w:rsidR="001D2507" w:rsidRPr="001D2507" w14:paraId="0F7BDAAA" w14:textId="77777777" w:rsidTr="00C41702">
        <w:tc>
          <w:tcPr>
            <w:tcW w:w="1696" w:type="dxa"/>
          </w:tcPr>
          <w:p w14:paraId="64A4B118"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8505" w:type="dxa"/>
          </w:tcPr>
          <w:p w14:paraId="1D2AD6B7"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50"/>
                  <w:enabled/>
                  <w:calcOnExit w:val="0"/>
                  <w:textInput/>
                </w:ffData>
              </w:fldChar>
            </w:r>
            <w:bookmarkStart w:id="15" w:name="Text50"/>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5"/>
          </w:p>
        </w:tc>
      </w:tr>
      <w:tr w:rsidR="001D2507" w:rsidRPr="001D2507" w14:paraId="44D13077" w14:textId="77777777" w:rsidTr="00C41702">
        <w:tc>
          <w:tcPr>
            <w:tcW w:w="1696" w:type="dxa"/>
          </w:tcPr>
          <w:p w14:paraId="1D80575E"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8505" w:type="dxa"/>
          </w:tcPr>
          <w:p w14:paraId="5FA4800C"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51"/>
                  <w:enabled/>
                  <w:calcOnExit w:val="0"/>
                  <w:textInput/>
                </w:ffData>
              </w:fldChar>
            </w:r>
            <w:bookmarkStart w:id="16" w:name="Text51"/>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6"/>
          </w:p>
        </w:tc>
      </w:tr>
    </w:tbl>
    <w:p w14:paraId="3A57AC15" w14:textId="6617414D" w:rsidR="00FE0F64" w:rsidRDefault="00977487" w:rsidP="00F76176">
      <w:pPr>
        <w:pStyle w:val="Headingnumbered2"/>
        <w:ind w:left="426"/>
      </w:pPr>
      <w:r>
        <w:t xml:space="preserve">Additional </w:t>
      </w:r>
      <w:r w:rsidR="005B1B56">
        <w:t>authority</w:t>
      </w:r>
      <w:r>
        <w:t xml:space="preserve"> holders</w:t>
      </w:r>
    </w:p>
    <w:p w14:paraId="2C6F5E35" w14:textId="1452EC59" w:rsidR="00FE0F64" w:rsidRDefault="00610009" w:rsidP="002A1E81">
      <w:pPr>
        <w:pStyle w:val="BodyText"/>
      </w:pPr>
      <w:r w:rsidRPr="00610009">
        <w:t xml:space="preserve">Provide the full name and ACN or ARBN (for foreign companies), of additional </w:t>
      </w:r>
      <w:r w:rsidR="002749CA">
        <w:t xml:space="preserve">authority </w:t>
      </w:r>
      <w:r w:rsidRPr="00610009">
        <w:t>holders.</w:t>
      </w:r>
    </w:p>
    <w:tbl>
      <w:tblPr>
        <w:tblStyle w:val="GridTable4-Accent2"/>
        <w:tblW w:w="0" w:type="auto"/>
        <w:tblLook w:val="0620" w:firstRow="1" w:lastRow="0" w:firstColumn="0" w:lastColumn="0" w:noHBand="1" w:noVBand="1"/>
        <w:tblDescription w:val="Additional details"/>
      </w:tblPr>
      <w:tblGrid>
        <w:gridCol w:w="9628"/>
      </w:tblGrid>
      <w:tr w:rsidR="00977487" w:rsidRPr="00977487" w14:paraId="421D783A" w14:textId="77777777" w:rsidTr="00977487">
        <w:trPr>
          <w:cnfStyle w:val="100000000000" w:firstRow="1" w:lastRow="0" w:firstColumn="0" w:lastColumn="0" w:oddVBand="0" w:evenVBand="0" w:oddHBand="0" w:evenHBand="0" w:firstRowFirstColumn="0" w:firstRowLastColumn="0" w:lastRowFirstColumn="0" w:lastRowLastColumn="0"/>
        </w:trPr>
        <w:tc>
          <w:tcPr>
            <w:tcW w:w="9628" w:type="dxa"/>
          </w:tcPr>
          <w:p w14:paraId="45F0CE0C" w14:textId="77777777" w:rsidR="00977487" w:rsidRPr="00977487" w:rsidRDefault="00977487" w:rsidP="00977487">
            <w:pPr>
              <w:tabs>
                <w:tab w:val="left" w:pos="709"/>
              </w:tabs>
              <w:suppressAutoHyphens w:val="0"/>
              <w:spacing w:before="80" w:after="80"/>
              <w:rPr>
                <w:rFonts w:asciiTheme="minorHAnsi" w:hAnsiTheme="minorHAnsi" w:cs="Arial"/>
                <w:noProof/>
                <w:color w:val="auto"/>
                <w:sz w:val="18"/>
                <w:szCs w:val="22"/>
                <w:lang w:eastAsia="en-AU"/>
              </w:rPr>
            </w:pPr>
            <w:r w:rsidRPr="00977487">
              <w:rPr>
                <w:rFonts w:asciiTheme="minorHAnsi" w:hAnsiTheme="minorHAnsi" w:cs="Arial"/>
                <w:noProof/>
                <w:color w:val="auto"/>
                <w:sz w:val="18"/>
                <w:szCs w:val="22"/>
                <w:lang w:eastAsia="en-AU"/>
              </w:rPr>
              <w:t>Additional details</w:t>
            </w:r>
          </w:p>
        </w:tc>
      </w:tr>
      <w:tr w:rsidR="00977487" w:rsidRPr="00977487" w14:paraId="5825CBB6" w14:textId="77777777" w:rsidTr="00977487">
        <w:trPr>
          <w:trHeight w:val="737"/>
        </w:trPr>
        <w:tc>
          <w:tcPr>
            <w:tcW w:w="9628" w:type="dxa"/>
          </w:tcPr>
          <w:p w14:paraId="7F9A290D" w14:textId="77777777" w:rsidR="00977487" w:rsidRPr="00977487" w:rsidRDefault="00977487" w:rsidP="00977487">
            <w:pPr>
              <w:suppressAutoHyphens w:val="0"/>
              <w:spacing w:before="60" w:after="60"/>
              <w:rPr>
                <w:rFonts w:asciiTheme="minorHAnsi" w:hAnsiTheme="minorHAnsi" w:cs="Arial"/>
                <w:color w:val="auto"/>
                <w:lang w:eastAsia="en-US"/>
              </w:rPr>
            </w:pPr>
            <w:r w:rsidRPr="00977487">
              <w:rPr>
                <w:rFonts w:asciiTheme="minorHAnsi" w:hAnsiTheme="minorHAnsi" w:cs="Arial"/>
                <w:color w:val="auto"/>
                <w:lang w:eastAsia="en-US"/>
              </w:rPr>
              <w:fldChar w:fldCharType="begin">
                <w:ffData>
                  <w:name w:val="Text199"/>
                  <w:enabled/>
                  <w:calcOnExit w:val="0"/>
                  <w:textInput/>
                </w:ffData>
              </w:fldChar>
            </w:r>
            <w:bookmarkStart w:id="17" w:name="Text199"/>
            <w:r w:rsidRPr="00977487">
              <w:rPr>
                <w:rFonts w:asciiTheme="minorHAnsi" w:hAnsiTheme="minorHAnsi" w:cs="Arial"/>
                <w:color w:val="auto"/>
                <w:lang w:eastAsia="en-US"/>
              </w:rPr>
              <w:instrText xml:space="preserve"> FORMTEXT </w:instrText>
            </w:r>
            <w:r w:rsidRPr="00977487">
              <w:rPr>
                <w:rFonts w:asciiTheme="minorHAnsi" w:hAnsiTheme="minorHAnsi" w:cs="Arial"/>
                <w:color w:val="auto"/>
                <w:lang w:eastAsia="en-US"/>
              </w:rPr>
            </w:r>
            <w:r w:rsidRPr="00977487">
              <w:rPr>
                <w:rFonts w:asciiTheme="minorHAnsi" w:hAnsiTheme="minorHAnsi" w:cs="Arial"/>
                <w:color w:val="auto"/>
                <w:lang w:eastAsia="en-US"/>
              </w:rPr>
              <w:fldChar w:fldCharType="separate"/>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color w:val="auto"/>
                <w:lang w:eastAsia="en-US"/>
              </w:rPr>
              <w:fldChar w:fldCharType="end"/>
            </w:r>
            <w:bookmarkEnd w:id="17"/>
          </w:p>
        </w:tc>
      </w:tr>
    </w:tbl>
    <w:p w14:paraId="6ED442C6" w14:textId="73AA268C" w:rsidR="00FE0F64" w:rsidRDefault="00977487" w:rsidP="00977487">
      <w:pPr>
        <w:pStyle w:val="Headingnumbered1"/>
      </w:pPr>
      <w:bookmarkStart w:id="18" w:name="_Ref127463723"/>
      <w:r>
        <w:t>Transferee</w:t>
      </w:r>
      <w:r w:rsidR="008B4028">
        <w:t>/s</w:t>
      </w:r>
      <w:r>
        <w:t xml:space="preserve"> details</w:t>
      </w:r>
      <w:bookmarkEnd w:id="18"/>
    </w:p>
    <w:p w14:paraId="07A00370" w14:textId="245760A3" w:rsidR="0057048B" w:rsidRPr="0057048B" w:rsidRDefault="0057048B" w:rsidP="00C41702">
      <w:pPr>
        <w:pStyle w:val="BodyText"/>
      </w:pPr>
      <w:r w:rsidRPr="0057048B">
        <w:t xml:space="preserve">Provide the full name of transferee/s and ACN/s or ARBN/s (for foreign companies). To be eligible to hold an authority, you must be a person 18 years of age or older, or a company eligible to undertake business in </w:t>
      </w:r>
      <w:r w:rsidR="00497AA0">
        <w:t>NSW</w:t>
      </w:r>
      <w:r w:rsidRPr="0057048B">
        <w:t xml:space="preserve">. </w:t>
      </w:r>
    </w:p>
    <w:p w14:paraId="20B0A05A" w14:textId="681A0582" w:rsidR="0057048B" w:rsidRPr="0057048B" w:rsidRDefault="0057048B" w:rsidP="00C41702">
      <w:pPr>
        <w:pStyle w:val="BodyText"/>
      </w:pPr>
      <w:r w:rsidRPr="0057048B">
        <w:t xml:space="preserve">If the transferee/s is a foreign entity, provide proof that the applicant/s is authorised to operate and carry out business in </w:t>
      </w:r>
      <w:r w:rsidR="00497AA0">
        <w:t>NSW</w:t>
      </w:r>
      <w:r w:rsidRPr="0057048B">
        <w:t xml:space="preserve">. </w:t>
      </w:r>
    </w:p>
    <w:p w14:paraId="69E20ED6" w14:textId="5707E16B" w:rsidR="00977487" w:rsidRDefault="0057048B" w:rsidP="00C41702">
      <w:pPr>
        <w:pStyle w:val="BodyText"/>
      </w:pPr>
      <w:r w:rsidRPr="0057048B">
        <w:t>The transferee for an exploration (mineral owner) licence or assessment (mineral owner) lease must be the owner/s of the mineral. If there is more than one owner, the application must be made by all the owners.</w:t>
      </w:r>
    </w:p>
    <w:tbl>
      <w:tblPr>
        <w:tblStyle w:val="GridTable4-Accent2"/>
        <w:tblW w:w="0" w:type="auto"/>
        <w:tblLook w:val="0620" w:firstRow="1" w:lastRow="0" w:firstColumn="0" w:lastColumn="0" w:noHBand="1" w:noVBand="1"/>
        <w:tblDescription w:val="1st Individual or company details"/>
      </w:tblPr>
      <w:tblGrid>
        <w:gridCol w:w="2552"/>
        <w:gridCol w:w="7076"/>
      </w:tblGrid>
      <w:tr w:rsidR="002E3F6D" w:rsidRPr="002E3F6D" w14:paraId="5429D37D" w14:textId="77777777" w:rsidTr="002E3F6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C2B1BE" w14:textId="038DADE4" w:rsidR="002E3F6D" w:rsidRPr="002E3F6D" w:rsidRDefault="002E3F6D" w:rsidP="002E3F6D">
            <w:pPr>
              <w:tabs>
                <w:tab w:val="left" w:pos="709"/>
              </w:tabs>
              <w:suppressAutoHyphens w:val="0"/>
              <w:spacing w:before="80" w:after="80" w:line="276" w:lineRule="auto"/>
              <w:rPr>
                <w:rFonts w:asciiTheme="minorHAnsi" w:hAnsiTheme="minorHAnsi" w:cs="Arial"/>
                <w:noProof/>
                <w:color w:val="auto"/>
                <w:lang w:eastAsia="en-AU"/>
              </w:rPr>
            </w:pPr>
            <w:r w:rsidRPr="002E3F6D">
              <w:rPr>
                <w:rFonts w:asciiTheme="minorHAnsi" w:hAnsiTheme="minorHAnsi" w:cs="Arial"/>
                <w:noProof/>
                <w:color w:val="auto"/>
                <w:lang w:eastAsia="en-AU"/>
              </w:rPr>
              <w:t xml:space="preserve">1st </w:t>
            </w:r>
            <w:r w:rsidR="000034B7">
              <w:rPr>
                <w:rFonts w:asciiTheme="minorHAnsi" w:hAnsiTheme="minorHAnsi" w:cs="Arial"/>
                <w:noProof/>
                <w:color w:val="auto"/>
                <w:lang w:eastAsia="en-AU"/>
              </w:rPr>
              <w:t>Transferee details</w:t>
            </w:r>
          </w:p>
        </w:tc>
      </w:tr>
      <w:tr w:rsidR="002E3F6D" w:rsidRPr="002E3F6D" w14:paraId="7F6CDE9E" w14:textId="77777777" w:rsidTr="002E3F6D">
        <w:tc>
          <w:tcPr>
            <w:tcW w:w="2552" w:type="dxa"/>
            <w:vMerge w:val="restart"/>
          </w:tcPr>
          <w:p w14:paraId="63A339DA" w14:textId="77777777" w:rsidR="002E3F6D" w:rsidRPr="007C7856" w:rsidRDefault="002E3F6D" w:rsidP="007C7856">
            <w:pPr>
              <w:pStyle w:val="BodyText"/>
              <w:rPr>
                <w:lang w:eastAsia="en-US"/>
              </w:rPr>
            </w:pPr>
            <w:r w:rsidRPr="007C7856">
              <w:rPr>
                <w:szCs w:val="20"/>
                <w:lang w:eastAsia="en-US"/>
              </w:rPr>
              <w:t>Name</w:t>
            </w:r>
          </w:p>
        </w:tc>
        <w:tc>
          <w:tcPr>
            <w:tcW w:w="7076" w:type="dxa"/>
          </w:tcPr>
          <w:p w14:paraId="07EF3910"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22715F40" w14:textId="77777777" w:rsidTr="002E3F6D">
        <w:tc>
          <w:tcPr>
            <w:tcW w:w="2552" w:type="dxa"/>
            <w:vMerge/>
          </w:tcPr>
          <w:p w14:paraId="0EA5625D" w14:textId="77777777" w:rsidR="002E3F6D" w:rsidRPr="007C7856" w:rsidRDefault="002E3F6D" w:rsidP="007C7856">
            <w:pPr>
              <w:pStyle w:val="BodyText"/>
              <w:rPr>
                <w:lang w:eastAsia="en-US"/>
              </w:rPr>
            </w:pPr>
          </w:p>
        </w:tc>
        <w:tc>
          <w:tcPr>
            <w:tcW w:w="7076" w:type="dxa"/>
          </w:tcPr>
          <w:p w14:paraId="79BB5323"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bookmarkStart w:id="19" w:name="Check34"/>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bookmarkEnd w:id="19"/>
            <w:r w:rsidRPr="002E3F6D">
              <w:rPr>
                <w:rFonts w:asciiTheme="minorHAnsi" w:hAnsiTheme="minorHAnsi" w:cs="Arial"/>
                <w:color w:val="auto"/>
                <w:lang w:eastAsia="en-US"/>
              </w:rPr>
              <w:t xml:space="preserve">  This is an individual and is at least 18 years old.</w:t>
            </w:r>
          </w:p>
        </w:tc>
      </w:tr>
      <w:tr w:rsidR="002E3F6D" w:rsidRPr="002E3F6D" w14:paraId="55B9C313" w14:textId="77777777" w:rsidTr="002E3F6D">
        <w:tc>
          <w:tcPr>
            <w:tcW w:w="2552" w:type="dxa"/>
          </w:tcPr>
          <w:p w14:paraId="725FE5B3" w14:textId="77777777" w:rsidR="002E3F6D" w:rsidRPr="007C7856" w:rsidRDefault="002E3F6D" w:rsidP="007C7856">
            <w:pPr>
              <w:pStyle w:val="BodyText"/>
              <w:rPr>
                <w:lang w:eastAsia="en-US"/>
              </w:rPr>
            </w:pPr>
            <w:r w:rsidRPr="007C7856">
              <w:rPr>
                <w:szCs w:val="20"/>
                <w:lang w:eastAsia="en-US"/>
              </w:rPr>
              <w:t>Contact phone</w:t>
            </w:r>
          </w:p>
        </w:tc>
        <w:tc>
          <w:tcPr>
            <w:tcW w:w="7076" w:type="dxa"/>
          </w:tcPr>
          <w:p w14:paraId="63FC00D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2FFA44AB" w14:textId="77777777" w:rsidTr="002E3F6D">
        <w:tc>
          <w:tcPr>
            <w:tcW w:w="2552" w:type="dxa"/>
          </w:tcPr>
          <w:p w14:paraId="527D90DC" w14:textId="77777777" w:rsidR="002E3F6D" w:rsidRPr="007C7856" w:rsidRDefault="002E3F6D" w:rsidP="007C7856">
            <w:pPr>
              <w:pStyle w:val="BodyText"/>
              <w:rPr>
                <w:lang w:eastAsia="en-US"/>
              </w:rPr>
            </w:pPr>
            <w:r w:rsidRPr="007C7856">
              <w:rPr>
                <w:szCs w:val="20"/>
                <w:lang w:eastAsia="en-US"/>
              </w:rPr>
              <w:t>Contact email</w:t>
            </w:r>
          </w:p>
        </w:tc>
        <w:tc>
          <w:tcPr>
            <w:tcW w:w="7076" w:type="dxa"/>
          </w:tcPr>
          <w:p w14:paraId="362B2369"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bookmarkStart w:id="20" w:name="Text44"/>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20"/>
          </w:p>
        </w:tc>
      </w:tr>
      <w:tr w:rsidR="002E3F6D" w:rsidRPr="002E3F6D" w14:paraId="27D2D604" w14:textId="77777777" w:rsidTr="002E3F6D">
        <w:tc>
          <w:tcPr>
            <w:tcW w:w="2552" w:type="dxa"/>
          </w:tcPr>
          <w:p w14:paraId="2F291F93" w14:textId="77777777" w:rsidR="002E3F6D" w:rsidRPr="007C7856" w:rsidRDefault="002E3F6D" w:rsidP="007C7856">
            <w:pPr>
              <w:pStyle w:val="BodyText"/>
              <w:rPr>
                <w:lang w:eastAsia="en-US"/>
              </w:rPr>
            </w:pPr>
            <w:r w:rsidRPr="007C7856">
              <w:rPr>
                <w:szCs w:val="20"/>
                <w:lang w:eastAsia="en-US"/>
              </w:rPr>
              <w:t>ACN / ARBN</w:t>
            </w:r>
          </w:p>
        </w:tc>
        <w:tc>
          <w:tcPr>
            <w:tcW w:w="7076" w:type="dxa"/>
          </w:tcPr>
          <w:p w14:paraId="57AD20DE"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bookmarkStart w:id="21" w:name="Text20"/>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21"/>
          </w:p>
        </w:tc>
      </w:tr>
      <w:tr w:rsidR="002E3F6D" w:rsidRPr="002E3F6D" w14:paraId="2ABDFBB6" w14:textId="77777777" w:rsidTr="002E3F6D">
        <w:tc>
          <w:tcPr>
            <w:tcW w:w="2552" w:type="dxa"/>
          </w:tcPr>
          <w:p w14:paraId="5E692A79" w14:textId="77777777" w:rsidR="002E3F6D" w:rsidRPr="007C7856" w:rsidRDefault="002E3F6D" w:rsidP="007C7856">
            <w:pPr>
              <w:pStyle w:val="BodyText"/>
              <w:rPr>
                <w:lang w:eastAsia="en-US"/>
              </w:rPr>
            </w:pPr>
            <w:r w:rsidRPr="007C7856">
              <w:rPr>
                <w:szCs w:val="20"/>
                <w:lang w:eastAsia="en-US"/>
              </w:rPr>
              <w:t xml:space="preserve">Street address (Registered street </w:t>
            </w:r>
            <w:r w:rsidRPr="007C7856">
              <w:rPr>
                <w:szCs w:val="20"/>
                <w:lang w:eastAsia="en-US"/>
              </w:rPr>
              <w:lastRenderedPageBreak/>
              <w:t>address for a company)</w:t>
            </w:r>
          </w:p>
        </w:tc>
        <w:tc>
          <w:tcPr>
            <w:tcW w:w="7076" w:type="dxa"/>
          </w:tcPr>
          <w:p w14:paraId="038F47B1"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lastRenderedPageBreak/>
              <w:fldChar w:fldCharType="begin">
                <w:ffData>
                  <w:name w:val="Text21"/>
                  <w:enabled/>
                  <w:calcOnExit w:val="0"/>
                  <w:textInput/>
                </w:ffData>
              </w:fldChar>
            </w:r>
            <w:bookmarkStart w:id="22" w:name="Text2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22"/>
          </w:p>
        </w:tc>
      </w:tr>
      <w:tr w:rsidR="002E3F6D" w:rsidRPr="002E3F6D" w14:paraId="5491E2F4" w14:textId="77777777" w:rsidTr="002E3F6D">
        <w:trPr>
          <w:trHeight w:val="105"/>
        </w:trPr>
        <w:tc>
          <w:tcPr>
            <w:tcW w:w="2552" w:type="dxa"/>
            <w:vMerge w:val="restart"/>
          </w:tcPr>
          <w:p w14:paraId="556E479D" w14:textId="77777777" w:rsidR="002E3F6D" w:rsidRPr="007C7856" w:rsidRDefault="002E3F6D" w:rsidP="007C7856">
            <w:pPr>
              <w:pStyle w:val="BodyText"/>
              <w:rPr>
                <w:lang w:eastAsia="en-US"/>
              </w:rPr>
            </w:pPr>
            <w:r w:rsidRPr="007C7856">
              <w:rPr>
                <w:szCs w:val="20"/>
                <w:lang w:eastAsia="en-US"/>
              </w:rPr>
              <w:t>Postal address</w:t>
            </w:r>
          </w:p>
        </w:tc>
        <w:tc>
          <w:tcPr>
            <w:tcW w:w="7076" w:type="dxa"/>
          </w:tcPr>
          <w:p w14:paraId="02BE2B5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E3F6D" w:rsidRPr="002E3F6D" w14:paraId="2249D54A" w14:textId="77777777" w:rsidTr="002E3F6D">
        <w:trPr>
          <w:trHeight w:val="105"/>
        </w:trPr>
        <w:tc>
          <w:tcPr>
            <w:tcW w:w="2552" w:type="dxa"/>
            <w:vMerge/>
          </w:tcPr>
          <w:p w14:paraId="7BBC7A83" w14:textId="77777777" w:rsidR="002E3F6D" w:rsidRPr="002E3F6D" w:rsidRDefault="002E3F6D" w:rsidP="002E3F6D">
            <w:pPr>
              <w:suppressAutoHyphens w:val="0"/>
              <w:spacing w:before="50" w:after="50"/>
              <w:rPr>
                <w:rFonts w:asciiTheme="minorHAnsi" w:hAnsiTheme="minorHAnsi" w:cs="Arial"/>
                <w:color w:val="auto"/>
                <w:lang w:eastAsia="en-US"/>
              </w:rPr>
            </w:pPr>
          </w:p>
        </w:tc>
        <w:tc>
          <w:tcPr>
            <w:tcW w:w="7076" w:type="dxa"/>
          </w:tcPr>
          <w:p w14:paraId="08B4FC90"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bookmarkStart w:id="23" w:name="Text26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bookmarkEnd w:id="23"/>
          </w:p>
        </w:tc>
      </w:tr>
    </w:tbl>
    <w:p w14:paraId="156916E5" w14:textId="0CD0B3A1" w:rsidR="00AF67F7" w:rsidRDefault="00AF67F7"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290913" w:rsidRPr="002E3F6D" w14:paraId="4D957078" w14:textId="77777777" w:rsidTr="006E53F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06B407B" w14:textId="0CD0B3A1" w:rsidR="00290913" w:rsidRPr="002E3F6D" w:rsidRDefault="00290913" w:rsidP="006E53FC">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2</w:t>
            </w:r>
            <w:r w:rsidRPr="00290913">
              <w:rPr>
                <w:rFonts w:asciiTheme="minorHAnsi" w:hAnsiTheme="minorHAnsi" w:cs="Arial"/>
                <w:noProof/>
                <w:color w:val="auto"/>
                <w:vertAlign w:val="superscript"/>
                <w:lang w:eastAsia="en-AU"/>
              </w:rPr>
              <w:t>nd</w:t>
            </w:r>
            <w:r w:rsidRPr="002E3F6D">
              <w:rPr>
                <w:rFonts w:asciiTheme="minorHAnsi" w:hAnsiTheme="minorHAnsi" w:cs="Arial"/>
                <w:noProof/>
                <w:color w:val="auto"/>
                <w:lang w:eastAsia="en-AU"/>
              </w:rPr>
              <w:t xml:space="preserve"> </w:t>
            </w:r>
            <w:r w:rsidR="000034B7">
              <w:rPr>
                <w:rFonts w:asciiTheme="minorHAnsi" w:hAnsiTheme="minorHAnsi" w:cs="Arial"/>
                <w:noProof/>
                <w:color w:val="auto"/>
                <w:lang w:eastAsia="en-AU"/>
              </w:rPr>
              <w:t>Transferee details</w:t>
            </w:r>
          </w:p>
        </w:tc>
      </w:tr>
      <w:tr w:rsidR="00290913" w:rsidRPr="002E3F6D" w14:paraId="58830521" w14:textId="77777777" w:rsidTr="006E53FC">
        <w:tc>
          <w:tcPr>
            <w:tcW w:w="2552" w:type="dxa"/>
            <w:vMerge w:val="restart"/>
          </w:tcPr>
          <w:p w14:paraId="790897DD" w14:textId="77777777" w:rsidR="00290913" w:rsidRPr="007C7856" w:rsidRDefault="00290913" w:rsidP="007C7856">
            <w:pPr>
              <w:pStyle w:val="BodyText"/>
              <w:rPr>
                <w:lang w:eastAsia="en-US"/>
              </w:rPr>
            </w:pPr>
            <w:r w:rsidRPr="007C7856">
              <w:rPr>
                <w:szCs w:val="20"/>
                <w:lang w:eastAsia="en-US"/>
              </w:rPr>
              <w:t>Name</w:t>
            </w:r>
          </w:p>
        </w:tc>
        <w:tc>
          <w:tcPr>
            <w:tcW w:w="7076" w:type="dxa"/>
          </w:tcPr>
          <w:p w14:paraId="59B6E52E"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1EF34BC1" w14:textId="77777777" w:rsidTr="006E53FC">
        <w:tc>
          <w:tcPr>
            <w:tcW w:w="2552" w:type="dxa"/>
            <w:vMerge/>
          </w:tcPr>
          <w:p w14:paraId="3568A0A6" w14:textId="77777777" w:rsidR="00290913" w:rsidRPr="007C7856" w:rsidRDefault="00290913" w:rsidP="007C7856">
            <w:pPr>
              <w:pStyle w:val="BodyText"/>
              <w:rPr>
                <w:lang w:eastAsia="en-US"/>
              </w:rPr>
            </w:pPr>
          </w:p>
        </w:tc>
        <w:tc>
          <w:tcPr>
            <w:tcW w:w="7076" w:type="dxa"/>
          </w:tcPr>
          <w:p w14:paraId="09E7DC18"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290913" w:rsidRPr="002E3F6D" w14:paraId="7AD829A5" w14:textId="77777777" w:rsidTr="006E53FC">
        <w:tc>
          <w:tcPr>
            <w:tcW w:w="2552" w:type="dxa"/>
          </w:tcPr>
          <w:p w14:paraId="76ADE614" w14:textId="77777777" w:rsidR="00290913" w:rsidRPr="007C7856" w:rsidRDefault="00290913" w:rsidP="007C7856">
            <w:pPr>
              <w:pStyle w:val="BodyText"/>
              <w:rPr>
                <w:lang w:eastAsia="en-US"/>
              </w:rPr>
            </w:pPr>
            <w:r w:rsidRPr="007C7856">
              <w:rPr>
                <w:szCs w:val="20"/>
                <w:lang w:eastAsia="en-US"/>
              </w:rPr>
              <w:t>Contact phone</w:t>
            </w:r>
          </w:p>
        </w:tc>
        <w:tc>
          <w:tcPr>
            <w:tcW w:w="7076" w:type="dxa"/>
          </w:tcPr>
          <w:p w14:paraId="08608B99"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5BFC6D96" w14:textId="77777777" w:rsidTr="006E53FC">
        <w:tc>
          <w:tcPr>
            <w:tcW w:w="2552" w:type="dxa"/>
          </w:tcPr>
          <w:p w14:paraId="51C2A091" w14:textId="77777777" w:rsidR="00290913" w:rsidRPr="007C7856" w:rsidRDefault="00290913" w:rsidP="007C7856">
            <w:pPr>
              <w:pStyle w:val="BodyText"/>
              <w:rPr>
                <w:lang w:eastAsia="en-US"/>
              </w:rPr>
            </w:pPr>
            <w:r w:rsidRPr="007C7856">
              <w:rPr>
                <w:szCs w:val="20"/>
                <w:lang w:eastAsia="en-US"/>
              </w:rPr>
              <w:t>Contact email</w:t>
            </w:r>
          </w:p>
        </w:tc>
        <w:tc>
          <w:tcPr>
            <w:tcW w:w="7076" w:type="dxa"/>
          </w:tcPr>
          <w:p w14:paraId="3296BDCF"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78671C37" w14:textId="77777777" w:rsidTr="006E53FC">
        <w:tc>
          <w:tcPr>
            <w:tcW w:w="2552" w:type="dxa"/>
          </w:tcPr>
          <w:p w14:paraId="7E0506F4" w14:textId="77777777" w:rsidR="00290913" w:rsidRPr="007C7856" w:rsidRDefault="00290913" w:rsidP="007C7856">
            <w:pPr>
              <w:pStyle w:val="BodyText"/>
              <w:rPr>
                <w:lang w:eastAsia="en-US"/>
              </w:rPr>
            </w:pPr>
            <w:r w:rsidRPr="007C7856">
              <w:rPr>
                <w:szCs w:val="20"/>
                <w:lang w:eastAsia="en-US"/>
              </w:rPr>
              <w:t>ACN / ARBN</w:t>
            </w:r>
          </w:p>
        </w:tc>
        <w:tc>
          <w:tcPr>
            <w:tcW w:w="7076" w:type="dxa"/>
          </w:tcPr>
          <w:p w14:paraId="21E8BB53"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439F3A71" w14:textId="77777777" w:rsidTr="006E53FC">
        <w:tc>
          <w:tcPr>
            <w:tcW w:w="2552" w:type="dxa"/>
          </w:tcPr>
          <w:p w14:paraId="26B26B9C" w14:textId="77777777" w:rsidR="00290913" w:rsidRPr="007C7856" w:rsidRDefault="00290913" w:rsidP="007C7856">
            <w:pPr>
              <w:pStyle w:val="BodyText"/>
              <w:rPr>
                <w:lang w:eastAsia="en-US"/>
              </w:rPr>
            </w:pPr>
            <w:r w:rsidRPr="007C7856">
              <w:rPr>
                <w:szCs w:val="20"/>
                <w:lang w:eastAsia="en-US"/>
              </w:rPr>
              <w:t>Street address (Registered street address for a company)</w:t>
            </w:r>
          </w:p>
        </w:tc>
        <w:tc>
          <w:tcPr>
            <w:tcW w:w="7076" w:type="dxa"/>
          </w:tcPr>
          <w:p w14:paraId="25D6FC71"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3E4D6C7A" w14:textId="77777777" w:rsidTr="006E53FC">
        <w:trPr>
          <w:trHeight w:val="105"/>
        </w:trPr>
        <w:tc>
          <w:tcPr>
            <w:tcW w:w="2552" w:type="dxa"/>
            <w:vMerge w:val="restart"/>
          </w:tcPr>
          <w:p w14:paraId="4E91CE27" w14:textId="77777777" w:rsidR="00290913" w:rsidRPr="007C7856" w:rsidRDefault="00290913" w:rsidP="007C7856">
            <w:pPr>
              <w:pStyle w:val="BodyText"/>
              <w:rPr>
                <w:lang w:eastAsia="en-US"/>
              </w:rPr>
            </w:pPr>
            <w:r w:rsidRPr="007C7856">
              <w:rPr>
                <w:szCs w:val="20"/>
                <w:lang w:eastAsia="en-US"/>
              </w:rPr>
              <w:t>Postal address</w:t>
            </w:r>
          </w:p>
        </w:tc>
        <w:tc>
          <w:tcPr>
            <w:tcW w:w="7076" w:type="dxa"/>
          </w:tcPr>
          <w:p w14:paraId="4A9E847C"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90913" w:rsidRPr="002E3F6D" w14:paraId="4E329BFD" w14:textId="77777777" w:rsidTr="006E53FC">
        <w:trPr>
          <w:trHeight w:val="105"/>
        </w:trPr>
        <w:tc>
          <w:tcPr>
            <w:tcW w:w="2552" w:type="dxa"/>
            <w:vMerge/>
          </w:tcPr>
          <w:p w14:paraId="3B475F95" w14:textId="77777777" w:rsidR="00290913" w:rsidRPr="002E3F6D" w:rsidRDefault="00290913" w:rsidP="006E53FC">
            <w:pPr>
              <w:suppressAutoHyphens w:val="0"/>
              <w:spacing w:before="50" w:after="50"/>
              <w:rPr>
                <w:rFonts w:asciiTheme="minorHAnsi" w:hAnsiTheme="minorHAnsi" w:cs="Arial"/>
                <w:color w:val="auto"/>
                <w:lang w:eastAsia="en-US"/>
              </w:rPr>
            </w:pPr>
          </w:p>
        </w:tc>
        <w:tc>
          <w:tcPr>
            <w:tcW w:w="7076" w:type="dxa"/>
          </w:tcPr>
          <w:p w14:paraId="3C2ABA1C"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7F1F5EA3" w14:textId="77777777" w:rsidR="007B6B6A" w:rsidRDefault="007B6B6A"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290913" w:rsidRPr="002E3F6D" w14:paraId="16F42E61" w14:textId="77777777" w:rsidTr="006E53F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82E6562" w14:textId="1E92B413" w:rsidR="00290913" w:rsidRPr="002E3F6D" w:rsidRDefault="00290913" w:rsidP="006E53FC">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3</w:t>
            </w:r>
            <w:r w:rsidRPr="00290913">
              <w:rPr>
                <w:rFonts w:asciiTheme="minorHAnsi" w:hAnsiTheme="minorHAnsi" w:cs="Arial"/>
                <w:noProof/>
                <w:color w:val="auto"/>
                <w:vertAlign w:val="superscript"/>
                <w:lang w:eastAsia="en-AU"/>
              </w:rPr>
              <w:t>rd</w:t>
            </w:r>
            <w:r>
              <w:rPr>
                <w:rFonts w:asciiTheme="minorHAnsi" w:hAnsiTheme="minorHAnsi" w:cs="Arial"/>
                <w:noProof/>
                <w:color w:val="auto"/>
                <w:lang w:eastAsia="en-AU"/>
              </w:rPr>
              <w:t xml:space="preserve"> </w:t>
            </w:r>
            <w:r w:rsidR="000034B7">
              <w:rPr>
                <w:rFonts w:asciiTheme="minorHAnsi" w:hAnsiTheme="minorHAnsi" w:cs="Arial"/>
                <w:noProof/>
                <w:color w:val="auto"/>
                <w:lang w:eastAsia="en-AU"/>
              </w:rPr>
              <w:t>Transferee detail</w:t>
            </w:r>
            <w:r w:rsidRPr="002E3F6D">
              <w:rPr>
                <w:rFonts w:asciiTheme="minorHAnsi" w:hAnsiTheme="minorHAnsi" w:cs="Arial"/>
                <w:noProof/>
                <w:color w:val="auto"/>
                <w:lang w:eastAsia="en-AU"/>
              </w:rPr>
              <w:t>s</w:t>
            </w:r>
          </w:p>
        </w:tc>
      </w:tr>
      <w:tr w:rsidR="00290913" w:rsidRPr="002E3F6D" w14:paraId="7ABF3729" w14:textId="77777777" w:rsidTr="006E53FC">
        <w:tc>
          <w:tcPr>
            <w:tcW w:w="2552" w:type="dxa"/>
            <w:vMerge w:val="restart"/>
          </w:tcPr>
          <w:p w14:paraId="30A4078C" w14:textId="77777777" w:rsidR="00290913" w:rsidRPr="007C7856" w:rsidRDefault="00290913" w:rsidP="007C7856">
            <w:pPr>
              <w:pStyle w:val="BodyText"/>
              <w:rPr>
                <w:lang w:eastAsia="en-US"/>
              </w:rPr>
            </w:pPr>
            <w:r w:rsidRPr="007C7856">
              <w:rPr>
                <w:szCs w:val="20"/>
                <w:lang w:eastAsia="en-US"/>
              </w:rPr>
              <w:t>Name</w:t>
            </w:r>
          </w:p>
        </w:tc>
        <w:tc>
          <w:tcPr>
            <w:tcW w:w="7076" w:type="dxa"/>
          </w:tcPr>
          <w:p w14:paraId="1FC24434"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59D67427" w14:textId="77777777" w:rsidTr="006E53FC">
        <w:tc>
          <w:tcPr>
            <w:tcW w:w="2552" w:type="dxa"/>
            <w:vMerge/>
          </w:tcPr>
          <w:p w14:paraId="14B4098C" w14:textId="77777777" w:rsidR="00290913" w:rsidRPr="007C7856" w:rsidRDefault="00290913" w:rsidP="007C7856">
            <w:pPr>
              <w:pStyle w:val="BodyText"/>
              <w:rPr>
                <w:lang w:eastAsia="en-US"/>
              </w:rPr>
            </w:pPr>
          </w:p>
        </w:tc>
        <w:tc>
          <w:tcPr>
            <w:tcW w:w="7076" w:type="dxa"/>
          </w:tcPr>
          <w:p w14:paraId="59DEF7D4"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290913" w:rsidRPr="002E3F6D" w14:paraId="66B30C0C" w14:textId="77777777" w:rsidTr="006E53FC">
        <w:tc>
          <w:tcPr>
            <w:tcW w:w="2552" w:type="dxa"/>
          </w:tcPr>
          <w:p w14:paraId="1332EAD7" w14:textId="77777777" w:rsidR="00290913" w:rsidRPr="007C7856" w:rsidRDefault="00290913" w:rsidP="007C7856">
            <w:pPr>
              <w:pStyle w:val="BodyText"/>
              <w:rPr>
                <w:lang w:eastAsia="en-US"/>
              </w:rPr>
            </w:pPr>
            <w:r w:rsidRPr="007C7856">
              <w:rPr>
                <w:szCs w:val="20"/>
                <w:lang w:eastAsia="en-US"/>
              </w:rPr>
              <w:t>Contact phone</w:t>
            </w:r>
          </w:p>
        </w:tc>
        <w:tc>
          <w:tcPr>
            <w:tcW w:w="7076" w:type="dxa"/>
          </w:tcPr>
          <w:p w14:paraId="2367F873"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0EFE34ED" w14:textId="77777777" w:rsidTr="006E53FC">
        <w:tc>
          <w:tcPr>
            <w:tcW w:w="2552" w:type="dxa"/>
          </w:tcPr>
          <w:p w14:paraId="7DE21201" w14:textId="77777777" w:rsidR="00290913" w:rsidRPr="007C7856" w:rsidRDefault="00290913" w:rsidP="007C7856">
            <w:pPr>
              <w:pStyle w:val="BodyText"/>
              <w:rPr>
                <w:lang w:eastAsia="en-US"/>
              </w:rPr>
            </w:pPr>
            <w:r w:rsidRPr="007C7856">
              <w:rPr>
                <w:szCs w:val="20"/>
                <w:lang w:eastAsia="en-US"/>
              </w:rPr>
              <w:t>Contact email</w:t>
            </w:r>
          </w:p>
        </w:tc>
        <w:tc>
          <w:tcPr>
            <w:tcW w:w="7076" w:type="dxa"/>
          </w:tcPr>
          <w:p w14:paraId="64D9B4E9"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0274E7AF" w14:textId="77777777" w:rsidTr="006E53FC">
        <w:tc>
          <w:tcPr>
            <w:tcW w:w="2552" w:type="dxa"/>
          </w:tcPr>
          <w:p w14:paraId="49411940" w14:textId="77777777" w:rsidR="00290913" w:rsidRPr="007C7856" w:rsidRDefault="00290913" w:rsidP="007C7856">
            <w:pPr>
              <w:pStyle w:val="BodyText"/>
              <w:rPr>
                <w:lang w:eastAsia="en-US"/>
              </w:rPr>
            </w:pPr>
            <w:r w:rsidRPr="007C7856">
              <w:rPr>
                <w:szCs w:val="20"/>
                <w:lang w:eastAsia="en-US"/>
              </w:rPr>
              <w:t>ACN / ARBN</w:t>
            </w:r>
          </w:p>
        </w:tc>
        <w:tc>
          <w:tcPr>
            <w:tcW w:w="7076" w:type="dxa"/>
          </w:tcPr>
          <w:p w14:paraId="61728C15"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4B6A6CFF" w14:textId="77777777" w:rsidTr="006E53FC">
        <w:tc>
          <w:tcPr>
            <w:tcW w:w="2552" w:type="dxa"/>
          </w:tcPr>
          <w:p w14:paraId="59E8E72F" w14:textId="77777777" w:rsidR="00290913" w:rsidRPr="007C7856" w:rsidRDefault="00290913" w:rsidP="007C7856">
            <w:pPr>
              <w:pStyle w:val="BodyText"/>
              <w:rPr>
                <w:lang w:eastAsia="en-US"/>
              </w:rPr>
            </w:pPr>
            <w:r w:rsidRPr="007C7856">
              <w:rPr>
                <w:szCs w:val="20"/>
                <w:lang w:eastAsia="en-US"/>
              </w:rPr>
              <w:t>Street address (Registered street address for a company)</w:t>
            </w:r>
          </w:p>
        </w:tc>
        <w:tc>
          <w:tcPr>
            <w:tcW w:w="7076" w:type="dxa"/>
          </w:tcPr>
          <w:p w14:paraId="56F9E246"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53A07E64" w14:textId="77777777" w:rsidTr="006E53FC">
        <w:trPr>
          <w:trHeight w:val="105"/>
        </w:trPr>
        <w:tc>
          <w:tcPr>
            <w:tcW w:w="2552" w:type="dxa"/>
            <w:vMerge w:val="restart"/>
          </w:tcPr>
          <w:p w14:paraId="4CE45D1C" w14:textId="77777777" w:rsidR="00290913" w:rsidRPr="007C7856" w:rsidRDefault="00290913" w:rsidP="007C7856">
            <w:pPr>
              <w:pStyle w:val="BodyText"/>
              <w:rPr>
                <w:lang w:eastAsia="en-US"/>
              </w:rPr>
            </w:pPr>
            <w:r w:rsidRPr="007C7856">
              <w:rPr>
                <w:szCs w:val="20"/>
                <w:lang w:eastAsia="en-US"/>
              </w:rPr>
              <w:t>Postal address</w:t>
            </w:r>
          </w:p>
        </w:tc>
        <w:tc>
          <w:tcPr>
            <w:tcW w:w="7076" w:type="dxa"/>
          </w:tcPr>
          <w:p w14:paraId="6FD4D947"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90913" w:rsidRPr="002E3F6D" w14:paraId="60C0C912" w14:textId="77777777" w:rsidTr="006E53FC">
        <w:trPr>
          <w:trHeight w:val="105"/>
        </w:trPr>
        <w:tc>
          <w:tcPr>
            <w:tcW w:w="2552" w:type="dxa"/>
            <w:vMerge/>
          </w:tcPr>
          <w:p w14:paraId="4F1D9712" w14:textId="77777777" w:rsidR="00290913" w:rsidRPr="002E3F6D" w:rsidRDefault="00290913" w:rsidP="006E53FC">
            <w:pPr>
              <w:suppressAutoHyphens w:val="0"/>
              <w:spacing w:before="50" w:after="50"/>
              <w:rPr>
                <w:rFonts w:asciiTheme="minorHAnsi" w:hAnsiTheme="minorHAnsi" w:cs="Arial"/>
                <w:color w:val="auto"/>
                <w:lang w:eastAsia="en-US"/>
              </w:rPr>
            </w:pPr>
          </w:p>
        </w:tc>
        <w:tc>
          <w:tcPr>
            <w:tcW w:w="7076" w:type="dxa"/>
          </w:tcPr>
          <w:p w14:paraId="3D397816" w14:textId="77777777" w:rsidR="00290913" w:rsidRPr="002E3F6D" w:rsidRDefault="00290913" w:rsidP="006E53FC">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78F874D2" w14:textId="3F71442B" w:rsidR="007B774C" w:rsidRDefault="00AB07AD" w:rsidP="007B774C">
      <w:pPr>
        <w:pStyle w:val="Heading2NoLine"/>
      </w:pPr>
      <w:r>
        <w:lastRenderedPageBreak/>
        <w:t>A</w:t>
      </w:r>
      <w:r w:rsidR="007B774C">
        <w:t>dditional</w:t>
      </w:r>
      <w:r w:rsidR="0025257E">
        <w:t xml:space="preserve"> </w:t>
      </w:r>
      <w:r w:rsidR="00C42760">
        <w:t>transferees</w:t>
      </w:r>
    </w:p>
    <w:p w14:paraId="5A3B0976" w14:textId="10E030C3" w:rsidR="007B774C" w:rsidRPr="007B774C" w:rsidRDefault="00140382" w:rsidP="00C42760">
      <w:pPr>
        <w:pStyle w:val="BodyText"/>
      </w:pPr>
      <w:r w:rsidRPr="00140382">
        <w:t xml:space="preserve">Provide the full name, phone number, email address, ACN or ARBN (for foreign companies), </w:t>
      </w:r>
      <w:r w:rsidR="008D22C3">
        <w:t xml:space="preserve">street address (individuals), </w:t>
      </w:r>
      <w:r w:rsidRPr="00140382">
        <w:t xml:space="preserve">registered street address </w:t>
      </w:r>
      <w:r w:rsidR="00791201">
        <w:t xml:space="preserve">(company) </w:t>
      </w:r>
      <w:r w:rsidRPr="00140382">
        <w:t>and postal address details of additional transferees. For individuals you must provide a statement that the person is at least 18 years old.</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0010523F"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 xml:space="preserve">Additional </w:t>
            </w:r>
            <w:r w:rsidR="00C42760">
              <w:rPr>
                <w:rFonts w:asciiTheme="minorHAnsi" w:hAnsiTheme="minorHAnsi" w:cs="Arial"/>
                <w:noProof/>
                <w:color w:val="auto"/>
                <w:szCs w:val="22"/>
                <w:lang w:eastAsia="en-AU"/>
              </w:rPr>
              <w:t>details</w:t>
            </w:r>
          </w:p>
        </w:tc>
      </w:tr>
      <w:tr w:rsidR="007B774C" w:rsidRPr="007B774C" w14:paraId="2109EBF3" w14:textId="77777777" w:rsidTr="007B774C">
        <w:trPr>
          <w:trHeight w:val="737"/>
        </w:trPr>
        <w:tc>
          <w:tcPr>
            <w:tcW w:w="96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72FFEAF8" w14:textId="386BDED3" w:rsidR="004D32B1" w:rsidRDefault="00484381" w:rsidP="00484381">
      <w:pPr>
        <w:pStyle w:val="Headingnumbered1"/>
      </w:pPr>
      <w:r>
        <w:t>Contact for this application</w:t>
      </w:r>
      <w:r w:rsidR="00FC67C8">
        <w:t xml:space="preserve"> and service</w:t>
      </w:r>
    </w:p>
    <w:p w14:paraId="3FF38A43" w14:textId="37EF971E" w:rsidR="00344E02" w:rsidRPr="00BA5529" w:rsidRDefault="00344E02" w:rsidP="00F76176">
      <w:pPr>
        <w:pStyle w:val="Headingnumbered2"/>
        <w:ind w:left="426"/>
      </w:pPr>
      <w:r>
        <w:t>Holder (transferor) cont</w:t>
      </w:r>
      <w:r w:rsidRPr="00BA5529">
        <w:t>act details</w:t>
      </w:r>
    </w:p>
    <w:p w14:paraId="1DB0B588" w14:textId="2FF3E558" w:rsidR="00497AA0" w:rsidRDefault="000A2B52" w:rsidP="004C4CA2">
      <w:pPr>
        <w:pStyle w:val="BodyText"/>
        <w:rPr>
          <w:rFonts w:eastAsia="Calibri" w:cs="Calibri"/>
          <w:color w:val="auto"/>
        </w:rPr>
      </w:pPr>
      <w:r w:rsidRPr="007C7856">
        <w:rPr>
          <w:rFonts w:eastAsia="Calibri" w:cs="Calibri"/>
          <w:color w:val="auto"/>
        </w:rPr>
        <w:t xml:space="preserve">Any correspondence in relation to this application will be sent to this person, including documents that the </w:t>
      </w:r>
      <w:r w:rsidR="00497AA0">
        <w:rPr>
          <w:rFonts w:eastAsia="Calibri" w:cs="Calibri"/>
          <w:color w:val="auto"/>
        </w:rPr>
        <w:t>d</w:t>
      </w:r>
      <w:r w:rsidRPr="007C7856">
        <w:rPr>
          <w:rFonts w:eastAsia="Calibri" w:cs="Calibri"/>
          <w:color w:val="auto"/>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BA5529"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19D40503" w:rsidR="00091CB4" w:rsidRPr="00BA5529" w:rsidRDefault="00FC67C8" w:rsidP="005E44F4">
            <w:pPr>
              <w:tabs>
                <w:tab w:val="left" w:pos="709"/>
              </w:tabs>
              <w:suppressAutoHyphens w:val="0"/>
              <w:spacing w:before="80" w:after="80"/>
              <w:rPr>
                <w:rFonts w:asciiTheme="minorHAnsi" w:hAnsiTheme="minorHAnsi" w:cs="Arial"/>
                <w:noProof/>
                <w:color w:val="auto"/>
                <w:szCs w:val="22"/>
                <w:lang w:eastAsia="en-AU"/>
              </w:rPr>
            </w:pPr>
            <w:r w:rsidRPr="00BA5529">
              <w:rPr>
                <w:rFonts w:asciiTheme="minorHAnsi" w:hAnsiTheme="minorHAnsi" w:cs="Arial"/>
                <w:noProof/>
                <w:color w:val="auto"/>
                <w:szCs w:val="22"/>
                <w:lang w:eastAsia="en-AU"/>
              </w:rPr>
              <w:t>D</w:t>
            </w:r>
            <w:r w:rsidR="008B503B" w:rsidRPr="00BA5529">
              <w:rPr>
                <w:rFonts w:asciiTheme="minorHAnsi" w:hAnsiTheme="minorHAnsi" w:cs="Arial"/>
                <w:noProof/>
                <w:color w:val="auto"/>
                <w:szCs w:val="22"/>
                <w:lang w:eastAsia="en-AU"/>
              </w:rPr>
              <w:t>etails</w:t>
            </w:r>
          </w:p>
        </w:tc>
      </w:tr>
      <w:tr w:rsidR="00091CB4" w:rsidRPr="00BA5529" w14:paraId="1342E7C3" w14:textId="77777777" w:rsidTr="00091CB4">
        <w:tc>
          <w:tcPr>
            <w:tcW w:w="1177" w:type="pct"/>
          </w:tcPr>
          <w:p w14:paraId="2372DE6E" w14:textId="77777777" w:rsidR="00091CB4" w:rsidRPr="007C7856" w:rsidRDefault="00091CB4" w:rsidP="007C7856">
            <w:pPr>
              <w:pStyle w:val="BodyText"/>
              <w:rPr>
                <w:lang w:eastAsia="en-US"/>
              </w:rPr>
            </w:pPr>
            <w:r w:rsidRPr="007C7856">
              <w:rPr>
                <w:szCs w:val="20"/>
                <w:lang w:eastAsia="en-US"/>
              </w:rPr>
              <w:t>Contact name</w:t>
            </w:r>
          </w:p>
        </w:tc>
        <w:tc>
          <w:tcPr>
            <w:tcW w:w="3823" w:type="pct"/>
          </w:tcPr>
          <w:p w14:paraId="08CBF356" w14:textId="77777777" w:rsidR="00091CB4" w:rsidRPr="00BA5529" w:rsidRDefault="00091CB4" w:rsidP="00091CB4">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4"/>
                  <w:enabled/>
                  <w:calcOnExit w:val="0"/>
                  <w:textInput/>
                </w:ffData>
              </w:fldChar>
            </w:r>
            <w:bookmarkStart w:id="24" w:name="Text184"/>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24"/>
          </w:p>
        </w:tc>
      </w:tr>
      <w:tr w:rsidR="00091CB4" w:rsidRPr="00BA5529" w14:paraId="0C4D4B5E" w14:textId="77777777" w:rsidTr="00091CB4">
        <w:tc>
          <w:tcPr>
            <w:tcW w:w="1177" w:type="pct"/>
          </w:tcPr>
          <w:p w14:paraId="08C1DC31" w14:textId="77777777" w:rsidR="00091CB4" w:rsidRPr="007C7856" w:rsidRDefault="00091CB4" w:rsidP="007C7856">
            <w:pPr>
              <w:pStyle w:val="BodyText"/>
              <w:rPr>
                <w:lang w:eastAsia="en-US"/>
              </w:rPr>
            </w:pPr>
            <w:r w:rsidRPr="007C7856">
              <w:rPr>
                <w:szCs w:val="20"/>
                <w:lang w:eastAsia="en-US"/>
              </w:rPr>
              <w:t>Position held</w:t>
            </w:r>
          </w:p>
        </w:tc>
        <w:tc>
          <w:tcPr>
            <w:tcW w:w="3823" w:type="pct"/>
          </w:tcPr>
          <w:p w14:paraId="1028E7B2" w14:textId="77777777" w:rsidR="00091CB4" w:rsidRPr="00BA5529" w:rsidRDefault="00091CB4" w:rsidP="00091CB4">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5"/>
                  <w:enabled/>
                  <w:calcOnExit w:val="0"/>
                  <w:textInput/>
                </w:ffData>
              </w:fldChar>
            </w:r>
            <w:bookmarkStart w:id="25" w:name="Text185"/>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25"/>
          </w:p>
        </w:tc>
      </w:tr>
      <w:tr w:rsidR="00091CB4" w:rsidRPr="00BA5529" w14:paraId="1EF4C3EA" w14:textId="77777777" w:rsidTr="00091CB4">
        <w:tc>
          <w:tcPr>
            <w:tcW w:w="1177" w:type="pct"/>
          </w:tcPr>
          <w:p w14:paraId="0C51155E" w14:textId="77777777" w:rsidR="00091CB4" w:rsidRPr="007C7856" w:rsidRDefault="00091CB4" w:rsidP="007C7856">
            <w:pPr>
              <w:pStyle w:val="BodyText"/>
              <w:rPr>
                <w:lang w:eastAsia="en-US"/>
              </w:rPr>
            </w:pPr>
            <w:r w:rsidRPr="007C7856">
              <w:rPr>
                <w:szCs w:val="20"/>
                <w:lang w:eastAsia="en-US"/>
              </w:rPr>
              <w:t>Company</w:t>
            </w:r>
          </w:p>
        </w:tc>
        <w:tc>
          <w:tcPr>
            <w:tcW w:w="3823" w:type="pct"/>
          </w:tcPr>
          <w:p w14:paraId="1DAD5DD0" w14:textId="77777777" w:rsidR="00091CB4" w:rsidRPr="00BA5529" w:rsidRDefault="00091CB4" w:rsidP="00091CB4">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6"/>
                  <w:enabled/>
                  <w:calcOnExit w:val="0"/>
                  <w:textInput/>
                </w:ffData>
              </w:fldChar>
            </w:r>
            <w:bookmarkStart w:id="26" w:name="Text186"/>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26"/>
          </w:p>
        </w:tc>
      </w:tr>
      <w:tr w:rsidR="00091CB4" w:rsidRPr="00BA5529" w14:paraId="575EDF39" w14:textId="77777777" w:rsidTr="00091CB4">
        <w:tc>
          <w:tcPr>
            <w:tcW w:w="1177" w:type="pct"/>
          </w:tcPr>
          <w:p w14:paraId="2F0CA932" w14:textId="77777777" w:rsidR="00091CB4" w:rsidRPr="007C7856" w:rsidRDefault="00091CB4" w:rsidP="007C7856">
            <w:pPr>
              <w:pStyle w:val="BodyText"/>
              <w:rPr>
                <w:lang w:eastAsia="en-US"/>
              </w:rPr>
            </w:pPr>
            <w:r w:rsidRPr="007C7856">
              <w:rPr>
                <w:szCs w:val="20"/>
                <w:lang w:eastAsia="en-US"/>
              </w:rPr>
              <w:t>Postal address</w:t>
            </w:r>
          </w:p>
        </w:tc>
        <w:tc>
          <w:tcPr>
            <w:tcW w:w="3823" w:type="pct"/>
          </w:tcPr>
          <w:p w14:paraId="13C3BE0E" w14:textId="77777777" w:rsidR="00091CB4" w:rsidRPr="00BA5529" w:rsidRDefault="00091CB4" w:rsidP="00091CB4">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7"/>
                  <w:enabled/>
                  <w:calcOnExit w:val="0"/>
                  <w:textInput/>
                </w:ffData>
              </w:fldChar>
            </w:r>
            <w:bookmarkStart w:id="27" w:name="Text187"/>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27"/>
          </w:p>
        </w:tc>
      </w:tr>
      <w:tr w:rsidR="00091CB4" w:rsidRPr="00BA5529" w14:paraId="1998CAD5" w14:textId="77777777" w:rsidTr="00091CB4">
        <w:tc>
          <w:tcPr>
            <w:tcW w:w="1177" w:type="pct"/>
          </w:tcPr>
          <w:p w14:paraId="6DA67A20" w14:textId="77777777" w:rsidR="00091CB4" w:rsidRPr="007C7856" w:rsidRDefault="00091CB4" w:rsidP="007C7856">
            <w:pPr>
              <w:pStyle w:val="BodyText"/>
              <w:rPr>
                <w:lang w:eastAsia="en-US"/>
              </w:rPr>
            </w:pPr>
            <w:r w:rsidRPr="007C7856">
              <w:rPr>
                <w:szCs w:val="20"/>
                <w:lang w:eastAsia="en-US"/>
              </w:rPr>
              <w:t>Phone (incl area code)</w:t>
            </w:r>
          </w:p>
        </w:tc>
        <w:tc>
          <w:tcPr>
            <w:tcW w:w="3823" w:type="pct"/>
          </w:tcPr>
          <w:p w14:paraId="26A81776" w14:textId="77777777" w:rsidR="00091CB4" w:rsidRPr="00BA5529" w:rsidRDefault="00091CB4" w:rsidP="00091CB4">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8"/>
                  <w:enabled/>
                  <w:calcOnExit w:val="0"/>
                  <w:textInput/>
                </w:ffData>
              </w:fldChar>
            </w:r>
            <w:bookmarkStart w:id="28" w:name="Text188"/>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28"/>
          </w:p>
        </w:tc>
      </w:tr>
      <w:tr w:rsidR="00091CB4" w:rsidRPr="00BA5529" w14:paraId="2B4612D2" w14:textId="77777777" w:rsidTr="00091CB4">
        <w:trPr>
          <w:trHeight w:val="71"/>
        </w:trPr>
        <w:tc>
          <w:tcPr>
            <w:tcW w:w="1177" w:type="pct"/>
          </w:tcPr>
          <w:p w14:paraId="15AA135D" w14:textId="77777777" w:rsidR="00091CB4" w:rsidRPr="007C7856" w:rsidRDefault="00091CB4" w:rsidP="007C7856">
            <w:pPr>
              <w:pStyle w:val="BodyText"/>
              <w:rPr>
                <w:lang w:eastAsia="en-US"/>
              </w:rPr>
            </w:pPr>
            <w:r w:rsidRPr="007C7856">
              <w:rPr>
                <w:szCs w:val="20"/>
                <w:lang w:eastAsia="en-US"/>
              </w:rPr>
              <w:t>Mobile</w:t>
            </w:r>
          </w:p>
        </w:tc>
        <w:tc>
          <w:tcPr>
            <w:tcW w:w="3823" w:type="pct"/>
          </w:tcPr>
          <w:p w14:paraId="38B5A34A" w14:textId="77777777" w:rsidR="00091CB4" w:rsidRPr="00BA5529" w:rsidRDefault="00091CB4" w:rsidP="00091CB4">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9"/>
                  <w:enabled/>
                  <w:calcOnExit w:val="0"/>
                  <w:textInput/>
                </w:ffData>
              </w:fldChar>
            </w:r>
            <w:bookmarkStart w:id="29" w:name="Text189"/>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29"/>
          </w:p>
        </w:tc>
      </w:tr>
      <w:tr w:rsidR="00091CB4" w:rsidRPr="00BA5529" w14:paraId="4EE421A4" w14:textId="77777777" w:rsidTr="00091CB4">
        <w:tc>
          <w:tcPr>
            <w:tcW w:w="1177" w:type="pct"/>
          </w:tcPr>
          <w:p w14:paraId="3A4CB9F6" w14:textId="1D500910" w:rsidR="00091CB4" w:rsidRPr="007C7856" w:rsidRDefault="00091CB4" w:rsidP="007C7856">
            <w:pPr>
              <w:pStyle w:val="BodyText"/>
              <w:rPr>
                <w:lang w:eastAsia="en-US"/>
              </w:rPr>
            </w:pPr>
            <w:r w:rsidRPr="007C7856">
              <w:rPr>
                <w:szCs w:val="20"/>
                <w:lang w:eastAsia="en-US"/>
              </w:rPr>
              <w:t>Email</w:t>
            </w:r>
            <w:r w:rsidR="00FC67C8" w:rsidRPr="007C7856">
              <w:rPr>
                <w:szCs w:val="20"/>
                <w:lang w:eastAsia="en-US"/>
              </w:rPr>
              <w:t xml:space="preserve"> (required)</w:t>
            </w:r>
          </w:p>
        </w:tc>
        <w:tc>
          <w:tcPr>
            <w:tcW w:w="3823" w:type="pct"/>
          </w:tcPr>
          <w:p w14:paraId="2C86EAA2" w14:textId="77777777" w:rsidR="00091CB4" w:rsidRPr="00BA5529" w:rsidRDefault="00091CB4" w:rsidP="00091CB4">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90"/>
                  <w:enabled/>
                  <w:calcOnExit w:val="0"/>
                  <w:textInput/>
                </w:ffData>
              </w:fldChar>
            </w:r>
            <w:bookmarkStart w:id="30" w:name="Text190"/>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30"/>
          </w:p>
        </w:tc>
      </w:tr>
      <w:tr w:rsidR="00FC67C8" w:rsidRPr="00BA5529" w14:paraId="0EBBD728" w14:textId="77777777" w:rsidTr="00091CB4">
        <w:tc>
          <w:tcPr>
            <w:tcW w:w="1177" w:type="pct"/>
          </w:tcPr>
          <w:p w14:paraId="50E3F6C2" w14:textId="62185944" w:rsidR="00FC67C8" w:rsidRPr="007C7856" w:rsidRDefault="00FC67C8" w:rsidP="007C7856">
            <w:pPr>
              <w:pStyle w:val="BodyText"/>
              <w:rPr>
                <w:lang w:eastAsia="en-US"/>
              </w:rPr>
            </w:pPr>
            <w:r w:rsidRPr="007C7856">
              <w:rPr>
                <w:szCs w:val="20"/>
                <w:lang w:eastAsia="en-US"/>
              </w:rPr>
              <w:t>Email for service of documents (required)</w:t>
            </w:r>
          </w:p>
        </w:tc>
        <w:tc>
          <w:tcPr>
            <w:tcW w:w="3823" w:type="pct"/>
          </w:tcPr>
          <w:p w14:paraId="547E5CD2" w14:textId="43FF3C16" w:rsidR="00FC67C8" w:rsidRPr="00BA5529" w:rsidRDefault="0080725B" w:rsidP="00091CB4">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90"/>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bl>
    <w:p w14:paraId="1A249C90" w14:textId="72D1AD05" w:rsidR="008D4D4E" w:rsidRPr="00497AA0" w:rsidRDefault="008D4D4E" w:rsidP="00497AA0">
      <w:pPr>
        <w:pStyle w:val="BodyText"/>
      </w:pPr>
      <w:r w:rsidRPr="00497AA0">
        <w:t xml:space="preserve">The </w:t>
      </w:r>
      <w:r w:rsidR="00497AA0" w:rsidRPr="00497AA0">
        <w:t>d</w:t>
      </w:r>
      <w:r w:rsidRPr="00497AA0">
        <w:t xml:space="preserve">epartment will contact you and </w:t>
      </w:r>
      <w:r w:rsidRPr="00340BB1">
        <w:rPr>
          <w:b/>
        </w:rPr>
        <w:t>serve</w:t>
      </w:r>
      <w:r w:rsidRPr="00497AA0">
        <w:t xml:space="preserve"> documents related to </w:t>
      </w:r>
      <w:r w:rsidR="006744E9" w:rsidRPr="00497AA0">
        <w:t>this application</w:t>
      </w:r>
      <w:r w:rsidRPr="00497AA0">
        <w:t xml:space="preserve"> </w:t>
      </w:r>
      <w:r w:rsidRPr="009E2C61">
        <w:rPr>
          <w:b/>
          <w:bCs/>
        </w:rPr>
        <w:t>via the email address specified above</w:t>
      </w:r>
      <w:r w:rsidRPr="00497AA0">
        <w:t xml:space="preserve">. </w:t>
      </w:r>
    </w:p>
    <w:p w14:paraId="0996F178" w14:textId="479AB76C" w:rsidR="008D4D4E" w:rsidRPr="007C7856" w:rsidRDefault="008D4D4E" w:rsidP="00E15D17">
      <w:pPr>
        <w:pStyle w:val="Headingnumbered2"/>
        <w:numPr>
          <w:ilvl w:val="0"/>
          <w:numId w:val="0"/>
        </w:numPr>
      </w:pPr>
      <w:r w:rsidRPr="00BA5529">
        <w:t>Holder (transferor)</w:t>
      </w:r>
      <w:r w:rsidRPr="007C7856">
        <w:t xml:space="preserve"> preferred contact method</w:t>
      </w:r>
    </w:p>
    <w:p w14:paraId="7EBA420F" w14:textId="77777777" w:rsidR="008D4D4E" w:rsidRPr="007C7856" w:rsidRDefault="008D4D4E" w:rsidP="008D4D4E">
      <w:pPr>
        <w:pStyle w:val="BodyText"/>
      </w:pPr>
      <w:r w:rsidRPr="007C7856">
        <w:t xml:space="preserve">If you would </w:t>
      </w:r>
      <w:r w:rsidRPr="007C7856">
        <w:rPr>
          <w:b/>
          <w:bCs/>
        </w:rPr>
        <w:t>also</w:t>
      </w:r>
      <w:r w:rsidRPr="007C7856">
        <w:t xml:space="preserve"> like a copy of documents to be sent to you by mail to the postal address indicated above, please check the box below. </w:t>
      </w:r>
    </w:p>
    <w:p w14:paraId="094B42FD" w14:textId="265CD37C" w:rsidR="00112E98" w:rsidRDefault="008D4D4E" w:rsidP="007C7856">
      <w:pPr>
        <w:pStyle w:val="BodyText"/>
      </w:pPr>
      <w:r w:rsidRPr="007C7856">
        <w:fldChar w:fldCharType="begin">
          <w:ffData>
            <w:name w:val="Check128"/>
            <w:enabled/>
            <w:calcOnExit w:val="0"/>
            <w:checkBox>
              <w:sizeAuto/>
              <w:default w:val="0"/>
            </w:checkBox>
          </w:ffData>
        </w:fldChar>
      </w:r>
      <w:r w:rsidRPr="007C7856">
        <w:instrText xml:space="preserve"> FORMCHECKBOX </w:instrText>
      </w:r>
      <w:r w:rsidR="00000000">
        <w:fldChar w:fldCharType="separate"/>
      </w:r>
      <w:r w:rsidRPr="007C7856">
        <w:fldChar w:fldCharType="end"/>
      </w:r>
      <w:r w:rsidRPr="007C7856">
        <w:tab/>
      </w:r>
      <w:bookmarkStart w:id="31" w:name="_Hlk180749693"/>
      <w:r w:rsidRPr="007C7856">
        <w:t>I request that copies of documents and communications are also sent to me by mail</w:t>
      </w:r>
      <w:bookmarkEnd w:id="31"/>
      <w:r w:rsidRPr="007C7856">
        <w:t>.</w:t>
      </w:r>
    </w:p>
    <w:p w14:paraId="522A0F11" w14:textId="77777777" w:rsidR="00112E98" w:rsidRDefault="00112E98" w:rsidP="00112E98">
      <w:pPr>
        <w:pStyle w:val="BodyText"/>
      </w:pPr>
      <w:r>
        <w:br w:type="page"/>
      </w:r>
    </w:p>
    <w:p w14:paraId="7B2CDF2C" w14:textId="2022DAF2" w:rsidR="00344E02" w:rsidRPr="00BA5529" w:rsidRDefault="00C871EF" w:rsidP="00F76176">
      <w:pPr>
        <w:pStyle w:val="Headingnumbered2"/>
        <w:ind w:left="426"/>
      </w:pPr>
      <w:r w:rsidRPr="00BA5529">
        <w:lastRenderedPageBreak/>
        <w:t>Transferee contact details</w:t>
      </w:r>
    </w:p>
    <w:p w14:paraId="10FF596E" w14:textId="3E40C2B2" w:rsidR="00344E02" w:rsidRPr="00BA5529" w:rsidRDefault="00C871EF" w:rsidP="00091CB4">
      <w:pPr>
        <w:pStyle w:val="BodyText"/>
      </w:pPr>
      <w:r w:rsidRPr="00BA5529">
        <w:t xml:space="preserve">Any correspondence in relation to this application </w:t>
      </w:r>
      <w:r w:rsidR="009E2C61" w:rsidRPr="00BD32BD">
        <w:t xml:space="preserve">and any subsequent authority </w:t>
      </w:r>
      <w:r w:rsidRPr="00BA5529">
        <w:t>will be sent to this person</w:t>
      </w:r>
      <w:r w:rsidR="006744E9" w:rsidRPr="00BA5529">
        <w:rPr>
          <w:rFonts w:eastAsia="Calibri" w:cs="Calibri"/>
          <w:color w:val="auto"/>
        </w:rPr>
        <w:t xml:space="preserve">, including documents that the </w:t>
      </w:r>
      <w:r w:rsidR="00497AA0">
        <w:rPr>
          <w:rFonts w:eastAsia="Calibri" w:cs="Calibri"/>
          <w:color w:val="auto"/>
        </w:rPr>
        <w:t>d</w:t>
      </w:r>
      <w:r w:rsidR="006744E9" w:rsidRPr="00BA5529">
        <w:rPr>
          <w:rFonts w:eastAsia="Calibri" w:cs="Calibri"/>
          <w:color w:val="auto"/>
        </w:rPr>
        <w:t>epartment is required to serve.</w:t>
      </w:r>
    </w:p>
    <w:tbl>
      <w:tblPr>
        <w:tblStyle w:val="ListTable4-Accent2"/>
        <w:tblW w:w="5000" w:type="pct"/>
        <w:tblLook w:val="0620" w:firstRow="1" w:lastRow="0" w:firstColumn="0" w:lastColumn="0" w:noHBand="1" w:noVBand="1"/>
      </w:tblPr>
      <w:tblGrid>
        <w:gridCol w:w="2809"/>
        <w:gridCol w:w="7385"/>
      </w:tblGrid>
      <w:tr w:rsidR="009A7BEA" w:rsidRPr="00BA5529" w14:paraId="635C9B19" w14:textId="77777777" w:rsidTr="0080725B">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423FAE3" w14:textId="77777777" w:rsidR="009A7BEA" w:rsidRPr="00BA5529" w:rsidRDefault="009A7BEA" w:rsidP="006E53FC">
            <w:pPr>
              <w:tabs>
                <w:tab w:val="left" w:pos="709"/>
              </w:tabs>
              <w:suppressAutoHyphens w:val="0"/>
              <w:spacing w:before="80" w:after="80"/>
              <w:rPr>
                <w:rFonts w:asciiTheme="minorHAnsi" w:hAnsiTheme="minorHAnsi" w:cs="Arial"/>
                <w:noProof/>
                <w:color w:val="auto"/>
                <w:szCs w:val="22"/>
                <w:lang w:eastAsia="en-AU"/>
              </w:rPr>
            </w:pPr>
            <w:r w:rsidRPr="00BA5529">
              <w:rPr>
                <w:rFonts w:asciiTheme="minorHAnsi" w:hAnsiTheme="minorHAnsi" w:cs="Arial"/>
                <w:noProof/>
                <w:color w:val="auto"/>
                <w:szCs w:val="22"/>
                <w:lang w:eastAsia="en-AU"/>
              </w:rPr>
              <w:t>Contact details</w:t>
            </w:r>
          </w:p>
        </w:tc>
      </w:tr>
      <w:tr w:rsidR="009A7BEA" w:rsidRPr="00BA5529" w14:paraId="03A6F3E5" w14:textId="77777777" w:rsidTr="0080725B">
        <w:tc>
          <w:tcPr>
            <w:tcW w:w="1378" w:type="pct"/>
          </w:tcPr>
          <w:p w14:paraId="72B6F69B" w14:textId="77777777" w:rsidR="009A7BEA" w:rsidRPr="0080725B" w:rsidRDefault="009A7BEA" w:rsidP="007C7856">
            <w:pPr>
              <w:pStyle w:val="BodyText"/>
              <w:rPr>
                <w:sz w:val="20"/>
                <w:szCs w:val="20"/>
                <w:lang w:eastAsia="en-US"/>
              </w:rPr>
            </w:pPr>
            <w:r w:rsidRPr="0080725B">
              <w:rPr>
                <w:sz w:val="20"/>
                <w:szCs w:val="20"/>
                <w:lang w:eastAsia="en-US"/>
              </w:rPr>
              <w:t>Contact name</w:t>
            </w:r>
          </w:p>
        </w:tc>
        <w:tc>
          <w:tcPr>
            <w:tcW w:w="3622" w:type="pct"/>
          </w:tcPr>
          <w:p w14:paraId="701F810E" w14:textId="77777777" w:rsidR="009A7BEA" w:rsidRPr="00BA5529" w:rsidRDefault="009A7BEA" w:rsidP="006E53FC">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4"/>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A7BEA" w:rsidRPr="00BA5529" w14:paraId="54943E72" w14:textId="77777777" w:rsidTr="0080725B">
        <w:tc>
          <w:tcPr>
            <w:tcW w:w="1378" w:type="pct"/>
          </w:tcPr>
          <w:p w14:paraId="36E74AC5" w14:textId="77777777" w:rsidR="009A7BEA" w:rsidRPr="0080725B" w:rsidRDefault="009A7BEA" w:rsidP="007C7856">
            <w:pPr>
              <w:pStyle w:val="BodyText"/>
              <w:rPr>
                <w:sz w:val="20"/>
                <w:szCs w:val="20"/>
                <w:lang w:eastAsia="en-US"/>
              </w:rPr>
            </w:pPr>
            <w:r w:rsidRPr="0080725B">
              <w:rPr>
                <w:sz w:val="20"/>
                <w:szCs w:val="20"/>
                <w:lang w:eastAsia="en-US"/>
              </w:rPr>
              <w:t>Position held</w:t>
            </w:r>
          </w:p>
        </w:tc>
        <w:tc>
          <w:tcPr>
            <w:tcW w:w="3622" w:type="pct"/>
          </w:tcPr>
          <w:p w14:paraId="622C3258" w14:textId="77777777" w:rsidR="009A7BEA" w:rsidRPr="00BA5529" w:rsidRDefault="009A7BEA" w:rsidP="006E53FC">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5"/>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A7BEA" w:rsidRPr="00BA5529" w14:paraId="017D7371" w14:textId="77777777" w:rsidTr="0080725B">
        <w:tc>
          <w:tcPr>
            <w:tcW w:w="1378" w:type="pct"/>
          </w:tcPr>
          <w:p w14:paraId="562C8B81" w14:textId="77777777" w:rsidR="009A7BEA" w:rsidRPr="0080725B" w:rsidRDefault="009A7BEA" w:rsidP="007C7856">
            <w:pPr>
              <w:pStyle w:val="BodyText"/>
              <w:rPr>
                <w:sz w:val="20"/>
                <w:szCs w:val="20"/>
                <w:lang w:eastAsia="en-US"/>
              </w:rPr>
            </w:pPr>
            <w:r w:rsidRPr="0080725B">
              <w:rPr>
                <w:sz w:val="20"/>
                <w:szCs w:val="20"/>
                <w:lang w:eastAsia="en-US"/>
              </w:rPr>
              <w:t>Company</w:t>
            </w:r>
          </w:p>
        </w:tc>
        <w:tc>
          <w:tcPr>
            <w:tcW w:w="3622" w:type="pct"/>
          </w:tcPr>
          <w:p w14:paraId="05F0C9E1" w14:textId="77777777" w:rsidR="009A7BEA" w:rsidRPr="00BA5529" w:rsidRDefault="009A7BEA" w:rsidP="006E53FC">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6"/>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A7BEA" w:rsidRPr="00BA5529" w14:paraId="7C71E8DB" w14:textId="77777777" w:rsidTr="0080725B">
        <w:tc>
          <w:tcPr>
            <w:tcW w:w="1378" w:type="pct"/>
          </w:tcPr>
          <w:p w14:paraId="44C25A17" w14:textId="77777777" w:rsidR="009A7BEA" w:rsidRPr="0080725B" w:rsidRDefault="009A7BEA" w:rsidP="007C7856">
            <w:pPr>
              <w:pStyle w:val="BodyText"/>
              <w:rPr>
                <w:sz w:val="20"/>
                <w:szCs w:val="20"/>
                <w:lang w:eastAsia="en-US"/>
              </w:rPr>
            </w:pPr>
            <w:r w:rsidRPr="0080725B">
              <w:rPr>
                <w:sz w:val="20"/>
                <w:szCs w:val="20"/>
                <w:lang w:eastAsia="en-US"/>
              </w:rPr>
              <w:t>Postal address</w:t>
            </w:r>
          </w:p>
        </w:tc>
        <w:tc>
          <w:tcPr>
            <w:tcW w:w="3622" w:type="pct"/>
          </w:tcPr>
          <w:p w14:paraId="6F070C5B" w14:textId="77777777" w:rsidR="009A7BEA" w:rsidRPr="00BA5529" w:rsidRDefault="009A7BEA" w:rsidP="006E53FC">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7"/>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A7BEA" w:rsidRPr="00BA5529" w14:paraId="01EDC328" w14:textId="77777777" w:rsidTr="0080725B">
        <w:tc>
          <w:tcPr>
            <w:tcW w:w="1378" w:type="pct"/>
          </w:tcPr>
          <w:p w14:paraId="38FF05AE" w14:textId="77777777" w:rsidR="009A7BEA" w:rsidRPr="0080725B" w:rsidRDefault="009A7BEA" w:rsidP="007C7856">
            <w:pPr>
              <w:pStyle w:val="BodyText"/>
              <w:rPr>
                <w:sz w:val="20"/>
                <w:szCs w:val="20"/>
                <w:lang w:eastAsia="en-US"/>
              </w:rPr>
            </w:pPr>
            <w:r w:rsidRPr="0080725B">
              <w:rPr>
                <w:sz w:val="20"/>
                <w:szCs w:val="20"/>
                <w:lang w:eastAsia="en-US"/>
              </w:rPr>
              <w:t>Phone (incl area code)</w:t>
            </w:r>
          </w:p>
        </w:tc>
        <w:tc>
          <w:tcPr>
            <w:tcW w:w="3622" w:type="pct"/>
          </w:tcPr>
          <w:p w14:paraId="2A89C23F" w14:textId="77777777" w:rsidR="009A7BEA" w:rsidRPr="00BA5529" w:rsidRDefault="009A7BEA" w:rsidP="006E53FC">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8"/>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A7BEA" w:rsidRPr="00BA5529" w14:paraId="398EE5FB" w14:textId="77777777" w:rsidTr="0080725B">
        <w:trPr>
          <w:trHeight w:val="71"/>
        </w:trPr>
        <w:tc>
          <w:tcPr>
            <w:tcW w:w="1378" w:type="pct"/>
          </w:tcPr>
          <w:p w14:paraId="196487F6" w14:textId="77777777" w:rsidR="009A7BEA" w:rsidRPr="0080725B" w:rsidRDefault="009A7BEA" w:rsidP="007C7856">
            <w:pPr>
              <w:pStyle w:val="BodyText"/>
              <w:rPr>
                <w:sz w:val="20"/>
                <w:szCs w:val="20"/>
                <w:lang w:eastAsia="en-US"/>
              </w:rPr>
            </w:pPr>
            <w:r w:rsidRPr="0080725B">
              <w:rPr>
                <w:sz w:val="20"/>
                <w:szCs w:val="20"/>
                <w:lang w:eastAsia="en-US"/>
              </w:rPr>
              <w:t>Mobile</w:t>
            </w:r>
          </w:p>
        </w:tc>
        <w:tc>
          <w:tcPr>
            <w:tcW w:w="3622" w:type="pct"/>
          </w:tcPr>
          <w:p w14:paraId="40C0A536" w14:textId="77777777" w:rsidR="009A7BEA" w:rsidRPr="00BA5529" w:rsidRDefault="009A7BEA" w:rsidP="006E53FC">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9"/>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A7BEA" w:rsidRPr="00BA5529" w14:paraId="5454C96A" w14:textId="77777777" w:rsidTr="0080725B">
        <w:tc>
          <w:tcPr>
            <w:tcW w:w="1378" w:type="pct"/>
          </w:tcPr>
          <w:p w14:paraId="3A198E19" w14:textId="050600E9" w:rsidR="009A7BEA" w:rsidRPr="0080725B" w:rsidRDefault="009A7BEA" w:rsidP="007C7856">
            <w:pPr>
              <w:pStyle w:val="BodyText"/>
              <w:rPr>
                <w:sz w:val="20"/>
                <w:szCs w:val="20"/>
                <w:lang w:eastAsia="en-US"/>
              </w:rPr>
            </w:pPr>
            <w:r w:rsidRPr="0080725B">
              <w:rPr>
                <w:sz w:val="20"/>
                <w:szCs w:val="20"/>
                <w:lang w:eastAsia="en-US"/>
              </w:rPr>
              <w:t>Email</w:t>
            </w:r>
            <w:r w:rsidR="008D4D4E" w:rsidRPr="0080725B">
              <w:rPr>
                <w:sz w:val="20"/>
                <w:szCs w:val="20"/>
                <w:lang w:eastAsia="en-US"/>
              </w:rPr>
              <w:t xml:space="preserve"> (required)</w:t>
            </w:r>
          </w:p>
        </w:tc>
        <w:tc>
          <w:tcPr>
            <w:tcW w:w="3622" w:type="pct"/>
          </w:tcPr>
          <w:p w14:paraId="016D2C9A" w14:textId="77777777" w:rsidR="009A7BEA" w:rsidRPr="00BA5529" w:rsidRDefault="009A7BEA" w:rsidP="006E53FC">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90"/>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8D4D4E" w:rsidRPr="00BA5529" w14:paraId="055247F3" w14:textId="77777777" w:rsidTr="0080725B">
        <w:tc>
          <w:tcPr>
            <w:tcW w:w="1378" w:type="pct"/>
          </w:tcPr>
          <w:p w14:paraId="4D6E8F9F" w14:textId="166E3DC9" w:rsidR="008D4D4E" w:rsidRPr="0080725B" w:rsidRDefault="008D4D4E" w:rsidP="007C7856">
            <w:pPr>
              <w:pStyle w:val="BodyText"/>
              <w:rPr>
                <w:sz w:val="20"/>
                <w:szCs w:val="20"/>
                <w:lang w:eastAsia="en-US"/>
              </w:rPr>
            </w:pPr>
            <w:r w:rsidRPr="0080725B">
              <w:rPr>
                <w:sz w:val="20"/>
                <w:szCs w:val="20"/>
                <w:lang w:eastAsia="en-US"/>
              </w:rPr>
              <w:t>Email for service of documents (required)</w:t>
            </w:r>
          </w:p>
        </w:tc>
        <w:tc>
          <w:tcPr>
            <w:tcW w:w="3622" w:type="pct"/>
          </w:tcPr>
          <w:p w14:paraId="25889F41" w14:textId="6A388F4A" w:rsidR="008D4D4E" w:rsidRPr="00BA5529" w:rsidRDefault="0080725B" w:rsidP="006E53FC">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84"/>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bl>
    <w:p w14:paraId="2E159EBA" w14:textId="1226783E" w:rsidR="008D4D4E" w:rsidRPr="00497AA0" w:rsidRDefault="008D4D4E" w:rsidP="00497AA0">
      <w:pPr>
        <w:pStyle w:val="BodyText"/>
      </w:pPr>
      <w:r w:rsidRPr="00497AA0">
        <w:t xml:space="preserve">The </w:t>
      </w:r>
      <w:r w:rsidR="00497AA0">
        <w:t>d</w:t>
      </w:r>
      <w:r w:rsidRPr="00497AA0">
        <w:t xml:space="preserve">epartment will contact </w:t>
      </w:r>
      <w:r w:rsidR="009E2C61">
        <w:t>this person</w:t>
      </w:r>
      <w:r w:rsidRPr="00497AA0">
        <w:t xml:space="preserve"> and </w:t>
      </w:r>
      <w:r w:rsidRPr="00340BB1">
        <w:rPr>
          <w:b/>
        </w:rPr>
        <w:t>serve</w:t>
      </w:r>
      <w:r w:rsidRPr="00497AA0">
        <w:t xml:space="preserve"> documents related to </w:t>
      </w:r>
      <w:r w:rsidR="006744E9" w:rsidRPr="00497AA0">
        <w:t>this</w:t>
      </w:r>
      <w:r w:rsidRPr="00497AA0">
        <w:t xml:space="preserve"> </w:t>
      </w:r>
      <w:r w:rsidR="006744E9" w:rsidRPr="00497AA0">
        <w:t>application</w:t>
      </w:r>
      <w:r w:rsidR="009E2C61" w:rsidRPr="009E2C61">
        <w:t xml:space="preserve"> </w:t>
      </w:r>
      <w:r w:rsidR="009E2C61" w:rsidRPr="00BD32BD">
        <w:t>and any subsequent authority</w:t>
      </w:r>
      <w:r w:rsidRPr="00497AA0">
        <w:t xml:space="preserve"> </w:t>
      </w:r>
      <w:r w:rsidRPr="009E2C61">
        <w:rPr>
          <w:b/>
          <w:bCs/>
        </w:rPr>
        <w:t>via the email address specified above</w:t>
      </w:r>
      <w:r w:rsidRPr="00497AA0">
        <w:t xml:space="preserve">. </w:t>
      </w:r>
    </w:p>
    <w:p w14:paraId="0EF4A214" w14:textId="281CFBDC" w:rsidR="00344E02" w:rsidRPr="007C7856" w:rsidRDefault="003B50E2" w:rsidP="00E15D17">
      <w:pPr>
        <w:pStyle w:val="Headingnumbered2"/>
        <w:numPr>
          <w:ilvl w:val="0"/>
          <w:numId w:val="0"/>
        </w:numPr>
      </w:pPr>
      <w:r w:rsidRPr="00294A40">
        <w:t xml:space="preserve">Transferee </w:t>
      </w:r>
      <w:r w:rsidR="00B22D0E" w:rsidRPr="007F36A0">
        <w:t>preferred contact method</w:t>
      </w:r>
    </w:p>
    <w:p w14:paraId="34315105" w14:textId="5796A628" w:rsidR="008D4D4E" w:rsidRPr="007C7856" w:rsidRDefault="008D4D4E" w:rsidP="008D4D4E">
      <w:pPr>
        <w:pStyle w:val="BodyText"/>
      </w:pPr>
      <w:r w:rsidRPr="007C7856">
        <w:t xml:space="preserve">If </w:t>
      </w:r>
      <w:r w:rsidR="009E2C61">
        <w:t>this person</w:t>
      </w:r>
      <w:r w:rsidRPr="007C7856">
        <w:t xml:space="preserve"> would </w:t>
      </w:r>
      <w:r w:rsidRPr="007C7856">
        <w:rPr>
          <w:b/>
          <w:bCs/>
        </w:rPr>
        <w:t>also</w:t>
      </w:r>
      <w:r w:rsidRPr="007C7856">
        <w:t xml:space="preserve"> like a copy of documents to be sent to </w:t>
      </w:r>
      <w:r w:rsidR="009E2C61">
        <w:t>them</w:t>
      </w:r>
      <w:r w:rsidRPr="007C7856">
        <w:t xml:space="preserve"> by mail to the postal address indicated above, please check the box below. </w:t>
      </w:r>
    </w:p>
    <w:p w14:paraId="62FDF8B8" w14:textId="0E1FF28F" w:rsidR="008D4D4E" w:rsidRPr="00BA5529" w:rsidRDefault="008D4D4E" w:rsidP="008D4D4E">
      <w:pPr>
        <w:pStyle w:val="BodyText"/>
      </w:pPr>
      <w:r w:rsidRPr="007C7856">
        <w:fldChar w:fldCharType="begin">
          <w:ffData>
            <w:name w:val="Check128"/>
            <w:enabled/>
            <w:calcOnExit w:val="0"/>
            <w:checkBox>
              <w:sizeAuto/>
              <w:default w:val="0"/>
            </w:checkBox>
          </w:ffData>
        </w:fldChar>
      </w:r>
      <w:r w:rsidRPr="007C7856">
        <w:instrText xml:space="preserve"> FORMCHECKBOX </w:instrText>
      </w:r>
      <w:r w:rsidR="00000000">
        <w:fldChar w:fldCharType="separate"/>
      </w:r>
      <w:r w:rsidRPr="007C7856">
        <w:fldChar w:fldCharType="end"/>
      </w:r>
      <w:r w:rsidRPr="007C7856">
        <w:tab/>
      </w:r>
      <w:r w:rsidR="009E2C61">
        <w:t>C</w:t>
      </w:r>
      <w:r w:rsidRPr="007C7856">
        <w:t xml:space="preserve">opies of documents and communications are also </w:t>
      </w:r>
      <w:r w:rsidR="009E2C61">
        <w:t xml:space="preserve">to be </w:t>
      </w:r>
      <w:r w:rsidRPr="007C7856">
        <w:t>sent to me by mail.</w:t>
      </w:r>
    </w:p>
    <w:p w14:paraId="5089A4F4" w14:textId="1CB012E8" w:rsidR="00344E02" w:rsidRPr="00BA5529" w:rsidRDefault="00634316" w:rsidP="00634316">
      <w:pPr>
        <w:pStyle w:val="Headingnumbered1"/>
      </w:pPr>
      <w:r w:rsidRPr="00BA5529">
        <w:t>Mineral owner authority/s</w:t>
      </w:r>
    </w:p>
    <w:p w14:paraId="41C2B205" w14:textId="29ADF79A" w:rsidR="00634316" w:rsidRPr="00BA5529" w:rsidRDefault="00634316" w:rsidP="00634316">
      <w:pPr>
        <w:pStyle w:val="BodyText"/>
      </w:pPr>
      <w:r w:rsidRPr="00BA5529">
        <w:t>Is the authority to be transferred a mineral owner authority?</w:t>
      </w:r>
    </w:p>
    <w:p w14:paraId="6534303F" w14:textId="59ECAB29" w:rsidR="00634316" w:rsidRPr="00BA5529" w:rsidRDefault="00634316" w:rsidP="00634316">
      <w:pPr>
        <w:pStyle w:val="BodyText"/>
        <w:tabs>
          <w:tab w:val="clear" w:pos="567"/>
          <w:tab w:val="clear" w:pos="2552"/>
        </w:tabs>
      </w:pPr>
      <w:r w:rsidRPr="007C7856">
        <w:fldChar w:fldCharType="begin">
          <w:ffData>
            <w:name w:val="Check134"/>
            <w:enabled/>
            <w:calcOnExit w:val="0"/>
            <w:checkBox>
              <w:sizeAuto/>
              <w:default w:val="0"/>
            </w:checkBox>
          </w:ffData>
        </w:fldChar>
      </w:r>
      <w:bookmarkStart w:id="32" w:name="Check134"/>
      <w:r w:rsidRPr="00BA5529">
        <w:instrText xml:space="preserve"> FORMCHECKBOX </w:instrText>
      </w:r>
      <w:r w:rsidR="00000000">
        <w:fldChar w:fldCharType="separate"/>
      </w:r>
      <w:r w:rsidRPr="007C7856">
        <w:fldChar w:fldCharType="end"/>
      </w:r>
      <w:bookmarkEnd w:id="32"/>
      <w:r w:rsidRPr="00BA5529">
        <w:tab/>
        <w:t xml:space="preserve">No – </w:t>
      </w:r>
      <w:r w:rsidRPr="00BA5529">
        <w:rPr>
          <w:b/>
          <w:bCs/>
        </w:rPr>
        <w:t xml:space="preserve">continue to </w:t>
      </w:r>
      <w:r w:rsidR="007F36A0">
        <w:rPr>
          <w:b/>
          <w:bCs/>
        </w:rPr>
        <w:t xml:space="preserve">Part </w:t>
      </w:r>
      <w:r w:rsidRPr="00BA5529">
        <w:rPr>
          <w:b/>
          <w:bCs/>
        </w:rPr>
        <w:t>6</w:t>
      </w:r>
    </w:p>
    <w:p w14:paraId="09059A13" w14:textId="20B79858" w:rsidR="00344E02" w:rsidRPr="00BA5529" w:rsidRDefault="00634316" w:rsidP="00634316">
      <w:pPr>
        <w:pStyle w:val="BodyText"/>
        <w:tabs>
          <w:tab w:val="clear" w:pos="567"/>
          <w:tab w:val="clear" w:pos="2552"/>
        </w:tabs>
        <w:rPr>
          <w:b/>
          <w:bCs/>
        </w:rPr>
      </w:pPr>
      <w:r w:rsidRPr="007C7856">
        <w:fldChar w:fldCharType="begin">
          <w:ffData>
            <w:name w:val="Check135"/>
            <w:enabled/>
            <w:calcOnExit w:val="0"/>
            <w:checkBox>
              <w:sizeAuto/>
              <w:default w:val="0"/>
            </w:checkBox>
          </w:ffData>
        </w:fldChar>
      </w:r>
      <w:bookmarkStart w:id="33" w:name="Check135"/>
      <w:r w:rsidRPr="00BA5529">
        <w:instrText xml:space="preserve"> FORMCHECKBOX </w:instrText>
      </w:r>
      <w:r w:rsidR="00000000">
        <w:fldChar w:fldCharType="separate"/>
      </w:r>
      <w:r w:rsidRPr="007C7856">
        <w:fldChar w:fldCharType="end"/>
      </w:r>
      <w:bookmarkEnd w:id="33"/>
      <w:r w:rsidRPr="00BA5529">
        <w:tab/>
        <w:t xml:space="preserve">Yes – </w:t>
      </w:r>
      <w:r w:rsidRPr="00BA5529">
        <w:rPr>
          <w:b/>
          <w:bCs/>
        </w:rPr>
        <w:t xml:space="preserve">go to </w:t>
      </w:r>
      <w:r w:rsidR="007F36A0">
        <w:rPr>
          <w:b/>
          <w:bCs/>
        </w:rPr>
        <w:t>Part</w:t>
      </w:r>
      <w:r w:rsidR="006744E9" w:rsidRPr="00BA5529">
        <w:rPr>
          <w:b/>
          <w:bCs/>
        </w:rPr>
        <w:t xml:space="preserve"> </w:t>
      </w:r>
      <w:r w:rsidRPr="00BA5529">
        <w:rPr>
          <w:b/>
          <w:bCs/>
        </w:rPr>
        <w:t>5.1</w:t>
      </w:r>
    </w:p>
    <w:p w14:paraId="5B620F44" w14:textId="23A1D8EE" w:rsidR="00344E02" w:rsidRPr="00BA5529" w:rsidRDefault="00BE6056" w:rsidP="00F76176">
      <w:pPr>
        <w:pStyle w:val="Headingnumbered2"/>
        <w:ind w:left="426"/>
      </w:pPr>
      <w:bookmarkStart w:id="34" w:name="_Ref127463746"/>
      <w:r w:rsidRPr="00BA5529">
        <w:t>Evidence of ownership of minerals</w:t>
      </w:r>
      <w:bookmarkEnd w:id="34"/>
    </w:p>
    <w:p w14:paraId="4D523D4B" w14:textId="3E5C3CB7" w:rsidR="00720EF7" w:rsidRPr="00BA5529" w:rsidRDefault="00720EF7" w:rsidP="00C41702">
      <w:pPr>
        <w:pStyle w:val="BodyText"/>
      </w:pPr>
      <w:r w:rsidRPr="00BA5529">
        <w:t>For the purposes of s121(3) of the Mining Act, the proposed transferee must be the owner of the minerals</w:t>
      </w:r>
      <w:r w:rsidR="006744E9" w:rsidRPr="00BA5529">
        <w:t>, or the decision</w:t>
      </w:r>
      <w:r w:rsidR="007F36A0">
        <w:t>-</w:t>
      </w:r>
      <w:r w:rsidR="006744E9" w:rsidRPr="00BA5529">
        <w:t>maker must be satisfied that the proposed transferee has become the owner</w:t>
      </w:r>
      <w:r w:rsidRPr="00BA5529">
        <w:t xml:space="preserve"> prior to the transfer being registered. Evidence of ownership can be provided with this application or when applying to register a transfer.</w:t>
      </w:r>
    </w:p>
    <w:p w14:paraId="6706451A" w14:textId="77777777" w:rsidR="00720EF7" w:rsidRPr="00BA5529" w:rsidRDefault="00720EF7" w:rsidP="00C41702">
      <w:pPr>
        <w:pStyle w:val="BodyText"/>
      </w:pPr>
      <w:r w:rsidRPr="00BA5529">
        <w:t xml:space="preserve">Attach the evidence that the transferee/s is the owner of the mineral/s to which the authority/s to be transferred relate. For the purposes of confirming a transferee’s ownership of any mineral, the </w:t>
      </w:r>
      <w:r w:rsidRPr="00BA5529">
        <w:lastRenderedPageBreak/>
        <w:t>Secretary may require the applicant to provide further information, which may include written advice from an Australian legal practitioner certifying that the relevant evidence establishes that the transferee owns the mineral.</w:t>
      </w:r>
    </w:p>
    <w:p w14:paraId="7695F4FF" w14:textId="59636F35" w:rsidR="00720EF7" w:rsidRPr="00BA5529" w:rsidRDefault="00720EF7" w:rsidP="00C41702">
      <w:pPr>
        <w:pStyle w:val="BodyText"/>
      </w:pPr>
      <w:r w:rsidRPr="007C7856">
        <w:fldChar w:fldCharType="begin">
          <w:ffData>
            <w:name w:val="Check143"/>
            <w:enabled/>
            <w:calcOnExit w:val="0"/>
            <w:checkBox>
              <w:sizeAuto/>
              <w:default w:val="0"/>
            </w:checkBox>
          </w:ffData>
        </w:fldChar>
      </w:r>
      <w:bookmarkStart w:id="35" w:name="Check143"/>
      <w:r w:rsidRPr="00BA5529">
        <w:instrText xml:space="preserve"> FORMCHECKBOX </w:instrText>
      </w:r>
      <w:r w:rsidR="00000000">
        <w:fldChar w:fldCharType="separate"/>
      </w:r>
      <w:r w:rsidRPr="007C7856">
        <w:fldChar w:fldCharType="end"/>
      </w:r>
      <w:bookmarkEnd w:id="35"/>
      <w:r w:rsidRPr="00BA5529">
        <w:tab/>
        <w:t>I have attached evidence of mineral ownership</w:t>
      </w:r>
    </w:p>
    <w:p w14:paraId="7BEE4E1B" w14:textId="2762EE4B" w:rsidR="00666BD6" w:rsidRPr="00BA5529" w:rsidRDefault="00720EF7" w:rsidP="00C41702">
      <w:pPr>
        <w:pStyle w:val="BodyText"/>
      </w:pPr>
      <w:r w:rsidRPr="007C7856">
        <w:fldChar w:fldCharType="begin">
          <w:ffData>
            <w:name w:val="Check144"/>
            <w:enabled/>
            <w:calcOnExit w:val="0"/>
            <w:checkBox>
              <w:sizeAuto/>
              <w:default w:val="0"/>
            </w:checkBox>
          </w:ffData>
        </w:fldChar>
      </w:r>
      <w:bookmarkStart w:id="36" w:name="Check144"/>
      <w:r w:rsidRPr="00BA5529">
        <w:instrText xml:space="preserve"> FORMCHECKBOX </w:instrText>
      </w:r>
      <w:r w:rsidR="00000000">
        <w:fldChar w:fldCharType="separate"/>
      </w:r>
      <w:r w:rsidRPr="007C7856">
        <w:fldChar w:fldCharType="end"/>
      </w:r>
      <w:bookmarkEnd w:id="36"/>
      <w:r w:rsidRPr="00BA5529">
        <w:tab/>
        <w:t xml:space="preserve">I have </w:t>
      </w:r>
      <w:r w:rsidRPr="00BA5529">
        <w:rPr>
          <w:b/>
          <w:bCs/>
        </w:rPr>
        <w:t>NOT</w:t>
      </w:r>
      <w:r w:rsidRPr="00BA5529">
        <w:t xml:space="preserve"> attached evidence of mineral ownership</w:t>
      </w:r>
    </w:p>
    <w:p w14:paraId="4EB3CD33" w14:textId="4BB20349" w:rsidR="00344E02" w:rsidRPr="00BA5529" w:rsidRDefault="00CB125C" w:rsidP="00483061">
      <w:pPr>
        <w:pStyle w:val="Headingnumbered1"/>
      </w:pPr>
      <w:bookmarkStart w:id="37" w:name="_Ref127463753"/>
      <w:r w:rsidRPr="00BA5529">
        <w:t>Consent of the proposed transferee/s</w:t>
      </w:r>
      <w:bookmarkEnd w:id="37"/>
    </w:p>
    <w:p w14:paraId="07E825E7" w14:textId="77777777" w:rsidR="00CB125C" w:rsidRPr="00BA5529" w:rsidRDefault="00CB125C" w:rsidP="00CB125C">
      <w:pPr>
        <w:pStyle w:val="BodyText"/>
      </w:pPr>
      <w:r w:rsidRPr="00BA5529">
        <w:t>Attach a letter/s of consent from the proposed transferee/s, on company letterhead where applicable, consenting to the transfer.</w:t>
      </w:r>
    </w:p>
    <w:p w14:paraId="797ABAAB" w14:textId="3CBA9B78" w:rsidR="00483061" w:rsidRDefault="00CB125C" w:rsidP="00091CB4">
      <w:pPr>
        <w:pStyle w:val="BodyText"/>
      </w:pPr>
      <w:r w:rsidRPr="007C7856">
        <w:fldChar w:fldCharType="begin">
          <w:ffData>
            <w:name w:val="Check145"/>
            <w:enabled/>
            <w:calcOnExit w:val="0"/>
            <w:checkBox>
              <w:sizeAuto/>
              <w:default w:val="0"/>
            </w:checkBox>
          </w:ffData>
        </w:fldChar>
      </w:r>
      <w:bookmarkStart w:id="38" w:name="Check145"/>
      <w:r w:rsidRPr="00BA5529">
        <w:instrText xml:space="preserve"> FORMCHECKBOX </w:instrText>
      </w:r>
      <w:r w:rsidR="00000000">
        <w:fldChar w:fldCharType="separate"/>
      </w:r>
      <w:r w:rsidRPr="007C7856">
        <w:fldChar w:fldCharType="end"/>
      </w:r>
      <w:bookmarkEnd w:id="38"/>
      <w:r w:rsidRPr="00BA5529">
        <w:tab/>
        <w:t>I have attached a letter/s of consent from the proposed transferees</w:t>
      </w:r>
    </w:p>
    <w:p w14:paraId="5CB0E2E9" w14:textId="6E0AE862" w:rsidR="00766023" w:rsidRPr="00BA5529" w:rsidRDefault="00284691" w:rsidP="00C41702">
      <w:pPr>
        <w:pStyle w:val="Headingnumbered1"/>
      </w:pPr>
      <w:bookmarkStart w:id="39" w:name="_Ref127463757"/>
      <w:r w:rsidRPr="00BA5529">
        <w:t>Technical capability</w:t>
      </w:r>
      <w:bookmarkEnd w:id="39"/>
    </w:p>
    <w:p w14:paraId="2869F474" w14:textId="36B0FE07" w:rsidR="00CC1521" w:rsidRPr="007C7856" w:rsidRDefault="00CC1521" w:rsidP="00CC1521">
      <w:pPr>
        <w:pStyle w:val="Headingnumbered2"/>
        <w:ind w:left="567" w:hanging="567"/>
      </w:pPr>
      <w:r w:rsidRPr="007C7856">
        <w:t>Technical capability</w:t>
      </w:r>
    </w:p>
    <w:p w14:paraId="2426250D" w14:textId="5DEB1572" w:rsidR="00076191" w:rsidRPr="007C7856" w:rsidRDefault="00076191" w:rsidP="00076191">
      <w:pPr>
        <w:pStyle w:val="BodyText"/>
      </w:pPr>
      <w:r w:rsidRPr="007C7856">
        <w:t>Applications for approval of a transfer of an authority must demonstrate that each transferee has the technical capability to carry out the proposed work program.</w:t>
      </w:r>
      <w:r w:rsidRPr="007C7856">
        <w:rPr>
          <w:rStyle w:val="FootnoteReference"/>
        </w:rPr>
        <w:footnoteReference w:id="11"/>
      </w:r>
      <w:r w:rsidRPr="007C7856">
        <w:t xml:space="preserve"> In accordance with the </w:t>
      </w:r>
      <w:hyperlink r:id="rId21" w:history="1">
        <w:r w:rsidRPr="007C7856">
          <w:rPr>
            <w:rStyle w:val="Hyperlink"/>
          </w:rPr>
          <w:t>Minimum standards</w:t>
        </w:r>
      </w:hyperlink>
      <w:r w:rsidRPr="007C7856">
        <w:t>, a key requirement for demonstrating technical capability is appointing an appropriate technical manager who will be responsible for guiding work programs, supervising prospecting operations, and for geoscientific reporting.</w:t>
      </w:r>
    </w:p>
    <w:p w14:paraId="66682DF9" w14:textId="01AEFC02" w:rsidR="00076191" w:rsidRPr="007C7856" w:rsidRDefault="00076191" w:rsidP="00076191">
      <w:pPr>
        <w:pStyle w:val="BodyText"/>
      </w:pPr>
      <w:r w:rsidRPr="007C7856">
        <w:t xml:space="preserve">The </w:t>
      </w:r>
      <w:r w:rsidR="00C53C03">
        <w:t>transfer approval</w:t>
      </w:r>
      <w:r w:rsidRPr="007C7856">
        <w:t xml:space="preserve"> application must:</w:t>
      </w:r>
    </w:p>
    <w:p w14:paraId="45B8A9E2" w14:textId="5A1D6825" w:rsidR="00076191" w:rsidRPr="007C7856" w:rsidRDefault="00076191" w:rsidP="00112E98">
      <w:pPr>
        <w:pStyle w:val="ListBullet"/>
      </w:pPr>
      <w:r w:rsidRPr="007C7856">
        <w:t>be accompanied by</w:t>
      </w:r>
      <w:r w:rsidRPr="007C7856" w:rsidDel="00DD41F8">
        <w:t xml:space="preserve"> </w:t>
      </w:r>
      <w:r w:rsidRPr="007C7856">
        <w:t xml:space="preserve">particulars of technical advice available to </w:t>
      </w:r>
      <w:r w:rsidR="00CC1521" w:rsidRPr="007C7856">
        <w:t>each proposed</w:t>
      </w:r>
      <w:r w:rsidRPr="007C7856">
        <w:t xml:space="preserve"> </w:t>
      </w:r>
      <w:r w:rsidR="00CC1521" w:rsidRPr="007C7856">
        <w:t>transferee</w:t>
      </w:r>
      <w:r w:rsidRPr="007C7856">
        <w:t>;</w:t>
      </w:r>
      <w:r w:rsidRPr="007C7856">
        <w:rPr>
          <w:rStyle w:val="FootnoteReference"/>
        </w:rPr>
        <w:footnoteReference w:id="12"/>
      </w:r>
    </w:p>
    <w:p w14:paraId="585A29AD" w14:textId="1A149424" w:rsidR="00076191" w:rsidRPr="007C7856" w:rsidRDefault="00076191" w:rsidP="00112E98">
      <w:pPr>
        <w:pStyle w:val="ListBullet"/>
      </w:pPr>
      <w:r w:rsidRPr="007C7856">
        <w:t xml:space="preserve">meet the </w:t>
      </w:r>
      <w:hyperlink r:id="rId22" w:history="1">
        <w:r w:rsidRPr="007C7856">
          <w:rPr>
            <w:rStyle w:val="Hyperlink"/>
          </w:rPr>
          <w:t xml:space="preserve">Minimum </w:t>
        </w:r>
        <w:r w:rsidR="00112E98">
          <w:rPr>
            <w:rStyle w:val="Hyperlink"/>
          </w:rPr>
          <w:t>S</w:t>
        </w:r>
        <w:r w:rsidRPr="007C7856">
          <w:rPr>
            <w:rStyle w:val="Hyperlink"/>
          </w:rPr>
          <w:t>tandards</w:t>
        </w:r>
      </w:hyperlink>
      <w:r w:rsidRPr="007C7856">
        <w:t xml:space="preserve"> with respect to the technical capability to carry out the proposed work program</w:t>
      </w:r>
      <w:r w:rsidR="00CC1521" w:rsidRPr="007C7856">
        <w:t>.</w:t>
      </w:r>
      <w:r w:rsidRPr="007C7856">
        <w:rPr>
          <w:rStyle w:val="FootnoteReference"/>
        </w:rPr>
        <w:footnoteReference w:id="13"/>
      </w:r>
      <w:r w:rsidRPr="007C7856">
        <w:t xml:space="preserve"> </w:t>
      </w:r>
    </w:p>
    <w:p w14:paraId="12BF2F83" w14:textId="0B5AE4A9" w:rsidR="00CC1521" w:rsidRPr="00BA5529" w:rsidRDefault="00CC1521" w:rsidP="007C7856">
      <w:pPr>
        <w:pStyle w:val="Headingnumbered2"/>
        <w:ind w:left="567" w:hanging="567"/>
      </w:pPr>
      <w:r w:rsidRPr="007C7856">
        <w:t>Technical manager</w:t>
      </w:r>
    </w:p>
    <w:p w14:paraId="67D82EB5" w14:textId="3B687A74" w:rsidR="00150624" w:rsidRPr="00BA5529" w:rsidRDefault="00150624" w:rsidP="00150624">
      <w:pPr>
        <w:pStyle w:val="BodyText"/>
      </w:pPr>
      <w:r w:rsidRPr="00BA5529">
        <w:t xml:space="preserve">You can attach information about </w:t>
      </w:r>
      <w:r w:rsidR="008431DA" w:rsidRPr="00BA5529">
        <w:t>each</w:t>
      </w:r>
      <w:r w:rsidR="00CC1521" w:rsidRPr="00BA5529">
        <w:t xml:space="preserve"> transferee’s </w:t>
      </w:r>
      <w:r w:rsidR="00112E98">
        <w:t>t</w:t>
      </w:r>
      <w:r w:rsidRPr="00BA5529">
        <w:t xml:space="preserve">echnical </w:t>
      </w:r>
      <w:r w:rsidR="00112E98">
        <w:t>m</w:t>
      </w:r>
      <w:r w:rsidRPr="00BA5529">
        <w:t xml:space="preserve">anager by using the form </w:t>
      </w:r>
      <w:hyperlink r:id="rId23" w:history="1">
        <w:r w:rsidRPr="00BA5529">
          <w:rPr>
            <w:rStyle w:val="Hyperlink"/>
            <w:iCs/>
          </w:rPr>
          <w:t xml:space="preserve">Template for </w:t>
        </w:r>
        <w:r w:rsidR="00112E98">
          <w:rPr>
            <w:rStyle w:val="Hyperlink"/>
            <w:iCs/>
          </w:rPr>
          <w:t>t</w:t>
        </w:r>
        <w:r w:rsidRPr="00BA5529">
          <w:rPr>
            <w:rStyle w:val="Hyperlink"/>
            <w:iCs/>
          </w:rPr>
          <w:t>echnical</w:t>
        </w:r>
        <w:r w:rsidR="0080725B">
          <w:rPr>
            <w:rStyle w:val="Hyperlink"/>
            <w:iCs/>
          </w:rPr>
          <w:t xml:space="preserve"> m</w:t>
        </w:r>
        <w:r w:rsidRPr="00BA5529">
          <w:rPr>
            <w:rStyle w:val="Hyperlink"/>
            <w:iCs/>
          </w:rPr>
          <w:t>anagers</w:t>
        </w:r>
      </w:hyperlink>
      <w:r w:rsidRPr="00BA5529">
        <w:t xml:space="preserve"> or enter the information below. Please indicate which option you have selected:</w:t>
      </w:r>
    </w:p>
    <w:p w14:paraId="6B84D594" w14:textId="6C76098F" w:rsidR="00150624" w:rsidRPr="00BA5529" w:rsidRDefault="00150624" w:rsidP="00150624">
      <w:pPr>
        <w:pStyle w:val="BodyText"/>
      </w:pPr>
      <w:r w:rsidRPr="007C7856">
        <w:fldChar w:fldCharType="begin">
          <w:ffData>
            <w:name w:val="Check165"/>
            <w:enabled/>
            <w:calcOnExit w:val="0"/>
            <w:checkBox>
              <w:sizeAuto/>
              <w:default w:val="0"/>
            </w:checkBox>
          </w:ffData>
        </w:fldChar>
      </w:r>
      <w:bookmarkStart w:id="40" w:name="Check165"/>
      <w:r w:rsidRPr="00BA5529">
        <w:instrText xml:space="preserve"> FORMCHECKBOX </w:instrText>
      </w:r>
      <w:r w:rsidR="00000000">
        <w:fldChar w:fldCharType="separate"/>
      </w:r>
      <w:r w:rsidRPr="007C7856">
        <w:fldChar w:fldCharType="end"/>
      </w:r>
      <w:bookmarkEnd w:id="40"/>
      <w:r w:rsidRPr="00BA5529">
        <w:t xml:space="preserve">         I have attached the form </w:t>
      </w:r>
      <w:r w:rsidRPr="00BA5529">
        <w:rPr>
          <w:rStyle w:val="Hyperlink"/>
          <w:iCs/>
        </w:rPr>
        <w:t xml:space="preserve">Template for </w:t>
      </w:r>
      <w:r w:rsidR="00112E98">
        <w:rPr>
          <w:rStyle w:val="Hyperlink"/>
          <w:iCs/>
        </w:rPr>
        <w:t>t</w:t>
      </w:r>
      <w:r w:rsidRPr="00BA5529">
        <w:rPr>
          <w:rStyle w:val="Hyperlink"/>
          <w:iCs/>
        </w:rPr>
        <w:t xml:space="preserve">echnical </w:t>
      </w:r>
      <w:r w:rsidR="0080725B">
        <w:rPr>
          <w:rStyle w:val="Hyperlink"/>
          <w:iCs/>
        </w:rPr>
        <w:t>m</w:t>
      </w:r>
      <w:r w:rsidRPr="00BA5529">
        <w:rPr>
          <w:rStyle w:val="Hyperlink"/>
          <w:iCs/>
        </w:rPr>
        <w:t>anagers</w:t>
      </w:r>
      <w:r w:rsidR="008431DA" w:rsidRPr="00BA5529">
        <w:rPr>
          <w:rStyle w:val="Hyperlink"/>
        </w:rPr>
        <w:t xml:space="preserve"> </w:t>
      </w:r>
      <w:r w:rsidR="008431DA" w:rsidRPr="007C7856">
        <w:rPr>
          <w:rFonts w:eastAsia="Arial" w:cs="Times New Roman"/>
          <w:color w:val="auto"/>
          <w:lang w:eastAsia="en-US"/>
        </w:rPr>
        <w:sym w:font="Wingdings 3" w:char="F07D"/>
      </w:r>
      <w:r w:rsidR="008431DA" w:rsidRPr="00BA5529">
        <w:rPr>
          <w:rFonts w:eastAsia="Arial" w:cs="Times New Roman"/>
          <w:color w:val="auto"/>
          <w:lang w:eastAsia="en-US"/>
        </w:rPr>
        <w:t xml:space="preserve"> </w:t>
      </w:r>
      <w:r w:rsidR="008431DA" w:rsidRPr="00BA5529">
        <w:rPr>
          <w:b/>
          <w:bCs/>
        </w:rPr>
        <w:t xml:space="preserve">go to Section </w:t>
      </w:r>
      <w:r w:rsidR="008431DA" w:rsidRPr="00BA5529">
        <w:rPr>
          <w:b/>
          <w:bCs/>
        </w:rPr>
        <w:fldChar w:fldCharType="begin"/>
      </w:r>
      <w:r w:rsidR="008431DA" w:rsidRPr="00BA5529">
        <w:rPr>
          <w:b/>
          <w:bCs/>
        </w:rPr>
        <w:instrText xml:space="preserve"> REF _Ref128481578 \r \h </w:instrText>
      </w:r>
      <w:r w:rsidR="00BA5529">
        <w:rPr>
          <w:b/>
          <w:bCs/>
        </w:rPr>
        <w:instrText xml:space="preserve"> \* MERGEFORMAT </w:instrText>
      </w:r>
      <w:r w:rsidR="008431DA" w:rsidRPr="00BA5529">
        <w:rPr>
          <w:b/>
          <w:bCs/>
        </w:rPr>
      </w:r>
      <w:r w:rsidR="008431DA" w:rsidRPr="00BA5529">
        <w:rPr>
          <w:b/>
          <w:bCs/>
        </w:rPr>
        <w:fldChar w:fldCharType="separate"/>
      </w:r>
      <w:r w:rsidR="008431DA" w:rsidRPr="00BA5529">
        <w:rPr>
          <w:b/>
          <w:bCs/>
        </w:rPr>
        <w:t>8</w:t>
      </w:r>
      <w:r w:rsidR="008431DA" w:rsidRPr="00BA5529">
        <w:rPr>
          <w:b/>
          <w:bCs/>
        </w:rPr>
        <w:fldChar w:fldCharType="end"/>
      </w:r>
      <w:r w:rsidR="008431DA" w:rsidRPr="00BA5529">
        <w:rPr>
          <w:rStyle w:val="Hyperlink"/>
        </w:rPr>
        <w:t xml:space="preserve"> </w:t>
      </w:r>
    </w:p>
    <w:p w14:paraId="62028A52" w14:textId="77777777" w:rsidR="00150624" w:rsidRPr="00BA5529" w:rsidRDefault="00150624" w:rsidP="00150624">
      <w:pPr>
        <w:pStyle w:val="BodyText"/>
        <w:rPr>
          <w:b/>
          <w:bCs/>
        </w:rPr>
      </w:pPr>
      <w:r w:rsidRPr="00BA5529">
        <w:rPr>
          <w:b/>
          <w:bCs/>
        </w:rPr>
        <w:t>OR</w:t>
      </w:r>
    </w:p>
    <w:p w14:paraId="6AA82782" w14:textId="67C1C121" w:rsidR="00766023" w:rsidRPr="00BA5529" w:rsidRDefault="00150624" w:rsidP="008431DA">
      <w:pPr>
        <w:pStyle w:val="BodyText"/>
        <w:ind w:left="567" w:hanging="567"/>
      </w:pPr>
      <w:r w:rsidRPr="007C7856">
        <w:fldChar w:fldCharType="begin">
          <w:ffData>
            <w:name w:val="Check166"/>
            <w:enabled/>
            <w:calcOnExit w:val="0"/>
            <w:checkBox>
              <w:sizeAuto/>
              <w:default w:val="0"/>
            </w:checkBox>
          </w:ffData>
        </w:fldChar>
      </w:r>
      <w:bookmarkStart w:id="41" w:name="Check166"/>
      <w:r w:rsidRPr="00BA5529">
        <w:instrText xml:space="preserve"> FORMCHECKBOX </w:instrText>
      </w:r>
      <w:r w:rsidR="00000000">
        <w:fldChar w:fldCharType="separate"/>
      </w:r>
      <w:r w:rsidRPr="007C7856">
        <w:fldChar w:fldCharType="end"/>
      </w:r>
      <w:bookmarkEnd w:id="41"/>
      <w:r w:rsidRPr="00BA5529">
        <w:tab/>
        <w:t xml:space="preserve">Information about the </w:t>
      </w:r>
      <w:r w:rsidR="00112E98">
        <w:t>t</w:t>
      </w:r>
      <w:r w:rsidRPr="00BA5529">
        <w:t xml:space="preserve">echnical </w:t>
      </w:r>
      <w:r w:rsidR="00112E98">
        <w:t>m</w:t>
      </w:r>
      <w:r w:rsidRPr="00BA5529">
        <w:t xml:space="preserve">anager satisfying the requirements of the Minimum Standards, their details and their acceptance is provided below, in </w:t>
      </w:r>
      <w:r w:rsidR="008431DA" w:rsidRPr="00BA5529">
        <w:t xml:space="preserve">sections </w:t>
      </w:r>
      <w:r w:rsidR="008431DA" w:rsidRPr="00BA5529">
        <w:fldChar w:fldCharType="begin"/>
      </w:r>
      <w:r w:rsidR="008431DA" w:rsidRPr="00BA5529">
        <w:instrText xml:space="preserve"> REF _Ref128481623 \r \h </w:instrText>
      </w:r>
      <w:r w:rsidR="00BA5529">
        <w:instrText xml:space="preserve"> \* MERGEFORMAT </w:instrText>
      </w:r>
      <w:r w:rsidR="008431DA" w:rsidRPr="00BA5529">
        <w:fldChar w:fldCharType="separate"/>
      </w:r>
      <w:r w:rsidR="003E3541" w:rsidRPr="00BA5529">
        <w:t>7.2.1</w:t>
      </w:r>
      <w:r w:rsidR="008431DA" w:rsidRPr="00BA5529">
        <w:fldChar w:fldCharType="end"/>
      </w:r>
      <w:r w:rsidR="008431DA" w:rsidRPr="00BA5529">
        <w:t xml:space="preserve"> to </w:t>
      </w:r>
      <w:r w:rsidR="008431DA" w:rsidRPr="00BA5529">
        <w:fldChar w:fldCharType="begin"/>
      </w:r>
      <w:r w:rsidR="008431DA" w:rsidRPr="00BA5529">
        <w:instrText xml:space="preserve"> REF _Ref128481625 \r \h </w:instrText>
      </w:r>
      <w:r w:rsidR="00BA5529">
        <w:instrText xml:space="preserve"> \* MERGEFORMAT </w:instrText>
      </w:r>
      <w:r w:rsidR="008431DA" w:rsidRPr="00BA5529">
        <w:fldChar w:fldCharType="separate"/>
      </w:r>
      <w:r w:rsidR="003E3541" w:rsidRPr="00BA5529">
        <w:t>7.2.4</w:t>
      </w:r>
      <w:r w:rsidR="008431DA" w:rsidRPr="00BA5529">
        <w:fldChar w:fldCharType="end"/>
      </w:r>
      <w:r w:rsidR="008431DA" w:rsidRPr="00BA5529">
        <w:t xml:space="preserve"> below</w:t>
      </w:r>
    </w:p>
    <w:p w14:paraId="354F749E" w14:textId="2B3EC339" w:rsidR="00284691" w:rsidRPr="00BA5529" w:rsidRDefault="0066005C" w:rsidP="00F76176">
      <w:pPr>
        <w:pStyle w:val="Headingnumbered2"/>
        <w:ind w:left="426"/>
      </w:pPr>
      <w:bookmarkStart w:id="42" w:name="_Ref128481623"/>
      <w:r w:rsidRPr="00BA5529">
        <w:t xml:space="preserve">Technical </w:t>
      </w:r>
      <w:r w:rsidR="0080725B">
        <w:t>m</w:t>
      </w:r>
      <w:r w:rsidRPr="00BA5529">
        <w:t>anager professional membership/qualifications</w:t>
      </w:r>
      <w:bookmarkEnd w:id="42"/>
    </w:p>
    <w:p w14:paraId="09B9C5EA" w14:textId="5B1BE34E" w:rsidR="003E3541" w:rsidRPr="007C7856" w:rsidRDefault="003E3541" w:rsidP="003E3541">
      <w:pPr>
        <w:pStyle w:val="BodyText"/>
      </w:pPr>
      <w:r w:rsidRPr="007C7856">
        <w:t>The technical manager must have either ‘A’ or ‘B’ below (tick as appropriate):</w:t>
      </w:r>
    </w:p>
    <w:p w14:paraId="36EA50EA" w14:textId="4B43EB09" w:rsidR="0080725B" w:rsidRDefault="003E3541" w:rsidP="007C7856">
      <w:pPr>
        <w:pStyle w:val="BodyText"/>
        <w:tabs>
          <w:tab w:val="clear" w:pos="2552"/>
          <w:tab w:val="left" w:pos="1134"/>
        </w:tabs>
        <w:ind w:left="570" w:hanging="570"/>
      </w:pPr>
      <w:r w:rsidRPr="007C7856">
        <w:lastRenderedPageBreak/>
        <w:t>A.</w:t>
      </w:r>
      <w:r w:rsidRPr="007C7856">
        <w:rPr>
          <w:sz w:val="26"/>
        </w:rPr>
        <w:t xml:space="preserve"> </w:t>
      </w:r>
      <w:r w:rsidRPr="007C7856">
        <w:rPr>
          <w:sz w:val="26"/>
        </w:rPr>
        <w:tab/>
      </w:r>
      <w:r w:rsidRPr="007C7856">
        <w:rPr>
          <w:rFonts w:cs="Times New Roman"/>
          <w:color w:val="auto"/>
          <w:lang w:eastAsia="en-US"/>
        </w:rPr>
        <w:fldChar w:fldCharType="begin">
          <w:ffData>
            <w:name w:val="Check38"/>
            <w:enabled/>
            <w:calcOnExit w:val="0"/>
            <w:checkBox>
              <w:sizeAuto/>
              <w:default w:val="0"/>
            </w:checkBox>
          </w:ffData>
        </w:fldChar>
      </w:r>
      <w:r w:rsidRPr="007C7856">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7C7856">
        <w:rPr>
          <w:rFonts w:cs="Times New Roman"/>
          <w:color w:val="auto"/>
          <w:lang w:eastAsia="en-US"/>
        </w:rPr>
        <w:fldChar w:fldCharType="end"/>
      </w:r>
      <w:r w:rsidRPr="007C7856">
        <w:rPr>
          <w:color w:val="auto"/>
        </w:rPr>
        <w:tab/>
      </w:r>
      <w:r w:rsidRPr="007C7856">
        <w:t xml:space="preserve">Membership with a recognised relevant professional organisation at the minimum level of </w:t>
      </w:r>
      <w:r w:rsidRPr="007C7856">
        <w:rPr>
          <w:i/>
          <w:iCs/>
        </w:rPr>
        <w:t>Member</w:t>
      </w:r>
      <w:r w:rsidRPr="007C7856">
        <w:t>, with the required degree qualification related to the geosciences:</w:t>
      </w:r>
    </w:p>
    <w:tbl>
      <w:tblPr>
        <w:tblStyle w:val="GridTable4-Accent2"/>
        <w:tblW w:w="4556" w:type="pct"/>
        <w:tblInd w:w="562" w:type="dxa"/>
        <w:tblLook w:val="0620" w:firstRow="1" w:lastRow="0" w:firstColumn="0" w:lastColumn="0" w:noHBand="1" w:noVBand="1"/>
      </w:tblPr>
      <w:tblGrid>
        <w:gridCol w:w="9289"/>
      </w:tblGrid>
      <w:tr w:rsidR="003E3541" w:rsidRPr="00BA5529" w14:paraId="61AAFBE7" w14:textId="77777777" w:rsidTr="007C7856">
        <w:trPr>
          <w:cnfStyle w:val="100000000000" w:firstRow="1" w:lastRow="0" w:firstColumn="0" w:lastColumn="0" w:oddVBand="0" w:evenVBand="0" w:oddHBand="0" w:evenHBand="0" w:firstRowFirstColumn="0" w:firstRowLastColumn="0" w:lastRowFirstColumn="0" w:lastRowLastColumn="0"/>
        </w:trPr>
        <w:tc>
          <w:tcPr>
            <w:tcW w:w="5000" w:type="pct"/>
          </w:tcPr>
          <w:p w14:paraId="562EEF9B" w14:textId="77777777" w:rsidR="003E3541" w:rsidRPr="007C7856" w:rsidRDefault="003E3541" w:rsidP="002B0B26">
            <w:pPr>
              <w:suppressAutoHyphens w:val="0"/>
              <w:spacing w:before="120" w:after="120" w:line="260" w:lineRule="atLeast"/>
              <w:rPr>
                <w:rFonts w:asciiTheme="minorHAnsi" w:hAnsiTheme="minorHAnsi" w:cs="Times New Roman"/>
                <w:color w:val="auto"/>
                <w:lang w:eastAsia="en-US"/>
              </w:rPr>
            </w:pPr>
            <w:bookmarkStart w:id="43" w:name="_Hlk57891288"/>
            <w:r w:rsidRPr="007C7856">
              <w:rPr>
                <w:rFonts w:asciiTheme="minorHAnsi" w:hAnsiTheme="minorHAnsi" w:cs="Times New Roman"/>
                <w:color w:val="auto"/>
                <w:lang w:eastAsia="en-US"/>
              </w:rPr>
              <w:t xml:space="preserve">Provide the name and member number of any relevant professional association(s) to which the technical manager belongs: </w:t>
            </w:r>
          </w:p>
        </w:tc>
      </w:tr>
      <w:tr w:rsidR="003E3541" w:rsidRPr="00BA5529" w14:paraId="71155F22" w14:textId="77777777" w:rsidTr="007C7856">
        <w:trPr>
          <w:trHeight w:val="1562"/>
        </w:trPr>
        <w:tc>
          <w:tcPr>
            <w:tcW w:w="5000" w:type="pct"/>
          </w:tcPr>
          <w:p w14:paraId="778EAAA6" w14:textId="77777777" w:rsidR="003E3541" w:rsidRPr="007C7856" w:rsidRDefault="003E3541" w:rsidP="002B0B26">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38"/>
                  <w:enabled/>
                  <w:calcOnExit w:val="0"/>
                  <w:checkBox>
                    <w:sizeAuto/>
                    <w:default w:val="0"/>
                  </w:checkBox>
                </w:ffData>
              </w:fldChar>
            </w:r>
            <w:r w:rsidRPr="007C785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7C7856">
              <w:rPr>
                <w:rFonts w:asciiTheme="minorHAnsi" w:hAnsiTheme="minorHAnsi" w:cs="Times New Roman"/>
                <w:color w:val="auto"/>
                <w:lang w:eastAsia="en-US"/>
              </w:rPr>
              <w:t xml:space="preserve"> AusIMM                         </w:t>
            </w:r>
            <w:r w:rsidRPr="007C7856">
              <w:rPr>
                <w:rFonts w:asciiTheme="minorHAnsi" w:hAnsiTheme="minorHAnsi" w:cs="Times New Roman"/>
                <w:color w:val="auto"/>
                <w:lang w:eastAsia="en-US"/>
              </w:rPr>
              <w:fldChar w:fldCharType="begin">
                <w:ffData>
                  <w:name w:val="Check38"/>
                  <w:enabled/>
                  <w:calcOnExit w:val="0"/>
                  <w:checkBox>
                    <w:sizeAuto/>
                    <w:default w:val="0"/>
                  </w:checkBox>
                </w:ffData>
              </w:fldChar>
            </w:r>
            <w:r w:rsidRPr="007C785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7C7856">
              <w:rPr>
                <w:rFonts w:asciiTheme="minorHAnsi" w:hAnsiTheme="minorHAnsi" w:cs="Times New Roman"/>
                <w:color w:val="auto"/>
                <w:lang w:eastAsia="en-US"/>
              </w:rPr>
              <w:t xml:space="preserve"> AIG                             membership number:  </w:t>
            </w:r>
            <w:r w:rsidRPr="007C7856">
              <w:rPr>
                <w:rFonts w:asciiTheme="minorHAnsi" w:hAnsiTheme="minorHAnsi" w:cs="Times New Roman"/>
                <w:color w:val="auto"/>
                <w:lang w:eastAsia="en-US"/>
              </w:rPr>
              <w:fldChar w:fldCharType="begin">
                <w:ffData>
                  <w:name w:val="Text160"/>
                  <w:enabled/>
                  <w:calcOnExit w:val="0"/>
                  <w:textInput/>
                </w:ffData>
              </w:fldChar>
            </w:r>
            <w:r w:rsidRPr="007C7856">
              <w:rPr>
                <w:rFonts w:asciiTheme="minorHAnsi" w:hAnsiTheme="minorHAnsi" w:cs="Times New Roman"/>
                <w:color w:val="auto"/>
                <w:lang w:eastAsia="en-US"/>
              </w:rPr>
              <w:instrText xml:space="preserve"> FORMTEXT </w:instrText>
            </w:r>
            <w:r w:rsidRPr="007C7856">
              <w:rPr>
                <w:rFonts w:asciiTheme="minorHAnsi" w:hAnsiTheme="minorHAnsi" w:cs="Times New Roman"/>
                <w:color w:val="auto"/>
                <w:lang w:eastAsia="en-US"/>
              </w:rPr>
            </w:r>
            <w:r w:rsidRPr="007C7856">
              <w:rPr>
                <w:rFonts w:asciiTheme="minorHAnsi" w:hAnsiTheme="minorHAnsi" w:cs="Times New Roman"/>
                <w:color w:val="auto"/>
                <w:lang w:eastAsia="en-US"/>
              </w:rPr>
              <w:fldChar w:fldCharType="separate"/>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color w:val="auto"/>
                <w:lang w:eastAsia="en-US"/>
              </w:rPr>
              <w:fldChar w:fldCharType="end"/>
            </w:r>
            <w:r w:rsidRPr="007C7856">
              <w:rPr>
                <w:rFonts w:asciiTheme="minorHAnsi" w:hAnsiTheme="minorHAnsi" w:cs="Times New Roman"/>
                <w:color w:val="auto"/>
                <w:lang w:eastAsia="en-US"/>
              </w:rPr>
              <w:t xml:space="preserve">                                     </w:t>
            </w:r>
          </w:p>
          <w:p w14:paraId="3735AB6D" w14:textId="77777777" w:rsidR="003E3541" w:rsidRPr="007C7856" w:rsidRDefault="003E3541" w:rsidP="002B0B26">
            <w:pPr>
              <w:suppressAutoHyphens w:val="0"/>
              <w:spacing w:before="60" w:after="60"/>
              <w:rPr>
                <w:rFonts w:asciiTheme="minorHAnsi" w:hAnsiTheme="minorHAnsi" w:cs="Times New Roman"/>
                <w:color w:val="auto"/>
                <w:lang w:eastAsia="en-US"/>
              </w:rPr>
            </w:pPr>
          </w:p>
          <w:p w14:paraId="20FE37A9" w14:textId="77777777" w:rsidR="003E3541" w:rsidRPr="007C7856" w:rsidRDefault="003E3541" w:rsidP="002B0B26">
            <w:pPr>
              <w:suppressAutoHyphens w:val="0"/>
              <w:spacing w:before="60" w:after="60"/>
              <w:ind w:left="-11"/>
              <w:rPr>
                <w:rFonts w:asciiTheme="minorHAnsi" w:hAnsiTheme="minorHAnsi" w:cs="Times New Roman"/>
                <w:color w:val="auto"/>
                <w:lang w:eastAsia="en-US"/>
              </w:rPr>
            </w:pPr>
            <w:r w:rsidRPr="007C7856">
              <w:rPr>
                <w:rFonts w:asciiTheme="minorHAnsi" w:hAnsiTheme="minorHAnsi" w:cs="Times New Roman"/>
                <w:color w:val="auto"/>
                <w:lang w:eastAsia="en-US"/>
              </w:rPr>
              <w:t xml:space="preserve"> </w:t>
            </w:r>
            <w:r w:rsidRPr="007C7856">
              <w:rPr>
                <w:rFonts w:asciiTheme="minorHAnsi" w:hAnsiTheme="minorHAnsi" w:cs="Times New Roman"/>
                <w:color w:val="auto"/>
                <w:lang w:eastAsia="en-US"/>
              </w:rPr>
              <w:fldChar w:fldCharType="begin">
                <w:ffData>
                  <w:name w:val="Check38"/>
                  <w:enabled/>
                  <w:calcOnExit w:val="0"/>
                  <w:checkBox>
                    <w:sizeAuto/>
                    <w:default w:val="0"/>
                  </w:checkBox>
                </w:ffData>
              </w:fldChar>
            </w:r>
            <w:r w:rsidRPr="007C785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7C7856">
              <w:rPr>
                <w:rFonts w:asciiTheme="minorHAnsi" w:hAnsiTheme="minorHAnsi" w:cs="Times New Roman"/>
                <w:color w:val="auto"/>
                <w:lang w:eastAsia="en-US"/>
              </w:rPr>
              <w:t xml:space="preserve"> Other - please specify (including membership number):   </w:t>
            </w:r>
            <w:r w:rsidRPr="007C7856">
              <w:rPr>
                <w:rFonts w:asciiTheme="minorHAnsi" w:hAnsiTheme="minorHAnsi" w:cs="Times New Roman"/>
                <w:color w:val="auto"/>
                <w:lang w:eastAsia="en-US"/>
              </w:rPr>
              <w:fldChar w:fldCharType="begin">
                <w:ffData>
                  <w:name w:val="Text214"/>
                  <w:enabled/>
                  <w:calcOnExit w:val="0"/>
                  <w:textInput/>
                </w:ffData>
              </w:fldChar>
            </w:r>
            <w:bookmarkStart w:id="44" w:name="Text214"/>
            <w:r w:rsidRPr="007C7856">
              <w:rPr>
                <w:rFonts w:asciiTheme="minorHAnsi" w:hAnsiTheme="minorHAnsi" w:cs="Times New Roman"/>
                <w:color w:val="auto"/>
                <w:lang w:eastAsia="en-US"/>
              </w:rPr>
              <w:instrText xml:space="preserve"> FORMTEXT </w:instrText>
            </w:r>
            <w:r w:rsidRPr="007C7856">
              <w:rPr>
                <w:rFonts w:asciiTheme="minorHAnsi" w:hAnsiTheme="minorHAnsi" w:cs="Times New Roman"/>
                <w:color w:val="auto"/>
                <w:lang w:eastAsia="en-US"/>
              </w:rPr>
            </w:r>
            <w:r w:rsidRPr="007C7856">
              <w:rPr>
                <w:rFonts w:asciiTheme="minorHAnsi" w:hAnsiTheme="minorHAnsi" w:cs="Times New Roman"/>
                <w:color w:val="auto"/>
                <w:lang w:eastAsia="en-US"/>
              </w:rPr>
              <w:fldChar w:fldCharType="separate"/>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color w:val="auto"/>
                <w:lang w:eastAsia="en-US"/>
              </w:rPr>
              <w:fldChar w:fldCharType="end"/>
            </w:r>
            <w:bookmarkEnd w:id="44"/>
          </w:p>
          <w:p w14:paraId="53AA17AC" w14:textId="77777777" w:rsidR="003E3541" w:rsidRPr="007C7856" w:rsidRDefault="003E3541" w:rsidP="002B0B26">
            <w:pPr>
              <w:suppressAutoHyphens w:val="0"/>
              <w:spacing w:before="60" w:after="60"/>
              <w:rPr>
                <w:rFonts w:asciiTheme="minorHAnsi" w:hAnsiTheme="minorHAnsi" w:cs="Times New Roman"/>
                <w:color w:val="auto"/>
                <w:lang w:eastAsia="en-US"/>
              </w:rPr>
            </w:pPr>
          </w:p>
          <w:p w14:paraId="3F5B140D" w14:textId="77777777" w:rsidR="003E3541" w:rsidRPr="007C7856" w:rsidRDefault="003E3541" w:rsidP="002B0B26">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t xml:space="preserve">Provide details of the degree qualification related to the geosciences (e.g. B. Science (Geology)):                                                                                                                                             </w:t>
            </w:r>
          </w:p>
          <w:p w14:paraId="241D0626" w14:textId="77777777" w:rsidR="003E3541" w:rsidRPr="007C7856" w:rsidRDefault="003E3541" w:rsidP="002B0B26">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Text215"/>
                  <w:enabled/>
                  <w:calcOnExit w:val="0"/>
                  <w:textInput/>
                </w:ffData>
              </w:fldChar>
            </w:r>
            <w:bookmarkStart w:id="45" w:name="Text215"/>
            <w:r w:rsidRPr="007C7856">
              <w:rPr>
                <w:rFonts w:asciiTheme="minorHAnsi" w:hAnsiTheme="minorHAnsi" w:cs="Times New Roman"/>
                <w:color w:val="auto"/>
                <w:lang w:eastAsia="en-US"/>
              </w:rPr>
              <w:instrText xml:space="preserve"> FORMTEXT </w:instrText>
            </w:r>
            <w:r w:rsidRPr="007C7856">
              <w:rPr>
                <w:rFonts w:asciiTheme="minorHAnsi" w:hAnsiTheme="minorHAnsi" w:cs="Times New Roman"/>
                <w:color w:val="auto"/>
                <w:lang w:eastAsia="en-US"/>
              </w:rPr>
            </w:r>
            <w:r w:rsidRPr="007C7856">
              <w:rPr>
                <w:rFonts w:asciiTheme="minorHAnsi" w:hAnsiTheme="minorHAnsi" w:cs="Times New Roman"/>
                <w:color w:val="auto"/>
                <w:lang w:eastAsia="en-US"/>
              </w:rPr>
              <w:fldChar w:fldCharType="separate"/>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noProof/>
                <w:color w:val="auto"/>
                <w:lang w:eastAsia="en-US"/>
              </w:rPr>
              <w:t> </w:t>
            </w:r>
            <w:r w:rsidRPr="007C7856">
              <w:rPr>
                <w:rFonts w:asciiTheme="minorHAnsi" w:hAnsiTheme="minorHAnsi" w:cs="Times New Roman"/>
                <w:color w:val="auto"/>
                <w:lang w:eastAsia="en-US"/>
              </w:rPr>
              <w:fldChar w:fldCharType="end"/>
            </w:r>
            <w:bookmarkEnd w:id="45"/>
            <w:r w:rsidRPr="007C7856">
              <w:rPr>
                <w:rFonts w:asciiTheme="minorHAnsi" w:hAnsiTheme="minorHAnsi" w:cs="Times New Roman"/>
                <w:color w:val="auto"/>
                <w:lang w:eastAsia="en-US"/>
              </w:rPr>
              <w:t xml:space="preserve">                                                                                          </w:t>
            </w:r>
          </w:p>
          <w:p w14:paraId="0881A7F7" w14:textId="77777777" w:rsidR="003E3541" w:rsidRPr="007C7856" w:rsidRDefault="003E3541" w:rsidP="002B0B26">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t xml:space="preserve"> </w:t>
            </w:r>
          </w:p>
        </w:tc>
      </w:tr>
    </w:tbl>
    <w:bookmarkEnd w:id="43"/>
    <w:p w14:paraId="5BEF823A" w14:textId="77777777" w:rsidR="003E3541" w:rsidRPr="007C7856" w:rsidRDefault="003E3541" w:rsidP="003E3541">
      <w:pPr>
        <w:pStyle w:val="BodyText"/>
        <w:rPr>
          <w:b/>
          <w:bCs/>
        </w:rPr>
      </w:pPr>
      <w:r w:rsidRPr="007C7856">
        <w:rPr>
          <w:b/>
          <w:bCs/>
        </w:rPr>
        <w:t>OR</w:t>
      </w:r>
    </w:p>
    <w:p w14:paraId="0E63D40C" w14:textId="1B2B65F0" w:rsidR="003E3541" w:rsidRPr="007C7856" w:rsidRDefault="003E3541" w:rsidP="007C7856">
      <w:pPr>
        <w:pStyle w:val="BodyText"/>
        <w:tabs>
          <w:tab w:val="clear" w:pos="2552"/>
          <w:tab w:val="left" w:pos="1134"/>
        </w:tabs>
        <w:ind w:left="570" w:hanging="570"/>
      </w:pPr>
      <w:r w:rsidRPr="007C7856">
        <w:t>B.</w:t>
      </w:r>
      <w:r w:rsidRPr="007C7856">
        <w:rPr>
          <w:sz w:val="26"/>
        </w:rPr>
        <w:t xml:space="preserve"> </w:t>
      </w:r>
      <w:r w:rsidRPr="007C7856">
        <w:rPr>
          <w:sz w:val="26"/>
        </w:rPr>
        <w:tab/>
      </w:r>
      <w:r w:rsidRPr="007C7856">
        <w:rPr>
          <w:rFonts w:cs="Times New Roman"/>
          <w:color w:val="auto"/>
          <w:lang w:eastAsia="en-US"/>
        </w:rPr>
        <w:fldChar w:fldCharType="begin">
          <w:ffData>
            <w:name w:val="Check38"/>
            <w:enabled/>
            <w:calcOnExit w:val="0"/>
            <w:checkBox>
              <w:sizeAuto/>
              <w:default w:val="0"/>
            </w:checkBox>
          </w:ffData>
        </w:fldChar>
      </w:r>
      <w:r w:rsidRPr="007C7856">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7C7856">
        <w:rPr>
          <w:rFonts w:cs="Times New Roman"/>
          <w:color w:val="auto"/>
          <w:lang w:eastAsia="en-US"/>
        </w:rPr>
        <w:fldChar w:fldCharType="end"/>
      </w:r>
      <w:r w:rsidRPr="007C7856">
        <w:rPr>
          <w:color w:val="auto"/>
        </w:rPr>
        <w:tab/>
      </w:r>
      <w:r w:rsidRPr="007C7856">
        <w:t xml:space="preserve">Five years or more experience working in the deposit setting that is proposed in the work program (in this case you must attach the technical manager’s curriculum vitae to evidence this if not already supplied to the </w:t>
      </w:r>
      <w:r w:rsidR="00112E98">
        <w:t>d</w:t>
      </w:r>
      <w:r w:rsidRPr="007C7856">
        <w:t>epartment).</w:t>
      </w:r>
    </w:p>
    <w:p w14:paraId="4A94A4C2" w14:textId="051BB784" w:rsidR="006243DA" w:rsidRPr="00BA5529" w:rsidRDefault="007A6177" w:rsidP="00F76176">
      <w:pPr>
        <w:pStyle w:val="Headingnumbered2"/>
        <w:ind w:left="426"/>
      </w:pPr>
      <w:r w:rsidRPr="00BA5529">
        <w:t xml:space="preserve">Technical </w:t>
      </w:r>
      <w:r w:rsidR="0080725B">
        <w:t>m</w:t>
      </w:r>
      <w:r w:rsidRPr="00BA5529">
        <w:t>anager conduct</w:t>
      </w:r>
    </w:p>
    <w:p w14:paraId="78BF9A64" w14:textId="3A23EE80" w:rsidR="00724AD5" w:rsidRPr="00BA5529" w:rsidRDefault="00724AD5" w:rsidP="00724AD5">
      <w:pPr>
        <w:pStyle w:val="BodyText"/>
      </w:pPr>
      <w:r w:rsidRPr="00BA5529">
        <w:t xml:space="preserve">The </w:t>
      </w:r>
      <w:r w:rsidR="00112E98">
        <w:t>t</w:t>
      </w:r>
      <w:r w:rsidRPr="00BA5529">
        <w:t xml:space="preserve">echnical </w:t>
      </w:r>
      <w:r w:rsidR="00112E98">
        <w:t>m</w:t>
      </w:r>
      <w:r w:rsidRPr="00BA5529">
        <w:t xml:space="preserve">anager must also meet certain conduct requirements. </w:t>
      </w:r>
    </w:p>
    <w:p w14:paraId="6992E5FD" w14:textId="3340B786" w:rsidR="00724AD5" w:rsidRPr="00BA5529" w:rsidRDefault="00724AD5" w:rsidP="00724AD5">
      <w:pPr>
        <w:pStyle w:val="BodyText"/>
      </w:pPr>
      <w:r w:rsidRPr="00BA5529">
        <w:t xml:space="preserve">Has the </w:t>
      </w:r>
      <w:r w:rsidR="00112E98">
        <w:t>t</w:t>
      </w:r>
      <w:r w:rsidRPr="00BA5529">
        <w:t xml:space="preserve">echnical </w:t>
      </w:r>
      <w:r w:rsidR="00112E98">
        <w:t>m</w:t>
      </w:r>
      <w:r w:rsidRPr="00BA5529">
        <w:t>anager:</w:t>
      </w:r>
    </w:p>
    <w:p w14:paraId="7FD68DA1" w14:textId="30EF6EFC" w:rsidR="003E3541" w:rsidRPr="00BA5529" w:rsidRDefault="00724AD5" w:rsidP="00112E98">
      <w:pPr>
        <w:pStyle w:val="ListBullet"/>
      </w:pPr>
      <w:r w:rsidRPr="00BA5529">
        <w:t xml:space="preserve">at any time had their membership refused, revoked or suspended by any relevant professional organisation(s) for conduct-related reasons? </w:t>
      </w:r>
    </w:p>
    <w:p w14:paraId="71FD581D" w14:textId="77777777" w:rsidR="003E3541" w:rsidRPr="00BA5529" w:rsidRDefault="003E3541" w:rsidP="003E3541">
      <w:pPr>
        <w:pStyle w:val="BodyText"/>
      </w:pPr>
      <w:r w:rsidRPr="00BA5529">
        <w:tab/>
      </w:r>
      <w:r w:rsidRPr="007C7856">
        <w:fldChar w:fldCharType="begin">
          <w:ffData>
            <w:name w:val="Check169"/>
            <w:enabled/>
            <w:calcOnExit w:val="0"/>
            <w:checkBox>
              <w:sizeAuto/>
              <w:default w:val="0"/>
            </w:checkBox>
          </w:ffData>
        </w:fldChar>
      </w:r>
      <w:r w:rsidRPr="00BA5529">
        <w:instrText xml:space="preserve"> FORMCHECKBOX </w:instrText>
      </w:r>
      <w:r w:rsidR="00000000">
        <w:fldChar w:fldCharType="separate"/>
      </w:r>
      <w:r w:rsidRPr="007C7856">
        <w:fldChar w:fldCharType="end"/>
      </w:r>
      <w:r w:rsidRPr="00BA5529">
        <w:t xml:space="preserve"> Yes</w:t>
      </w:r>
      <w:r w:rsidRPr="00BA5529">
        <w:tab/>
        <w:t xml:space="preserve"> </w:t>
      </w:r>
      <w:r w:rsidRPr="007C7856">
        <w:fldChar w:fldCharType="begin">
          <w:ffData>
            <w:name w:val="Check170"/>
            <w:enabled/>
            <w:calcOnExit w:val="0"/>
            <w:checkBox>
              <w:sizeAuto/>
              <w:default w:val="0"/>
            </w:checkBox>
          </w:ffData>
        </w:fldChar>
      </w:r>
      <w:r w:rsidRPr="00BA5529">
        <w:instrText xml:space="preserve"> FORMCHECKBOX </w:instrText>
      </w:r>
      <w:r w:rsidR="00000000">
        <w:fldChar w:fldCharType="separate"/>
      </w:r>
      <w:r w:rsidRPr="007C7856">
        <w:fldChar w:fldCharType="end"/>
      </w:r>
      <w:r w:rsidRPr="00BA5529">
        <w:t xml:space="preserve"> No</w:t>
      </w:r>
    </w:p>
    <w:p w14:paraId="386BF5FE" w14:textId="30E22B25" w:rsidR="00724AD5" w:rsidRPr="00BA5529" w:rsidRDefault="00724AD5" w:rsidP="00112E98">
      <w:pPr>
        <w:pStyle w:val="ListBullet"/>
      </w:pPr>
      <w:r w:rsidRPr="00BA5529">
        <w:t xml:space="preserve">in the past 10 years, been convicted of an offence under the Mining Act, the </w:t>
      </w:r>
      <w:r w:rsidRPr="00BA5529">
        <w:rPr>
          <w:i/>
          <w:iCs/>
        </w:rPr>
        <w:t>Protection of the Environment Operations Act 1997</w:t>
      </w:r>
      <w:r w:rsidRPr="00BA5529">
        <w:t xml:space="preserve"> or other relevant legislation (as defined in the </w:t>
      </w:r>
      <w:hyperlink r:id="rId24" w:history="1">
        <w:r w:rsidRPr="00BA5529">
          <w:rPr>
            <w:rStyle w:val="Hyperlink"/>
          </w:rPr>
          <w:t xml:space="preserve">Minimum </w:t>
        </w:r>
        <w:r w:rsidR="00112E98">
          <w:rPr>
            <w:rStyle w:val="Hyperlink"/>
          </w:rPr>
          <w:t>S</w:t>
        </w:r>
        <w:r w:rsidRPr="00BA5529">
          <w:rPr>
            <w:rStyle w:val="Hyperlink"/>
          </w:rPr>
          <w:t>tandards</w:t>
        </w:r>
      </w:hyperlink>
      <w:r w:rsidRPr="00BA5529">
        <w:t>)?</w:t>
      </w:r>
    </w:p>
    <w:p w14:paraId="5855A9EB" w14:textId="588FAFFB" w:rsidR="006243DA" w:rsidRPr="00BA5529" w:rsidRDefault="00B629E6" w:rsidP="00724AD5">
      <w:pPr>
        <w:pStyle w:val="BodyText"/>
      </w:pPr>
      <w:r w:rsidRPr="00BA5529">
        <w:tab/>
      </w:r>
      <w:r w:rsidR="00724AD5" w:rsidRPr="007C7856">
        <w:fldChar w:fldCharType="begin">
          <w:ffData>
            <w:name w:val="Check169"/>
            <w:enabled/>
            <w:calcOnExit w:val="0"/>
            <w:checkBox>
              <w:sizeAuto/>
              <w:default w:val="0"/>
            </w:checkBox>
          </w:ffData>
        </w:fldChar>
      </w:r>
      <w:bookmarkStart w:id="46" w:name="Check169"/>
      <w:r w:rsidR="00724AD5" w:rsidRPr="00BA5529">
        <w:instrText xml:space="preserve"> FORMCHECKBOX </w:instrText>
      </w:r>
      <w:r w:rsidR="00000000">
        <w:fldChar w:fldCharType="separate"/>
      </w:r>
      <w:r w:rsidR="00724AD5" w:rsidRPr="007C7856">
        <w:fldChar w:fldCharType="end"/>
      </w:r>
      <w:bookmarkEnd w:id="46"/>
      <w:r w:rsidR="00724AD5" w:rsidRPr="00BA5529">
        <w:t xml:space="preserve"> Yes</w:t>
      </w:r>
      <w:r w:rsidR="00724AD5" w:rsidRPr="00BA5529">
        <w:tab/>
        <w:t xml:space="preserve"> </w:t>
      </w:r>
      <w:r w:rsidR="00724AD5" w:rsidRPr="007C7856">
        <w:fldChar w:fldCharType="begin">
          <w:ffData>
            <w:name w:val="Check170"/>
            <w:enabled/>
            <w:calcOnExit w:val="0"/>
            <w:checkBox>
              <w:sizeAuto/>
              <w:default w:val="0"/>
            </w:checkBox>
          </w:ffData>
        </w:fldChar>
      </w:r>
      <w:bookmarkStart w:id="47" w:name="Check170"/>
      <w:r w:rsidR="00724AD5" w:rsidRPr="00BA5529">
        <w:instrText xml:space="preserve"> FORMCHECKBOX </w:instrText>
      </w:r>
      <w:r w:rsidR="00000000">
        <w:fldChar w:fldCharType="separate"/>
      </w:r>
      <w:r w:rsidR="00724AD5" w:rsidRPr="007C7856">
        <w:fldChar w:fldCharType="end"/>
      </w:r>
      <w:bookmarkEnd w:id="47"/>
      <w:r w:rsidR="00724AD5" w:rsidRPr="00BA5529">
        <w:t xml:space="preserve"> No</w:t>
      </w:r>
    </w:p>
    <w:tbl>
      <w:tblPr>
        <w:tblStyle w:val="GridTable4-Accent2"/>
        <w:tblW w:w="5000" w:type="pct"/>
        <w:tblLook w:val="0620" w:firstRow="1" w:lastRow="0" w:firstColumn="0" w:lastColumn="0" w:noHBand="1" w:noVBand="1"/>
      </w:tblPr>
      <w:tblGrid>
        <w:gridCol w:w="10194"/>
      </w:tblGrid>
      <w:tr w:rsidR="00F8646D" w:rsidRPr="00BA5529" w14:paraId="3EC7A60B" w14:textId="77777777" w:rsidTr="003553FD">
        <w:trPr>
          <w:cnfStyle w:val="100000000000" w:firstRow="1" w:lastRow="0" w:firstColumn="0" w:lastColumn="0" w:oddVBand="0" w:evenVBand="0" w:oddHBand="0" w:evenHBand="0" w:firstRowFirstColumn="0" w:firstRowLastColumn="0" w:lastRowFirstColumn="0" w:lastRowLastColumn="0"/>
        </w:trPr>
        <w:tc>
          <w:tcPr>
            <w:tcW w:w="5000" w:type="pct"/>
          </w:tcPr>
          <w:p w14:paraId="23B3AB84" w14:textId="52CE9CFC" w:rsidR="00F8646D" w:rsidRPr="00BA5529" w:rsidRDefault="00F8646D" w:rsidP="003553FD">
            <w:pPr>
              <w:tabs>
                <w:tab w:val="left" w:pos="709"/>
              </w:tabs>
              <w:suppressAutoHyphens w:val="0"/>
              <w:spacing w:before="80" w:after="80"/>
              <w:rPr>
                <w:rFonts w:asciiTheme="minorHAnsi" w:hAnsiTheme="minorHAnsi" w:cs="Times New Roman"/>
                <w:noProof/>
                <w:color w:val="auto"/>
                <w:lang w:eastAsia="en-AU"/>
              </w:rPr>
            </w:pPr>
            <w:bookmarkStart w:id="48" w:name="_Hlk58230877"/>
            <w:r w:rsidRPr="00BA5529">
              <w:rPr>
                <w:rFonts w:asciiTheme="minorHAnsi" w:hAnsiTheme="minorHAnsi" w:cs="Times New Roman"/>
                <w:noProof/>
                <w:color w:val="auto"/>
                <w:lang w:eastAsia="en-AU"/>
              </w:rPr>
              <w:t>If you ticked yes</w:t>
            </w:r>
            <w:r w:rsidR="003E3541" w:rsidRPr="00BA5529">
              <w:rPr>
                <w:rFonts w:asciiTheme="minorHAnsi" w:hAnsiTheme="minorHAnsi" w:cs="Times New Roman"/>
                <w:noProof/>
                <w:color w:val="auto"/>
                <w:lang w:eastAsia="en-AU"/>
              </w:rPr>
              <w:t xml:space="preserve"> to either or both above</w:t>
            </w:r>
            <w:r w:rsidRPr="00BA5529">
              <w:rPr>
                <w:rFonts w:asciiTheme="minorHAnsi" w:hAnsiTheme="minorHAnsi" w:cs="Times New Roman"/>
                <w:noProof/>
                <w:color w:val="auto"/>
                <w:lang w:eastAsia="en-AU"/>
              </w:rPr>
              <w:t xml:space="preserve">, please provide details: </w:t>
            </w:r>
          </w:p>
        </w:tc>
      </w:tr>
      <w:tr w:rsidR="00F8646D" w:rsidRPr="00BA5529" w14:paraId="7097BF2D" w14:textId="77777777" w:rsidTr="003553FD">
        <w:tc>
          <w:tcPr>
            <w:tcW w:w="0" w:type="pct"/>
          </w:tcPr>
          <w:p w14:paraId="0C39CB97" w14:textId="77777777" w:rsidR="00F8646D" w:rsidRPr="00BA5529" w:rsidRDefault="00F8646D"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44"/>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p w14:paraId="2044204C" w14:textId="77777777" w:rsidR="00F8646D" w:rsidRPr="00BA5529" w:rsidRDefault="00F8646D" w:rsidP="003553FD">
            <w:pPr>
              <w:suppressAutoHyphens w:val="0"/>
              <w:spacing w:before="60" w:after="60"/>
              <w:rPr>
                <w:rFonts w:asciiTheme="minorHAnsi" w:hAnsiTheme="minorHAnsi" w:cs="Times New Roman"/>
                <w:color w:val="auto"/>
                <w:lang w:eastAsia="en-US"/>
              </w:rPr>
            </w:pPr>
          </w:p>
        </w:tc>
      </w:tr>
    </w:tbl>
    <w:p w14:paraId="3639280F" w14:textId="6FBBCE87" w:rsidR="006243DA" w:rsidRPr="00BA5529" w:rsidRDefault="001E0600" w:rsidP="007C7856">
      <w:pPr>
        <w:pStyle w:val="Headingnumbered2"/>
        <w:ind w:left="426"/>
      </w:pPr>
      <w:bookmarkStart w:id="49" w:name="_Ref128481917"/>
      <w:bookmarkEnd w:id="48"/>
      <w:r w:rsidRPr="00BA5529">
        <w:t xml:space="preserve">Technical </w:t>
      </w:r>
      <w:r w:rsidR="00112E98">
        <w:t>m</w:t>
      </w:r>
      <w:r w:rsidRPr="00BA5529">
        <w:t>anager contact details</w:t>
      </w:r>
      <w:bookmarkEnd w:id="49"/>
    </w:p>
    <w:tbl>
      <w:tblPr>
        <w:tblStyle w:val="GridTable4-Accent22"/>
        <w:tblW w:w="5000" w:type="pct"/>
        <w:tblLook w:val="0620" w:firstRow="1" w:lastRow="0" w:firstColumn="0" w:lastColumn="0" w:noHBand="1" w:noVBand="1"/>
        <w:tblDescription w:val="Contact details"/>
      </w:tblPr>
      <w:tblGrid>
        <w:gridCol w:w="2544"/>
        <w:gridCol w:w="7650"/>
      </w:tblGrid>
      <w:tr w:rsidR="003A39AA" w:rsidRPr="00BA5529" w14:paraId="1A35B58C" w14:textId="77777777" w:rsidTr="003553FD">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DFB529" w14:textId="77777777" w:rsidR="003A39AA" w:rsidRPr="00BA5529" w:rsidRDefault="003A39AA" w:rsidP="003553FD">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Technical manager contact details</w:t>
            </w:r>
          </w:p>
        </w:tc>
      </w:tr>
      <w:tr w:rsidR="003A39AA" w:rsidRPr="00BA5529" w14:paraId="6E6E3EB1" w14:textId="77777777" w:rsidTr="003553FD">
        <w:tc>
          <w:tcPr>
            <w:tcW w:w="1248" w:type="pct"/>
          </w:tcPr>
          <w:p w14:paraId="1982728F"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Name</w:t>
            </w:r>
          </w:p>
        </w:tc>
        <w:tc>
          <w:tcPr>
            <w:tcW w:w="3752" w:type="pct"/>
          </w:tcPr>
          <w:p w14:paraId="3C71A25B"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Text44"/>
                  <w:enabled/>
                  <w:calcOnExit w:val="0"/>
                  <w:textInput/>
                </w:ffData>
              </w:fldChar>
            </w:r>
            <w:r w:rsidRPr="00BA5529">
              <w:rPr>
                <w:rFonts w:asciiTheme="minorHAnsi" w:hAnsiTheme="minorHAnsi" w:cs="Times New Roman"/>
                <w:color w:val="auto"/>
                <w:lang w:eastAsia="en-US"/>
              </w:rPr>
              <w:instrText xml:space="preserve"> FORMTEXT </w:instrText>
            </w:r>
            <w:r w:rsidRPr="007C7856">
              <w:rPr>
                <w:rFonts w:asciiTheme="minorHAnsi" w:hAnsiTheme="minorHAnsi" w:cs="Times New Roman"/>
                <w:color w:val="auto"/>
                <w:lang w:eastAsia="en-US"/>
              </w:rPr>
            </w:r>
            <w:r w:rsidRPr="007C7856">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7C7856">
              <w:rPr>
                <w:rFonts w:asciiTheme="minorHAnsi" w:hAnsiTheme="minorHAnsi" w:cs="Times New Roman"/>
                <w:color w:val="auto"/>
                <w:lang w:eastAsia="en-US"/>
              </w:rPr>
              <w:fldChar w:fldCharType="end"/>
            </w:r>
          </w:p>
        </w:tc>
      </w:tr>
      <w:tr w:rsidR="003A39AA" w:rsidRPr="00BA5529" w14:paraId="70844C78" w14:textId="77777777" w:rsidTr="003553FD">
        <w:tc>
          <w:tcPr>
            <w:tcW w:w="1248" w:type="pct"/>
          </w:tcPr>
          <w:p w14:paraId="16681100"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Position</w:t>
            </w:r>
          </w:p>
        </w:tc>
        <w:tc>
          <w:tcPr>
            <w:tcW w:w="3752" w:type="pct"/>
          </w:tcPr>
          <w:p w14:paraId="3160FADA"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45"/>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3A39AA" w:rsidRPr="00BA5529" w14:paraId="4427AA0E" w14:textId="77777777" w:rsidTr="003553FD">
        <w:tc>
          <w:tcPr>
            <w:tcW w:w="1248" w:type="pct"/>
          </w:tcPr>
          <w:p w14:paraId="1E76782E"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Company</w:t>
            </w:r>
          </w:p>
        </w:tc>
        <w:tc>
          <w:tcPr>
            <w:tcW w:w="3752" w:type="pct"/>
          </w:tcPr>
          <w:p w14:paraId="41ED356F"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46"/>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3A39AA" w:rsidRPr="00BA5529" w14:paraId="4F56D9B7" w14:textId="77777777" w:rsidTr="003553FD">
        <w:tc>
          <w:tcPr>
            <w:tcW w:w="1248" w:type="pct"/>
          </w:tcPr>
          <w:p w14:paraId="40B3C6E8"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lastRenderedPageBreak/>
              <w:t>Phone (incl area code)</w:t>
            </w:r>
          </w:p>
        </w:tc>
        <w:tc>
          <w:tcPr>
            <w:tcW w:w="3752" w:type="pct"/>
          </w:tcPr>
          <w:p w14:paraId="4BE29ABB"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47"/>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3A39AA" w:rsidRPr="00BA5529" w14:paraId="428D39F6" w14:textId="77777777" w:rsidTr="003553FD">
        <w:tc>
          <w:tcPr>
            <w:tcW w:w="1248" w:type="pct"/>
          </w:tcPr>
          <w:p w14:paraId="51EB1CE4"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Mobile</w:t>
            </w:r>
          </w:p>
        </w:tc>
        <w:tc>
          <w:tcPr>
            <w:tcW w:w="3752" w:type="pct"/>
          </w:tcPr>
          <w:p w14:paraId="43C047BF" w14:textId="7E55A373" w:rsidR="003A39AA" w:rsidRPr="00BA5529" w:rsidRDefault="0080725B"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48"/>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3A39AA" w:rsidRPr="00BA5529" w14:paraId="3033F4F5" w14:textId="77777777" w:rsidTr="003553FD">
        <w:tc>
          <w:tcPr>
            <w:tcW w:w="1248" w:type="pct"/>
          </w:tcPr>
          <w:p w14:paraId="3EF56876"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Email</w:t>
            </w:r>
          </w:p>
        </w:tc>
        <w:tc>
          <w:tcPr>
            <w:tcW w:w="3752" w:type="pct"/>
          </w:tcPr>
          <w:p w14:paraId="67B54564" w14:textId="77777777" w:rsidR="003A39AA" w:rsidRPr="00BA5529" w:rsidRDefault="003A39AA"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48"/>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bl>
    <w:p w14:paraId="46CFD24D" w14:textId="08AE7DFA" w:rsidR="006243DA" w:rsidRPr="00BA5529" w:rsidRDefault="0014789C" w:rsidP="007C7856">
      <w:pPr>
        <w:pStyle w:val="Headingnumbered2"/>
        <w:ind w:left="426"/>
      </w:pPr>
      <w:bookmarkStart w:id="50" w:name="_Ref128481625"/>
      <w:r w:rsidRPr="00BA5529">
        <w:t xml:space="preserve">Technical </w:t>
      </w:r>
      <w:r w:rsidR="0080725B">
        <w:t>m</w:t>
      </w:r>
      <w:r w:rsidRPr="00BA5529">
        <w:t>anager acceptance</w:t>
      </w:r>
      <w:bookmarkEnd w:id="50"/>
    </w:p>
    <w:p w14:paraId="2F344392" w14:textId="77777777" w:rsidR="0014789C" w:rsidRPr="00BA5529" w:rsidRDefault="0014789C" w:rsidP="0014789C">
      <w:pPr>
        <w:pStyle w:val="BodyText"/>
        <w:rPr>
          <w:b/>
          <w:bCs/>
        </w:rPr>
      </w:pPr>
      <w:r w:rsidRPr="00BA5529">
        <w:rPr>
          <w:b/>
          <w:bCs/>
        </w:rPr>
        <w:t xml:space="preserve">Signature of the nominated technical manager </w:t>
      </w:r>
    </w:p>
    <w:p w14:paraId="0310FCFA" w14:textId="77777777" w:rsidR="0014789C" w:rsidRPr="00BA5529" w:rsidRDefault="0014789C" w:rsidP="0014789C">
      <w:pPr>
        <w:pStyle w:val="BodyText"/>
      </w:pPr>
      <w:r w:rsidRPr="00BA5529">
        <w:t>In signing below, I hereby:</w:t>
      </w:r>
    </w:p>
    <w:p w14:paraId="3DC5BA7E" w14:textId="77777777" w:rsidR="0014789C" w:rsidRPr="00BA5529" w:rsidRDefault="0014789C" w:rsidP="0080725B">
      <w:pPr>
        <w:pStyle w:val="ListBullet"/>
      </w:pPr>
      <w:r w:rsidRPr="00BA5529">
        <w:t>confirm my acceptance of the role; and</w:t>
      </w:r>
    </w:p>
    <w:p w14:paraId="4EFE6752" w14:textId="66C842CF" w:rsidR="003E3541" w:rsidRPr="00BA5529" w:rsidRDefault="0014789C" w:rsidP="0080725B">
      <w:pPr>
        <w:pStyle w:val="ListBullet"/>
      </w:pPr>
      <w:r w:rsidRPr="00BA5529">
        <w:t xml:space="preserve">certify that the information provided in response to </w:t>
      </w:r>
      <w:r w:rsidR="003E3541" w:rsidRPr="00BA5529">
        <w:t xml:space="preserve">Section </w:t>
      </w:r>
      <w:r w:rsidR="003E3541" w:rsidRPr="00294A40">
        <w:fldChar w:fldCharType="begin"/>
      </w:r>
      <w:r w:rsidR="003E3541" w:rsidRPr="00BA5529">
        <w:instrText xml:space="preserve"> REF _Ref128481623 \r \h </w:instrText>
      </w:r>
      <w:r w:rsidR="00BA5529">
        <w:instrText xml:space="preserve"> \* MERGEFORMAT </w:instrText>
      </w:r>
      <w:r w:rsidR="003E3541" w:rsidRPr="00294A40">
        <w:fldChar w:fldCharType="separate"/>
      </w:r>
      <w:r w:rsidR="003E3541" w:rsidRPr="00BA5529">
        <w:t>7.2.1</w:t>
      </w:r>
      <w:r w:rsidR="003E3541" w:rsidRPr="00294A40">
        <w:fldChar w:fldCharType="end"/>
      </w:r>
      <w:r w:rsidR="003E3541" w:rsidRPr="00BA5529">
        <w:t xml:space="preserve"> to </w:t>
      </w:r>
      <w:r w:rsidR="003E3541" w:rsidRPr="00294A40">
        <w:fldChar w:fldCharType="begin"/>
      </w:r>
      <w:r w:rsidR="003E3541" w:rsidRPr="00BA5529">
        <w:instrText xml:space="preserve"> REF _Ref128481917 \r \h </w:instrText>
      </w:r>
      <w:r w:rsidR="00BA5529">
        <w:instrText xml:space="preserve"> \* MERGEFORMAT </w:instrText>
      </w:r>
      <w:r w:rsidR="003E3541" w:rsidRPr="00294A40">
        <w:fldChar w:fldCharType="separate"/>
      </w:r>
      <w:r w:rsidR="003E3541" w:rsidRPr="00BA5529">
        <w:t>7.2.3</w:t>
      </w:r>
      <w:r w:rsidR="003E3541" w:rsidRPr="00294A40">
        <w:fldChar w:fldCharType="end"/>
      </w:r>
      <w:r w:rsidRPr="00BA5529">
        <w:t xml:space="preserve"> is true and correct to the best of my knowledge and belief. </w:t>
      </w:r>
    </w:p>
    <w:p w14:paraId="65904C0A" w14:textId="2BB7FDD4" w:rsidR="0014789C" w:rsidRPr="00BA5529" w:rsidRDefault="003E3541" w:rsidP="0080725B">
      <w:pPr>
        <w:pStyle w:val="ListBullet"/>
      </w:pPr>
      <w:r w:rsidRPr="00BA5529">
        <w:t xml:space="preserve">confirm that </w:t>
      </w:r>
      <w:r w:rsidR="0014789C" w:rsidRPr="00BA5529">
        <w:t xml:space="preserve">I understand that under the </w:t>
      </w:r>
      <w:r w:rsidR="0014789C" w:rsidRPr="00BA5529">
        <w:rPr>
          <w:i/>
          <w:iCs/>
        </w:rPr>
        <w:t>Crimes Act 1900</w:t>
      </w:r>
      <w:r w:rsidR="0014789C" w:rsidRPr="00BA5529">
        <w:t xml:space="preserve"> NSW Part 5A, knowingly or recklessly giving false or misleading information is a serious offence, and that under the Mining Act section 378C, any person who provides information that the person knows to be false or misleading is guilty of an offence, for which they may be subject to prosecution.</w:t>
      </w:r>
    </w:p>
    <w:sdt>
      <w:sdtPr>
        <w:id w:val="624585561"/>
        <w:showingPlcHdr/>
        <w:picture/>
      </w:sdtPr>
      <w:sdtContent>
        <w:p w14:paraId="6BC20B6C" w14:textId="4251AFA1" w:rsidR="0014789C" w:rsidRPr="00BA5529" w:rsidRDefault="007D39FD" w:rsidP="0014789C">
          <w:pPr>
            <w:pStyle w:val="BodyText"/>
          </w:pPr>
          <w:r>
            <w:rPr>
              <w:noProof/>
            </w:rPr>
            <w:drawing>
              <wp:inline distT="0" distB="0" distL="0" distR="0" wp14:anchorId="46DB0E6A" wp14:editId="0F8F42EA">
                <wp:extent cx="6490335" cy="7156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14254" cy="718255"/>
                        </a:xfrm>
                        <a:prstGeom prst="rect">
                          <a:avLst/>
                        </a:prstGeom>
                        <a:noFill/>
                        <a:ln>
                          <a:noFill/>
                        </a:ln>
                      </pic:spPr>
                    </pic:pic>
                  </a:graphicData>
                </a:graphic>
              </wp:inline>
            </w:drawing>
          </w:r>
        </w:p>
      </w:sdtContent>
    </w:sdt>
    <w:p w14:paraId="0E3D2EBD" w14:textId="77777777" w:rsidR="0014789C" w:rsidRPr="00BA5529" w:rsidRDefault="0014789C" w:rsidP="0014789C">
      <w:pPr>
        <w:pStyle w:val="BodyText"/>
      </w:pPr>
      <w:r w:rsidRPr="00BA5529">
        <w:t xml:space="preserve">Date: </w:t>
      </w:r>
      <w:r w:rsidRPr="00294A40">
        <w:fldChar w:fldCharType="begin">
          <w:ffData>
            <w:name w:val="Text44"/>
            <w:enabled/>
            <w:calcOnExit w:val="0"/>
            <w:textInput/>
          </w:ffData>
        </w:fldChar>
      </w:r>
      <w:r w:rsidRPr="00BA5529">
        <w:instrText xml:space="preserve"> FORMTEXT </w:instrText>
      </w:r>
      <w:r w:rsidRPr="00294A40">
        <w:fldChar w:fldCharType="separate"/>
      </w:r>
      <w:r w:rsidRPr="00BA5529">
        <w:rPr>
          <w:noProof/>
        </w:rPr>
        <w:t> </w:t>
      </w:r>
      <w:r w:rsidRPr="00BA5529">
        <w:rPr>
          <w:noProof/>
        </w:rPr>
        <w:t> </w:t>
      </w:r>
      <w:r w:rsidRPr="00BA5529">
        <w:rPr>
          <w:noProof/>
        </w:rPr>
        <w:t> </w:t>
      </w:r>
      <w:r w:rsidRPr="00BA5529">
        <w:rPr>
          <w:noProof/>
        </w:rPr>
        <w:t> </w:t>
      </w:r>
      <w:r w:rsidRPr="00BA5529">
        <w:rPr>
          <w:noProof/>
        </w:rPr>
        <w:t> </w:t>
      </w:r>
      <w:r w:rsidRPr="00294A40">
        <w:fldChar w:fldCharType="end"/>
      </w:r>
    </w:p>
    <w:p w14:paraId="55AF9B03" w14:textId="56498335" w:rsidR="0014789C" w:rsidRPr="00BA5529" w:rsidRDefault="00EB2084" w:rsidP="00C41702">
      <w:pPr>
        <w:pStyle w:val="Headingnumbered1"/>
      </w:pPr>
      <w:bookmarkStart w:id="51" w:name="_Ref128481578"/>
      <w:r w:rsidRPr="00BA5529">
        <w:t>Financial capability</w:t>
      </w:r>
      <w:r w:rsidR="00553E05" w:rsidRPr="00BA5529">
        <w:t xml:space="preserve"> and resources</w:t>
      </w:r>
      <w:bookmarkEnd w:id="51"/>
    </w:p>
    <w:p w14:paraId="7B2C5927" w14:textId="79166863" w:rsidR="0014789C" w:rsidRPr="00BA5529" w:rsidRDefault="00F83496" w:rsidP="00F76176">
      <w:pPr>
        <w:pStyle w:val="Headingnumbered2"/>
        <w:ind w:left="426"/>
      </w:pPr>
      <w:r w:rsidRPr="00BA5529">
        <w:t xml:space="preserve">Minimum </w:t>
      </w:r>
      <w:r w:rsidR="00112E98">
        <w:t>S</w:t>
      </w:r>
      <w:r w:rsidRPr="00BA5529">
        <w:t>tandards</w:t>
      </w:r>
    </w:p>
    <w:p w14:paraId="2F8C8992" w14:textId="34702836" w:rsidR="008B1A46" w:rsidRPr="00BA5529" w:rsidRDefault="003E3541" w:rsidP="00C10186">
      <w:pPr>
        <w:pStyle w:val="BodyText"/>
      </w:pPr>
      <w:r w:rsidRPr="00BA5529">
        <w:t xml:space="preserve">Applications for approval </w:t>
      </w:r>
      <w:r w:rsidR="008B1A46" w:rsidRPr="00BA5529">
        <w:t>of</w:t>
      </w:r>
      <w:r w:rsidRPr="00BA5529">
        <w:t xml:space="preserve"> transfer of an authority</w:t>
      </w:r>
      <w:r w:rsidR="007F36A0">
        <w:t xml:space="preserve"> </w:t>
      </w:r>
      <w:r w:rsidR="00C10186" w:rsidRPr="00BA5529">
        <w:t xml:space="preserve">must </w:t>
      </w:r>
      <w:r w:rsidRPr="00BA5529">
        <w:t xml:space="preserve">demonstrate that the transferee/s </w:t>
      </w:r>
      <w:r w:rsidRPr="007C7856">
        <w:t>has the financial capability to carry out the proposed work program.</w:t>
      </w:r>
      <w:r w:rsidRPr="007C7856">
        <w:rPr>
          <w:rStyle w:val="FootnoteReference"/>
        </w:rPr>
        <w:footnoteReference w:id="14"/>
      </w:r>
    </w:p>
    <w:p w14:paraId="4336F0AB" w14:textId="77777777" w:rsidR="008B1A46" w:rsidRPr="00BA5529" w:rsidRDefault="008B1A46" w:rsidP="00C10186">
      <w:pPr>
        <w:pStyle w:val="BodyText"/>
      </w:pPr>
      <w:r w:rsidRPr="00BA5529">
        <w:t xml:space="preserve">The application for approval of transfer must </w:t>
      </w:r>
      <w:r w:rsidR="00C10186" w:rsidRPr="00BA5529">
        <w:t>meet</w:t>
      </w:r>
      <w:r w:rsidRPr="00BA5529">
        <w:t>:</w:t>
      </w:r>
    </w:p>
    <w:p w14:paraId="09E162C7" w14:textId="66BA5E1C" w:rsidR="008B1A46" w:rsidRPr="007C7856" w:rsidRDefault="00C10186" w:rsidP="008B1A46">
      <w:pPr>
        <w:pStyle w:val="BodyText"/>
        <w:numPr>
          <w:ilvl w:val="1"/>
          <w:numId w:val="63"/>
        </w:numPr>
        <w:tabs>
          <w:tab w:val="clear" w:pos="2552"/>
        </w:tabs>
        <w:ind w:left="567" w:hanging="600"/>
      </w:pPr>
      <w:r w:rsidRPr="00BA5529">
        <w:t xml:space="preserve"> </w:t>
      </w:r>
      <w:r w:rsidR="008B1A46" w:rsidRPr="00BA5529">
        <w:t xml:space="preserve">Meet </w:t>
      </w:r>
      <w:r w:rsidRPr="00BA5529">
        <w:t xml:space="preserve">the </w:t>
      </w:r>
      <w:hyperlink r:id="rId26" w:history="1">
        <w:r w:rsidR="00112E98">
          <w:rPr>
            <w:rStyle w:val="Hyperlink"/>
          </w:rPr>
          <w:t>M</w:t>
        </w:r>
        <w:r w:rsidR="008B1A46" w:rsidRPr="007C7856">
          <w:rPr>
            <w:rStyle w:val="Hyperlink"/>
          </w:rPr>
          <w:t xml:space="preserve">inimum </w:t>
        </w:r>
        <w:r w:rsidR="00112E98">
          <w:rPr>
            <w:rStyle w:val="Hyperlink"/>
          </w:rPr>
          <w:t>S</w:t>
        </w:r>
        <w:r w:rsidR="008B1A46" w:rsidRPr="007C7856">
          <w:rPr>
            <w:rStyle w:val="Hyperlink"/>
          </w:rPr>
          <w:t>tandards</w:t>
        </w:r>
      </w:hyperlink>
      <w:r w:rsidR="008B1A46" w:rsidRPr="007C7856">
        <w:t xml:space="preserve"> relating t</w:t>
      </w:r>
      <w:r w:rsidR="008B1A46" w:rsidRPr="00BA5529">
        <w:t>o</w:t>
      </w:r>
      <w:r w:rsidR="008B1A46" w:rsidRPr="00BA5529" w:rsidDel="008B1A46">
        <w:t xml:space="preserve"> </w:t>
      </w:r>
      <w:r w:rsidRPr="00BA5529">
        <w:t xml:space="preserve"> financial capability</w:t>
      </w:r>
      <w:r w:rsidR="008B1A46" w:rsidRPr="00BA5529">
        <w:t>;</w:t>
      </w:r>
      <w:r w:rsidR="008B1A46" w:rsidRPr="007C7856">
        <w:t xml:space="preserve"> </w:t>
      </w:r>
    </w:p>
    <w:p w14:paraId="269730B4" w14:textId="77777777" w:rsidR="008B1A46" w:rsidRPr="007C7856" w:rsidRDefault="008B1A46" w:rsidP="008B1A46">
      <w:pPr>
        <w:pStyle w:val="BodyText"/>
        <w:numPr>
          <w:ilvl w:val="1"/>
          <w:numId w:val="63"/>
        </w:numPr>
        <w:tabs>
          <w:tab w:val="clear" w:pos="2552"/>
        </w:tabs>
        <w:ind w:left="567" w:hanging="600"/>
      </w:pPr>
      <w:r w:rsidRPr="007C7856">
        <w:t>be accompanied by</w:t>
      </w:r>
      <w:r w:rsidRPr="007C7856" w:rsidDel="00DD41F8">
        <w:t xml:space="preserve"> </w:t>
      </w:r>
      <w:r w:rsidRPr="007C7856">
        <w:t>particulars of financial resources available to the applicant.</w:t>
      </w:r>
      <w:r w:rsidRPr="007C7856">
        <w:rPr>
          <w:rStyle w:val="FootnoteReference"/>
        </w:rPr>
        <w:footnoteReference w:id="15"/>
      </w:r>
    </w:p>
    <w:p w14:paraId="62A8587B" w14:textId="7BFF890E" w:rsidR="00C10186" w:rsidRPr="00BA5529" w:rsidRDefault="008B1A46" w:rsidP="007C7856">
      <w:pPr>
        <w:pStyle w:val="BodyText"/>
        <w:tabs>
          <w:tab w:val="clear" w:pos="2552"/>
        </w:tabs>
      </w:pPr>
      <w:r w:rsidRPr="00BA5529">
        <w:t xml:space="preserve">Answers to the </w:t>
      </w:r>
      <w:r w:rsidR="00C10186" w:rsidRPr="00BA5529">
        <w:t>questions</w:t>
      </w:r>
      <w:r w:rsidRPr="00BA5529">
        <w:t xml:space="preserve"> relating to financial capability in Sections </w:t>
      </w:r>
      <w:r w:rsidRPr="00BA5529">
        <w:fldChar w:fldCharType="begin"/>
      </w:r>
      <w:r w:rsidRPr="00BA5529">
        <w:instrText xml:space="preserve"> REF _Ref128482298 \r \h  \* MERGEFORMAT </w:instrText>
      </w:r>
      <w:r w:rsidRPr="00BA5529">
        <w:fldChar w:fldCharType="separate"/>
      </w:r>
      <w:r w:rsidRPr="00BA5529">
        <w:t>8.1.1</w:t>
      </w:r>
      <w:r w:rsidRPr="00BA5529">
        <w:fldChar w:fldCharType="end"/>
      </w:r>
      <w:r w:rsidRPr="00BA5529">
        <w:t xml:space="preserve"> and </w:t>
      </w:r>
      <w:r w:rsidRPr="00BA5529">
        <w:fldChar w:fldCharType="begin"/>
      </w:r>
      <w:r w:rsidRPr="00BA5529">
        <w:instrText xml:space="preserve"> REF _Ref128482300 \r \h  \* MERGEFORMAT </w:instrText>
      </w:r>
      <w:r w:rsidRPr="00BA5529">
        <w:fldChar w:fldCharType="separate"/>
      </w:r>
      <w:r w:rsidRPr="00BA5529">
        <w:t>8.1.2</w:t>
      </w:r>
      <w:r w:rsidRPr="00BA5529">
        <w:fldChar w:fldCharType="end"/>
      </w:r>
      <w:r w:rsidR="00C10186" w:rsidRPr="00BA5529">
        <w:t xml:space="preserve"> </w:t>
      </w:r>
      <w:r w:rsidRPr="00BA5529">
        <w:t xml:space="preserve">below should be given having </w:t>
      </w:r>
      <w:r w:rsidR="00C10186" w:rsidRPr="00BA5529">
        <w:t>regard to:</w:t>
      </w:r>
    </w:p>
    <w:p w14:paraId="6F575965" w14:textId="461AEB48" w:rsidR="00C10186" w:rsidRPr="00BA5529" w:rsidRDefault="00C10186" w:rsidP="007C7856">
      <w:pPr>
        <w:pStyle w:val="BodyText"/>
        <w:numPr>
          <w:ilvl w:val="1"/>
          <w:numId w:val="63"/>
        </w:numPr>
        <w:tabs>
          <w:tab w:val="clear" w:pos="2552"/>
        </w:tabs>
        <w:ind w:left="567" w:hanging="600"/>
      </w:pPr>
      <w:r w:rsidRPr="00BA5529">
        <w:t>the work program and proposed operations</w:t>
      </w:r>
    </w:p>
    <w:p w14:paraId="050D7B6B" w14:textId="7DF85C7A" w:rsidR="00C10186" w:rsidRPr="00BA5529" w:rsidRDefault="00C10186" w:rsidP="007C7856">
      <w:pPr>
        <w:pStyle w:val="BodyText"/>
        <w:numPr>
          <w:ilvl w:val="1"/>
          <w:numId w:val="63"/>
        </w:numPr>
        <w:tabs>
          <w:tab w:val="clear" w:pos="2552"/>
        </w:tabs>
        <w:ind w:left="567" w:hanging="600"/>
      </w:pPr>
      <w:r w:rsidRPr="00BA5529">
        <w:t>obligations under the authority</w:t>
      </w:r>
    </w:p>
    <w:p w14:paraId="47D5CBE3" w14:textId="4034E79C" w:rsidR="00112E98" w:rsidRDefault="00C10186" w:rsidP="007C7856">
      <w:pPr>
        <w:pStyle w:val="BodyText"/>
        <w:numPr>
          <w:ilvl w:val="1"/>
          <w:numId w:val="63"/>
        </w:numPr>
        <w:tabs>
          <w:tab w:val="clear" w:pos="2552"/>
        </w:tabs>
        <w:ind w:left="567" w:hanging="600"/>
      </w:pPr>
      <w:r w:rsidRPr="00BA5529">
        <w:t>current assets and liabilities.</w:t>
      </w:r>
    </w:p>
    <w:p w14:paraId="48A62C7B" w14:textId="77777777" w:rsidR="00112E98" w:rsidRDefault="00112E98" w:rsidP="00112E98">
      <w:pPr>
        <w:pStyle w:val="BodyText"/>
      </w:pPr>
      <w:r>
        <w:br w:type="page"/>
      </w:r>
    </w:p>
    <w:p w14:paraId="46727C97" w14:textId="736F0661" w:rsidR="00C10186" w:rsidRPr="00294A40" w:rsidRDefault="00547E9C" w:rsidP="007C7856">
      <w:pPr>
        <w:pStyle w:val="Headingnumbered2"/>
        <w:ind w:left="426"/>
      </w:pPr>
      <w:bookmarkStart w:id="52" w:name="_Ref128482298"/>
      <w:r w:rsidRPr="00294A40">
        <w:lastRenderedPageBreak/>
        <w:t>Financial status</w:t>
      </w:r>
      <w:bookmarkEnd w:id="52"/>
    </w:p>
    <w:p w14:paraId="7845C705" w14:textId="77777777" w:rsidR="00547E9C" w:rsidRPr="00BA5529" w:rsidRDefault="00547E9C" w:rsidP="00547E9C">
      <w:pPr>
        <w:pStyle w:val="BodyText"/>
      </w:pPr>
      <w:r w:rsidRPr="00BA5529">
        <w:t>Is any applicant bankrupt or a body corporate that is subject to a scheme of arrangement, receivership, winding up or other external administration?</w:t>
      </w:r>
    </w:p>
    <w:p w14:paraId="27F10BB2" w14:textId="72F49B99" w:rsidR="00547E9C" w:rsidRPr="00BA5529" w:rsidRDefault="00547E9C" w:rsidP="00547E9C">
      <w:pPr>
        <w:pStyle w:val="BodyText"/>
      </w:pPr>
      <w:r w:rsidRPr="007C7856">
        <w:fldChar w:fldCharType="begin">
          <w:ffData>
            <w:name w:val="Check171"/>
            <w:enabled/>
            <w:calcOnExit w:val="0"/>
            <w:checkBox>
              <w:sizeAuto/>
              <w:default w:val="0"/>
            </w:checkBox>
          </w:ffData>
        </w:fldChar>
      </w:r>
      <w:bookmarkStart w:id="53" w:name="Check171"/>
      <w:r w:rsidRPr="00BA5529">
        <w:instrText xml:space="preserve"> FORMCHECKBOX </w:instrText>
      </w:r>
      <w:r w:rsidR="00000000">
        <w:fldChar w:fldCharType="separate"/>
      </w:r>
      <w:r w:rsidRPr="007C7856">
        <w:fldChar w:fldCharType="end"/>
      </w:r>
      <w:bookmarkEnd w:id="53"/>
      <w:r w:rsidRPr="00BA5529">
        <w:t>Yes</w:t>
      </w:r>
      <w:r w:rsidRPr="00BA5529">
        <w:tab/>
        <w:t xml:space="preserve"> </w:t>
      </w:r>
      <w:r w:rsidRPr="007C7856">
        <w:fldChar w:fldCharType="begin">
          <w:ffData>
            <w:name w:val="Check172"/>
            <w:enabled/>
            <w:calcOnExit w:val="0"/>
            <w:checkBox>
              <w:sizeAuto/>
              <w:default w:val="0"/>
            </w:checkBox>
          </w:ffData>
        </w:fldChar>
      </w:r>
      <w:bookmarkStart w:id="54" w:name="Check172"/>
      <w:r w:rsidRPr="00BA5529">
        <w:instrText xml:space="preserve"> FORMCHECKBOX </w:instrText>
      </w:r>
      <w:r w:rsidR="00000000">
        <w:fldChar w:fldCharType="separate"/>
      </w:r>
      <w:r w:rsidRPr="007C7856">
        <w:fldChar w:fldCharType="end"/>
      </w:r>
      <w:bookmarkEnd w:id="54"/>
      <w:r w:rsidRPr="00BA5529">
        <w:t xml:space="preserve"> No </w:t>
      </w:r>
    </w:p>
    <w:p w14:paraId="14B8AAC9" w14:textId="655A6F53" w:rsidR="00C10186" w:rsidRPr="00BA5529" w:rsidRDefault="00547E9C" w:rsidP="00547E9C">
      <w:pPr>
        <w:pStyle w:val="BodyText"/>
      </w:pPr>
      <w:r w:rsidRPr="00BA5529">
        <w:rPr>
          <w:b/>
          <w:bCs/>
        </w:rPr>
        <w:t xml:space="preserve">Note: </w:t>
      </w:r>
      <w:r w:rsidRPr="00BA5529">
        <w:t>this includes each applicant where there is more than one applicant.</w:t>
      </w:r>
    </w:p>
    <w:p w14:paraId="69124315" w14:textId="0D521614" w:rsidR="00C10186" w:rsidRPr="00BA5529" w:rsidRDefault="007F6D2B" w:rsidP="007C7856">
      <w:pPr>
        <w:pStyle w:val="Headingnumbered2"/>
        <w:ind w:left="426"/>
      </w:pPr>
      <w:bookmarkStart w:id="55" w:name="_Ref128482300"/>
      <w:r w:rsidRPr="00294A40">
        <w:t>Access to capital</w:t>
      </w:r>
      <w:r w:rsidR="006F455F" w:rsidRPr="00294A40">
        <w:t xml:space="preserve"> and financial resources</w:t>
      </w:r>
      <w:bookmarkEnd w:id="55"/>
    </w:p>
    <w:p w14:paraId="224F0077" w14:textId="254B2F90" w:rsidR="005232A7" w:rsidRPr="00BA5529" w:rsidRDefault="005232A7" w:rsidP="005232A7">
      <w:pPr>
        <w:pStyle w:val="BodyText"/>
      </w:pPr>
      <w:r w:rsidRPr="00BA5529">
        <w:t xml:space="preserve">You must be able to answer yes to </w:t>
      </w:r>
      <w:r w:rsidRPr="00BA5529">
        <w:rPr>
          <w:b/>
          <w:bCs/>
        </w:rPr>
        <w:t>at least one</w:t>
      </w:r>
      <w:r w:rsidRPr="00BA5529">
        <w:t xml:space="preserve"> of the following </w:t>
      </w:r>
      <w:r w:rsidR="00112E98">
        <w:t>3</w:t>
      </w:r>
      <w:r w:rsidRPr="00BA5529">
        <w:t xml:space="preserve"> questions.</w:t>
      </w:r>
    </w:p>
    <w:p w14:paraId="4BD189E8" w14:textId="77777777" w:rsidR="005232A7" w:rsidRPr="00BA5529" w:rsidRDefault="005232A7" w:rsidP="005232A7">
      <w:pPr>
        <w:pStyle w:val="BodyText"/>
      </w:pPr>
      <w:r w:rsidRPr="00BA5529">
        <w:rPr>
          <w:b/>
          <w:bCs/>
        </w:rPr>
        <w:t>A.</w:t>
      </w:r>
      <w:r w:rsidRPr="00BA5529">
        <w:t xml:space="preserve"> Does at least one applicant have sufficient capital available over the term to meet the forecast expenditure and committed objectives of the entire proposed work program? </w:t>
      </w:r>
    </w:p>
    <w:p w14:paraId="40A4575B" w14:textId="6200E9A4" w:rsidR="005232A7" w:rsidRPr="00BA5529" w:rsidRDefault="005232A7" w:rsidP="005232A7">
      <w:pPr>
        <w:pStyle w:val="BodyText"/>
      </w:pPr>
      <w:r w:rsidRPr="007C7856">
        <w:fldChar w:fldCharType="begin">
          <w:ffData>
            <w:name w:val="Check173"/>
            <w:enabled/>
            <w:calcOnExit w:val="0"/>
            <w:checkBox>
              <w:sizeAuto/>
              <w:default w:val="0"/>
            </w:checkBox>
          </w:ffData>
        </w:fldChar>
      </w:r>
      <w:bookmarkStart w:id="56" w:name="Check173"/>
      <w:r w:rsidRPr="00BA5529">
        <w:instrText xml:space="preserve"> FORMCHECKBOX </w:instrText>
      </w:r>
      <w:r w:rsidR="00000000">
        <w:fldChar w:fldCharType="separate"/>
      </w:r>
      <w:r w:rsidRPr="007C7856">
        <w:fldChar w:fldCharType="end"/>
      </w:r>
      <w:bookmarkEnd w:id="56"/>
      <w:r w:rsidRPr="00BA5529">
        <w:t xml:space="preserve"> Yes</w:t>
      </w:r>
      <w:r w:rsidRPr="00BA5529">
        <w:tab/>
        <w:t xml:space="preserve"> </w:t>
      </w:r>
      <w:r w:rsidRPr="007C7856">
        <w:fldChar w:fldCharType="begin">
          <w:ffData>
            <w:name w:val="Check174"/>
            <w:enabled/>
            <w:calcOnExit w:val="0"/>
            <w:checkBox>
              <w:sizeAuto/>
              <w:default w:val="0"/>
            </w:checkBox>
          </w:ffData>
        </w:fldChar>
      </w:r>
      <w:bookmarkStart w:id="57" w:name="Check174"/>
      <w:r w:rsidRPr="00BA5529">
        <w:instrText xml:space="preserve"> FORMCHECKBOX </w:instrText>
      </w:r>
      <w:r w:rsidR="00000000">
        <w:fldChar w:fldCharType="separate"/>
      </w:r>
      <w:r w:rsidRPr="007C7856">
        <w:fldChar w:fldCharType="end"/>
      </w:r>
      <w:bookmarkEnd w:id="57"/>
      <w:r w:rsidRPr="00BA5529">
        <w:t xml:space="preserve"> No </w:t>
      </w:r>
    </w:p>
    <w:p w14:paraId="7BB8223C" w14:textId="77777777" w:rsidR="005232A7" w:rsidRPr="00BA5529" w:rsidRDefault="005232A7" w:rsidP="005232A7">
      <w:pPr>
        <w:pStyle w:val="BodyText"/>
      </w:pPr>
      <w:r w:rsidRPr="00BA5529">
        <w:rPr>
          <w:b/>
          <w:bCs/>
        </w:rPr>
        <w:t>B.</w:t>
      </w:r>
      <w:r w:rsidRPr="00BA5529">
        <w:t xml:space="preserve"> Is at least one applicant subject to an agreement with a third party for the provision of finance to meet the forecast expenditure and committed objectives of the entire proposed work program (e.g. a deed)?</w:t>
      </w:r>
    </w:p>
    <w:p w14:paraId="62065261" w14:textId="1463A53D" w:rsidR="005232A7" w:rsidRPr="00BA5529" w:rsidRDefault="005232A7" w:rsidP="005232A7">
      <w:pPr>
        <w:pStyle w:val="BodyText"/>
      </w:pPr>
      <w:r w:rsidRPr="007C7856">
        <w:fldChar w:fldCharType="begin">
          <w:ffData>
            <w:name w:val="Check175"/>
            <w:enabled/>
            <w:calcOnExit w:val="0"/>
            <w:checkBox>
              <w:sizeAuto/>
              <w:default w:val="0"/>
            </w:checkBox>
          </w:ffData>
        </w:fldChar>
      </w:r>
      <w:bookmarkStart w:id="58" w:name="Check175"/>
      <w:r w:rsidRPr="00BA5529">
        <w:instrText xml:space="preserve"> FORMCHECKBOX </w:instrText>
      </w:r>
      <w:r w:rsidR="00000000">
        <w:fldChar w:fldCharType="separate"/>
      </w:r>
      <w:r w:rsidRPr="007C7856">
        <w:fldChar w:fldCharType="end"/>
      </w:r>
      <w:bookmarkEnd w:id="58"/>
      <w:r w:rsidRPr="00BA5529">
        <w:t xml:space="preserve"> Yes</w:t>
      </w:r>
      <w:r w:rsidRPr="00BA5529">
        <w:tab/>
        <w:t xml:space="preserve"> </w:t>
      </w:r>
      <w:r w:rsidRPr="007C7856">
        <w:fldChar w:fldCharType="begin">
          <w:ffData>
            <w:name w:val="Check176"/>
            <w:enabled/>
            <w:calcOnExit w:val="0"/>
            <w:checkBox>
              <w:sizeAuto/>
              <w:default w:val="0"/>
            </w:checkBox>
          </w:ffData>
        </w:fldChar>
      </w:r>
      <w:bookmarkStart w:id="59" w:name="Check176"/>
      <w:r w:rsidRPr="00BA5529">
        <w:instrText xml:space="preserve"> FORMCHECKBOX </w:instrText>
      </w:r>
      <w:r w:rsidR="00000000">
        <w:fldChar w:fldCharType="separate"/>
      </w:r>
      <w:r w:rsidRPr="007C7856">
        <w:fldChar w:fldCharType="end"/>
      </w:r>
      <w:bookmarkEnd w:id="59"/>
      <w:r w:rsidRPr="00BA5529">
        <w:t xml:space="preserve"> No </w:t>
      </w:r>
    </w:p>
    <w:p w14:paraId="27933360" w14:textId="77777777" w:rsidR="005232A7" w:rsidRPr="00BA5529" w:rsidRDefault="005232A7" w:rsidP="005232A7">
      <w:pPr>
        <w:pStyle w:val="BodyText"/>
      </w:pPr>
      <w:r w:rsidRPr="00BA5529">
        <w:rPr>
          <w:b/>
          <w:bCs/>
        </w:rPr>
        <w:t>C.</w:t>
      </w:r>
      <w:r w:rsidRPr="00BA5529">
        <w:t xml:space="preserve"> Has at least one applicant’s board members or corporate officers successfully raised capital in the past for similar exploration programs in NSW or other jurisdictions?</w:t>
      </w:r>
    </w:p>
    <w:p w14:paraId="55269F13" w14:textId="695784EF" w:rsidR="005232A7" w:rsidRPr="00BA5529" w:rsidRDefault="005232A7" w:rsidP="005232A7">
      <w:pPr>
        <w:pStyle w:val="BodyText"/>
      </w:pPr>
      <w:r w:rsidRPr="007C7856">
        <w:fldChar w:fldCharType="begin">
          <w:ffData>
            <w:name w:val="Check177"/>
            <w:enabled/>
            <w:calcOnExit w:val="0"/>
            <w:checkBox>
              <w:sizeAuto/>
              <w:default w:val="0"/>
            </w:checkBox>
          </w:ffData>
        </w:fldChar>
      </w:r>
      <w:bookmarkStart w:id="60" w:name="Check177"/>
      <w:r w:rsidRPr="00BA5529">
        <w:instrText xml:space="preserve"> FORMCHECKBOX </w:instrText>
      </w:r>
      <w:r w:rsidR="00000000">
        <w:fldChar w:fldCharType="separate"/>
      </w:r>
      <w:r w:rsidRPr="007C7856">
        <w:fldChar w:fldCharType="end"/>
      </w:r>
      <w:bookmarkEnd w:id="60"/>
      <w:r w:rsidRPr="00BA5529">
        <w:t xml:space="preserve"> Yes</w:t>
      </w:r>
      <w:r w:rsidRPr="00BA5529">
        <w:tab/>
        <w:t xml:space="preserve"> </w:t>
      </w:r>
      <w:r w:rsidRPr="007C7856">
        <w:fldChar w:fldCharType="begin">
          <w:ffData>
            <w:name w:val="Check178"/>
            <w:enabled/>
            <w:calcOnExit w:val="0"/>
            <w:checkBox>
              <w:sizeAuto/>
              <w:default w:val="0"/>
            </w:checkBox>
          </w:ffData>
        </w:fldChar>
      </w:r>
      <w:bookmarkStart w:id="61" w:name="Check178"/>
      <w:r w:rsidRPr="00BA5529">
        <w:instrText xml:space="preserve"> FORMCHECKBOX </w:instrText>
      </w:r>
      <w:r w:rsidR="00000000">
        <w:fldChar w:fldCharType="separate"/>
      </w:r>
      <w:r w:rsidRPr="007C7856">
        <w:fldChar w:fldCharType="end"/>
      </w:r>
      <w:bookmarkEnd w:id="61"/>
      <w:r w:rsidRPr="00BA5529">
        <w:t xml:space="preserve"> No </w:t>
      </w:r>
    </w:p>
    <w:p w14:paraId="4B675F4B" w14:textId="5C55D2AD" w:rsidR="00497AA0" w:rsidRDefault="005232A7" w:rsidP="005232A7">
      <w:pPr>
        <w:pStyle w:val="BodyText"/>
      </w:pPr>
      <w:r w:rsidRPr="00BA5529">
        <w:t>You may provide any further information on access to capital in the following box. Note, further information is not compulsory:</w:t>
      </w:r>
    </w:p>
    <w:tbl>
      <w:tblPr>
        <w:tblStyle w:val="GridTable4-Accent2"/>
        <w:tblW w:w="5000" w:type="pct"/>
        <w:tblLook w:val="0620" w:firstRow="1" w:lastRow="0" w:firstColumn="0" w:lastColumn="0" w:noHBand="1" w:noVBand="1"/>
      </w:tblPr>
      <w:tblGrid>
        <w:gridCol w:w="10194"/>
      </w:tblGrid>
      <w:tr w:rsidR="00C00855" w:rsidRPr="00BA5529" w14:paraId="3398FFE1" w14:textId="77777777" w:rsidTr="003553FD">
        <w:trPr>
          <w:cnfStyle w:val="100000000000" w:firstRow="1" w:lastRow="0" w:firstColumn="0" w:lastColumn="0" w:oddVBand="0" w:evenVBand="0" w:oddHBand="0" w:evenHBand="0" w:firstRowFirstColumn="0" w:firstRowLastColumn="0" w:lastRowFirstColumn="0" w:lastRowLastColumn="0"/>
        </w:trPr>
        <w:tc>
          <w:tcPr>
            <w:tcW w:w="5000" w:type="pct"/>
          </w:tcPr>
          <w:p w14:paraId="05F21840" w14:textId="32BB8456" w:rsidR="00C00855" w:rsidRPr="00BA5529" w:rsidRDefault="00C00855" w:rsidP="008B1A46">
            <w:pPr>
              <w:tabs>
                <w:tab w:val="left" w:pos="709"/>
              </w:tabs>
              <w:suppressAutoHyphens w:val="0"/>
              <w:spacing w:before="80" w:after="80"/>
              <w:rPr>
                <w:rFonts w:asciiTheme="minorHAnsi" w:hAnsiTheme="minorHAnsi" w:cs="Times New Roman"/>
                <w:noProof/>
                <w:color w:val="auto"/>
                <w:lang w:eastAsia="en-AU"/>
              </w:rPr>
            </w:pPr>
            <w:bookmarkStart w:id="62" w:name="_Hlk57893203"/>
            <w:r w:rsidRPr="00BA5529">
              <w:rPr>
                <w:rFonts w:asciiTheme="minorHAnsi" w:hAnsiTheme="minorHAnsi" w:cs="Times New Roman"/>
                <w:noProof/>
                <w:color w:val="auto"/>
                <w:lang w:eastAsia="en-AU"/>
              </w:rPr>
              <w:t xml:space="preserve">Access to capital, </w:t>
            </w:r>
            <w:r w:rsidR="008B1A46" w:rsidRPr="00BA5529">
              <w:rPr>
                <w:rFonts w:asciiTheme="minorHAnsi" w:hAnsiTheme="minorHAnsi" w:cs="Times New Roman"/>
                <w:noProof/>
                <w:color w:val="auto"/>
                <w:lang w:eastAsia="en-AU"/>
              </w:rPr>
              <w:t>further information</w:t>
            </w:r>
            <w:r w:rsidRPr="00BA5529">
              <w:rPr>
                <w:rFonts w:asciiTheme="minorHAnsi" w:hAnsiTheme="minorHAnsi" w:cs="Times New Roman"/>
                <w:noProof/>
                <w:color w:val="auto"/>
                <w:lang w:eastAsia="en-AU"/>
              </w:rPr>
              <w:t xml:space="preserve">: </w:t>
            </w:r>
          </w:p>
        </w:tc>
      </w:tr>
      <w:tr w:rsidR="00C00855" w:rsidRPr="00BA5529" w14:paraId="5C45B187" w14:textId="77777777" w:rsidTr="00497AA0">
        <w:tc>
          <w:tcPr>
            <w:tcW w:w="5000" w:type="pct"/>
          </w:tcPr>
          <w:p w14:paraId="0F9D3029" w14:textId="77777777" w:rsidR="00C00855" w:rsidRPr="00BA5529" w:rsidRDefault="00C00855" w:rsidP="003553FD">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Text44"/>
                  <w:enabled/>
                  <w:calcOnExit w:val="0"/>
                  <w:textInput/>
                </w:ffData>
              </w:fldChar>
            </w:r>
            <w:r w:rsidRPr="00BA5529">
              <w:rPr>
                <w:rFonts w:asciiTheme="minorHAnsi" w:hAnsiTheme="minorHAnsi" w:cs="Times New Roman"/>
                <w:color w:val="auto"/>
                <w:lang w:eastAsia="en-US"/>
              </w:rPr>
              <w:instrText xml:space="preserve"> FORMTEXT </w:instrText>
            </w:r>
            <w:r w:rsidRPr="007C7856">
              <w:rPr>
                <w:rFonts w:asciiTheme="minorHAnsi" w:hAnsiTheme="minorHAnsi" w:cs="Times New Roman"/>
                <w:color w:val="auto"/>
                <w:lang w:eastAsia="en-US"/>
              </w:rPr>
            </w:r>
            <w:r w:rsidRPr="007C7856">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7C7856">
              <w:rPr>
                <w:rFonts w:asciiTheme="minorHAnsi" w:hAnsiTheme="minorHAnsi" w:cs="Times New Roman"/>
                <w:color w:val="auto"/>
                <w:lang w:eastAsia="en-US"/>
              </w:rPr>
              <w:fldChar w:fldCharType="end"/>
            </w:r>
          </w:p>
          <w:p w14:paraId="1C4D4B12" w14:textId="77777777" w:rsidR="00C00855" w:rsidRPr="00BA5529" w:rsidRDefault="00C00855" w:rsidP="003553FD">
            <w:pPr>
              <w:suppressAutoHyphens w:val="0"/>
              <w:spacing w:before="60" w:after="60"/>
              <w:rPr>
                <w:rFonts w:asciiTheme="minorHAnsi" w:hAnsiTheme="minorHAnsi" w:cs="Times New Roman"/>
                <w:color w:val="auto"/>
                <w:lang w:eastAsia="en-US"/>
              </w:rPr>
            </w:pPr>
          </w:p>
        </w:tc>
      </w:tr>
    </w:tbl>
    <w:p w14:paraId="70AAE004" w14:textId="15C42A22" w:rsidR="00284691" w:rsidRPr="00BA5529" w:rsidRDefault="00D43B95" w:rsidP="00C41702">
      <w:pPr>
        <w:pStyle w:val="Headingnumbered1"/>
      </w:pPr>
      <w:bookmarkStart w:id="63" w:name="_Ref127463778"/>
      <w:bookmarkEnd w:id="62"/>
      <w:r w:rsidRPr="00BA5529">
        <w:t xml:space="preserve">Statement of </w:t>
      </w:r>
      <w:r w:rsidR="00835DED" w:rsidRPr="00BA5529">
        <w:t xml:space="preserve">corporate </w:t>
      </w:r>
      <w:r w:rsidRPr="00BA5529">
        <w:t xml:space="preserve">compliance, environmental performance </w:t>
      </w:r>
      <w:r w:rsidR="00835DED" w:rsidRPr="00BA5529">
        <w:t xml:space="preserve">history </w:t>
      </w:r>
      <w:r w:rsidRPr="00BA5529">
        <w:t xml:space="preserve">and financial </w:t>
      </w:r>
      <w:bookmarkEnd w:id="63"/>
      <w:r w:rsidR="00835DED" w:rsidRPr="00BA5529">
        <w:t>capability</w:t>
      </w:r>
    </w:p>
    <w:p w14:paraId="4470FA9C" w14:textId="77777777" w:rsidR="0080725B" w:rsidRDefault="0080725B" w:rsidP="0080725B">
      <w:pPr>
        <w:pStyle w:val="BodyText"/>
      </w:pPr>
      <w:bookmarkStart w:id="64" w:name="_Hlk128482147"/>
      <w:r>
        <w:t>Applications for renewal of exploration licences must be accompanied by a statement</w:t>
      </w:r>
      <w:r w:rsidRPr="00F752BD">
        <w:t xml:space="preserve"> of the corporate compliance, environmental performance history and financial capability of the applicant</w:t>
      </w:r>
      <w:r>
        <w:t>, made in the approved form.</w:t>
      </w:r>
      <w:r>
        <w:rPr>
          <w:rStyle w:val="FootnoteReference"/>
        </w:rPr>
        <w:footnoteReference w:id="16"/>
      </w:r>
      <w:r>
        <w:t xml:space="preserve"> The approved form is the </w:t>
      </w:r>
      <w:bookmarkStart w:id="65" w:name="_Hlk128475045"/>
      <w:r w:rsidRPr="0058653E">
        <w:t>Statements of corporate compliance, environmental performance history and financial capability form</w:t>
      </w:r>
      <w:r w:rsidRPr="00A17C56">
        <w:t xml:space="preserve"> </w:t>
      </w:r>
      <w:bookmarkEnd w:id="65"/>
      <w:r w:rsidRPr="00A17C56">
        <w:t>(</w:t>
      </w:r>
      <w:r w:rsidRPr="00F168B0">
        <w:rPr>
          <w:b/>
        </w:rPr>
        <w:t>SOCH</w:t>
      </w:r>
      <w:r w:rsidRPr="00A17C56">
        <w:t>)</w:t>
      </w:r>
      <w:r>
        <w:t xml:space="preserve"> available through the </w:t>
      </w:r>
      <w:hyperlink r:id="rId27" w:history="1">
        <w:r w:rsidRPr="004B3886">
          <w:rPr>
            <w:rStyle w:val="Hyperlink"/>
          </w:rPr>
          <w:t>Resources Regulator portal</w:t>
        </w:r>
      </w:hyperlink>
      <w:r>
        <w:t xml:space="preserve"> on the Department’s </w:t>
      </w:r>
      <w:hyperlink r:id="rId28" w:history="1">
        <w:r w:rsidRPr="001D59B9">
          <w:rPr>
            <w:rStyle w:val="Hyperlink"/>
          </w:rPr>
          <w:t>website</w:t>
        </w:r>
      </w:hyperlink>
      <w:r w:rsidRPr="00A17C56">
        <w:t xml:space="preserve">. </w:t>
      </w:r>
    </w:p>
    <w:p w14:paraId="3D4AFECD" w14:textId="77777777" w:rsidR="0080725B" w:rsidRPr="00A17C56" w:rsidRDefault="0080725B" w:rsidP="0080725B">
      <w:pPr>
        <w:pStyle w:val="BodyText"/>
      </w:pPr>
      <w:r>
        <w:fldChar w:fldCharType="begin">
          <w:ffData>
            <w:name w:val="Check191"/>
            <w:enabled/>
            <w:calcOnExit w:val="0"/>
            <w:checkBox>
              <w:sizeAuto/>
              <w:default w:val="0"/>
            </w:checkBox>
          </w:ffData>
        </w:fldChar>
      </w:r>
      <w:bookmarkStart w:id="66" w:name="Check191"/>
      <w:r>
        <w:instrText xml:space="preserve"> FORMCHECKBOX </w:instrText>
      </w:r>
      <w:r w:rsidR="00000000">
        <w:fldChar w:fldCharType="separate"/>
      </w:r>
      <w:r>
        <w:fldChar w:fldCharType="end"/>
      </w:r>
      <w:bookmarkEnd w:id="66"/>
      <w:r w:rsidRPr="00A17C56">
        <w:tab/>
        <w:t xml:space="preserve">I have submitted a new SOCH online the reference number </w:t>
      </w:r>
      <w:r>
        <w:t xml:space="preserve">is </w:t>
      </w:r>
      <w:r>
        <w:fldChar w:fldCharType="begin">
          <w:ffData>
            <w:name w:val="Text2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5EE0F6" w14:textId="77777777" w:rsidR="00112E98" w:rsidRDefault="00112E98">
      <w:pPr>
        <w:suppressAutoHyphens w:val="0"/>
        <w:spacing w:after="160" w:line="259" w:lineRule="auto"/>
        <w:rPr>
          <w:rFonts w:asciiTheme="minorHAnsi" w:hAnsiTheme="minorHAnsi"/>
          <w:color w:val="22272B" w:themeColor="text1"/>
          <w:sz w:val="36"/>
        </w:rPr>
      </w:pPr>
      <w:bookmarkStart w:id="67" w:name="_Ref127463785"/>
      <w:bookmarkEnd w:id="64"/>
      <w:r>
        <w:lastRenderedPageBreak/>
        <w:br w:type="page"/>
      </w:r>
    </w:p>
    <w:p w14:paraId="206A9DDC" w14:textId="506C7204" w:rsidR="00766023" w:rsidRPr="00BA5529" w:rsidRDefault="00317906">
      <w:pPr>
        <w:pStyle w:val="Headingnumbered1"/>
      </w:pPr>
      <w:r w:rsidRPr="00BA5529">
        <w:lastRenderedPageBreak/>
        <w:t>Proposed work program</w:t>
      </w:r>
      <w:bookmarkEnd w:id="67"/>
    </w:p>
    <w:p w14:paraId="43E5A3DC" w14:textId="7D2D2619" w:rsidR="001927C4" w:rsidRPr="007C7856" w:rsidRDefault="001927C4" w:rsidP="001927C4">
      <w:pPr>
        <w:pStyle w:val="BodyText"/>
      </w:pPr>
      <w:r w:rsidRPr="007C7856">
        <w:t>Applications for approval of transfer of an authorisation must be accompanied by particulars of the proposed work program.</w:t>
      </w:r>
      <w:r w:rsidRPr="007C7856">
        <w:rPr>
          <w:rStyle w:val="FootnoteReference"/>
        </w:rPr>
        <w:footnoteReference w:id="17"/>
      </w:r>
      <w:r w:rsidRPr="007C7856">
        <w:t xml:space="preserve">  The proposed work program must:</w:t>
      </w:r>
    </w:p>
    <w:p w14:paraId="3D6A9329" w14:textId="27E64C60" w:rsidR="001927C4" w:rsidRPr="007C7856" w:rsidRDefault="001927C4" w:rsidP="0080725B">
      <w:pPr>
        <w:pStyle w:val="ListBullet"/>
        <w:rPr>
          <w:u w:val="single"/>
        </w:rPr>
      </w:pPr>
      <w:r w:rsidRPr="007C7856">
        <w:t xml:space="preserve">be prepared using the </w:t>
      </w:r>
      <w:hyperlink r:id="rId29" w:history="1">
        <w:r w:rsidRPr="007C7856">
          <w:rPr>
            <w:rStyle w:val="Hyperlink"/>
            <w:i/>
          </w:rPr>
          <w:t>Prospecting authority work program form</w:t>
        </w:r>
      </w:hyperlink>
      <w:r w:rsidRPr="007C7856">
        <w:rPr>
          <w:rStyle w:val="Hyperlink"/>
          <w:u w:val="none"/>
        </w:rPr>
        <w:t xml:space="preserve"> in accordance with the </w:t>
      </w:r>
      <w:r w:rsidRPr="007C7856">
        <w:rPr>
          <w:i/>
        </w:rPr>
        <w:t>Work programs for prospecting titles Guideline</w:t>
      </w:r>
      <w:r w:rsidRPr="007C7856">
        <w:t>;</w:t>
      </w:r>
    </w:p>
    <w:p w14:paraId="3C9C5387" w14:textId="5A1FF07A" w:rsidR="001927C4" w:rsidRPr="007C7856" w:rsidRDefault="001927C4" w:rsidP="0080725B">
      <w:pPr>
        <w:pStyle w:val="ListBullet"/>
      </w:pPr>
      <w:r w:rsidRPr="007C7856">
        <w:t xml:space="preserve">meet the </w:t>
      </w:r>
      <w:hyperlink r:id="rId30" w:history="1">
        <w:r w:rsidRPr="007C7856">
          <w:rPr>
            <w:rStyle w:val="Hyperlink"/>
          </w:rPr>
          <w:t xml:space="preserve">Minimum </w:t>
        </w:r>
        <w:r w:rsidR="00112E98">
          <w:rPr>
            <w:rStyle w:val="Hyperlink"/>
          </w:rPr>
          <w:t>S</w:t>
        </w:r>
        <w:r w:rsidRPr="007C7856">
          <w:rPr>
            <w:rStyle w:val="Hyperlink"/>
          </w:rPr>
          <w:t>tandards</w:t>
        </w:r>
      </w:hyperlink>
      <w:r w:rsidRPr="007C7856">
        <w:t xml:space="preserve"> for work programs.</w:t>
      </w:r>
      <w:r w:rsidRPr="007C7856">
        <w:rPr>
          <w:rStyle w:val="FootnoteReference"/>
        </w:rPr>
        <w:footnoteReference w:id="18"/>
      </w:r>
      <w:r w:rsidRPr="007C7856">
        <w:t xml:space="preserve"> </w:t>
      </w:r>
    </w:p>
    <w:p w14:paraId="543D2E65" w14:textId="481B978D" w:rsidR="001927C4" w:rsidRPr="00BA5529" w:rsidRDefault="001927C4" w:rsidP="001927C4">
      <w:pPr>
        <w:pStyle w:val="BodyText"/>
        <w:tabs>
          <w:tab w:val="clear" w:pos="2552"/>
        </w:tabs>
      </w:pPr>
      <w:r w:rsidRPr="007C7856">
        <w:t>Tick the relevant box below to indicate that you have attached a proposed work program to this application.</w:t>
      </w:r>
      <w:r w:rsidRPr="00BA5529">
        <w:t xml:space="preserve"> </w:t>
      </w:r>
    </w:p>
    <w:p w14:paraId="618D99FB" w14:textId="232F6A76" w:rsidR="006F455F" w:rsidRPr="00BA5529" w:rsidRDefault="006F455F" w:rsidP="006F455F">
      <w:pPr>
        <w:pStyle w:val="BodyText"/>
        <w:rPr>
          <w:rFonts w:eastAsia="Arial" w:cs="Times New Roman"/>
          <w:color w:val="auto"/>
          <w:lang w:eastAsia="en-US"/>
        </w:rPr>
      </w:pPr>
      <w:r w:rsidRPr="007C7856">
        <w:fldChar w:fldCharType="begin">
          <w:ffData>
            <w:name w:val="Check174"/>
            <w:enabled/>
            <w:calcOnExit w:val="0"/>
            <w:checkBox>
              <w:sizeAuto/>
              <w:default w:val="0"/>
            </w:checkBox>
          </w:ffData>
        </w:fldChar>
      </w:r>
      <w:r w:rsidRPr="007C7856">
        <w:instrText xml:space="preserve"> FORMCHECKBOX </w:instrText>
      </w:r>
      <w:r w:rsidR="00000000">
        <w:fldChar w:fldCharType="separate"/>
      </w:r>
      <w:r w:rsidRPr="007C7856">
        <w:fldChar w:fldCharType="end"/>
      </w:r>
      <w:r w:rsidRPr="007C7856">
        <w:tab/>
        <w:t>I have attached a proposed work program as set out above.</w:t>
      </w:r>
      <w:r w:rsidRPr="00BA5529">
        <w:t xml:space="preserve"> </w:t>
      </w:r>
    </w:p>
    <w:p w14:paraId="30D88732" w14:textId="59EA6ED3" w:rsidR="00806FE6" w:rsidRPr="00BA5529" w:rsidRDefault="00A7573F" w:rsidP="00C41702">
      <w:pPr>
        <w:pStyle w:val="Headingnumbered1"/>
      </w:pPr>
      <w:r w:rsidRPr="00BA5529">
        <w:t>Security deposit – for full transfer only</w:t>
      </w:r>
    </w:p>
    <w:p w14:paraId="661104D1" w14:textId="673DABBC" w:rsidR="00806FE6" w:rsidRPr="00BA5529" w:rsidRDefault="005918D5" w:rsidP="00F76176">
      <w:pPr>
        <w:pStyle w:val="Headingnumbered2"/>
        <w:ind w:left="426"/>
      </w:pPr>
      <w:bookmarkStart w:id="68" w:name="_Ref128483554"/>
      <w:r w:rsidRPr="00BA5529">
        <w:t>Is the current security held in cash?</w:t>
      </w:r>
      <w:bookmarkEnd w:id="68"/>
    </w:p>
    <w:p w14:paraId="5EDA4FED" w14:textId="41C05B1C" w:rsidR="005918D5" w:rsidRPr="00BA5529" w:rsidRDefault="005918D5" w:rsidP="005918D5">
      <w:pPr>
        <w:pStyle w:val="BodyText"/>
        <w:rPr>
          <w:b/>
          <w:bCs/>
        </w:rPr>
      </w:pPr>
      <w:r w:rsidRPr="007C7856">
        <w:fldChar w:fldCharType="begin">
          <w:ffData>
            <w:name w:val="Check154"/>
            <w:enabled/>
            <w:calcOnExit w:val="0"/>
            <w:checkBox>
              <w:sizeAuto/>
              <w:default w:val="0"/>
            </w:checkBox>
          </w:ffData>
        </w:fldChar>
      </w:r>
      <w:bookmarkStart w:id="69" w:name="Check154"/>
      <w:r w:rsidRPr="00BA5529">
        <w:instrText xml:space="preserve"> FORMCHECKBOX </w:instrText>
      </w:r>
      <w:r w:rsidR="00000000">
        <w:fldChar w:fldCharType="separate"/>
      </w:r>
      <w:r w:rsidRPr="007C7856">
        <w:fldChar w:fldCharType="end"/>
      </w:r>
      <w:bookmarkEnd w:id="69"/>
      <w:r w:rsidRPr="00BA5529">
        <w:tab/>
        <w:t xml:space="preserve">Yes – </w:t>
      </w:r>
      <w:r w:rsidRPr="00BA5529">
        <w:rPr>
          <w:b/>
          <w:bCs/>
        </w:rPr>
        <w:t xml:space="preserve">continue to </w:t>
      </w:r>
      <w:r w:rsidR="001927C4" w:rsidRPr="00BA5529">
        <w:rPr>
          <w:b/>
          <w:bCs/>
        </w:rPr>
        <w:t>Section</w:t>
      </w:r>
      <w:r w:rsidR="006617A1" w:rsidRPr="00BA5529">
        <w:rPr>
          <w:b/>
          <w:bCs/>
        </w:rPr>
        <w:t xml:space="preserve"> </w:t>
      </w:r>
      <w:r w:rsidR="006617A1" w:rsidRPr="007F36A0">
        <w:rPr>
          <w:b/>
          <w:bCs/>
        </w:rPr>
        <w:fldChar w:fldCharType="begin"/>
      </w:r>
      <w:r w:rsidR="006617A1" w:rsidRPr="00BA5529">
        <w:rPr>
          <w:b/>
          <w:bCs/>
        </w:rPr>
        <w:instrText xml:space="preserve"> REF _Ref128483554 \r \h </w:instrText>
      </w:r>
      <w:r w:rsidR="00BA5529">
        <w:rPr>
          <w:b/>
          <w:bCs/>
        </w:rPr>
        <w:instrText xml:space="preserve"> \* MERGEFORMAT </w:instrText>
      </w:r>
      <w:r w:rsidR="006617A1" w:rsidRPr="007F36A0">
        <w:rPr>
          <w:b/>
          <w:bCs/>
        </w:rPr>
      </w:r>
      <w:r w:rsidR="006617A1" w:rsidRPr="007F36A0">
        <w:rPr>
          <w:b/>
          <w:bCs/>
        </w:rPr>
        <w:fldChar w:fldCharType="separate"/>
      </w:r>
      <w:r w:rsidR="006617A1" w:rsidRPr="00BA5529">
        <w:rPr>
          <w:b/>
          <w:bCs/>
        </w:rPr>
        <w:t>11.1</w:t>
      </w:r>
      <w:r w:rsidR="006617A1" w:rsidRPr="007F36A0">
        <w:rPr>
          <w:b/>
          <w:bCs/>
        </w:rPr>
        <w:fldChar w:fldCharType="end"/>
      </w:r>
    </w:p>
    <w:p w14:paraId="6F461357" w14:textId="2226A9C3" w:rsidR="00441135" w:rsidRPr="00BA5529" w:rsidRDefault="005918D5" w:rsidP="005918D5">
      <w:pPr>
        <w:pStyle w:val="BodyText"/>
        <w:rPr>
          <w:b/>
          <w:bCs/>
        </w:rPr>
      </w:pPr>
      <w:r w:rsidRPr="007C7856">
        <w:fldChar w:fldCharType="begin">
          <w:ffData>
            <w:name w:val="Check155"/>
            <w:enabled/>
            <w:calcOnExit w:val="0"/>
            <w:checkBox>
              <w:sizeAuto/>
              <w:default w:val="0"/>
            </w:checkBox>
          </w:ffData>
        </w:fldChar>
      </w:r>
      <w:bookmarkStart w:id="70" w:name="Check155"/>
      <w:r w:rsidRPr="00BA5529">
        <w:instrText xml:space="preserve"> FORMCHECKBOX </w:instrText>
      </w:r>
      <w:r w:rsidR="00000000">
        <w:fldChar w:fldCharType="separate"/>
      </w:r>
      <w:r w:rsidRPr="007C7856">
        <w:fldChar w:fldCharType="end"/>
      </w:r>
      <w:bookmarkEnd w:id="70"/>
      <w:r w:rsidRPr="00BA5529">
        <w:tab/>
        <w:t xml:space="preserve">No – </w:t>
      </w:r>
      <w:r w:rsidRPr="00BA5529">
        <w:rPr>
          <w:b/>
          <w:bCs/>
        </w:rPr>
        <w:t xml:space="preserve">go to </w:t>
      </w:r>
      <w:r w:rsidR="001927C4" w:rsidRPr="00BA5529">
        <w:rPr>
          <w:b/>
          <w:bCs/>
        </w:rPr>
        <w:t xml:space="preserve">Section </w:t>
      </w:r>
      <w:r w:rsidR="006617A1" w:rsidRPr="007F36A0">
        <w:rPr>
          <w:b/>
          <w:bCs/>
        </w:rPr>
        <w:fldChar w:fldCharType="begin"/>
      </w:r>
      <w:r w:rsidR="006617A1" w:rsidRPr="00BA5529">
        <w:rPr>
          <w:b/>
          <w:bCs/>
        </w:rPr>
        <w:instrText xml:space="preserve"> REF _Ref128483572 \r \h </w:instrText>
      </w:r>
      <w:r w:rsidR="00BA5529">
        <w:rPr>
          <w:b/>
          <w:bCs/>
        </w:rPr>
        <w:instrText xml:space="preserve"> \* MERGEFORMAT </w:instrText>
      </w:r>
      <w:r w:rsidR="006617A1" w:rsidRPr="007F36A0">
        <w:rPr>
          <w:b/>
          <w:bCs/>
        </w:rPr>
      </w:r>
      <w:r w:rsidR="006617A1" w:rsidRPr="007F36A0">
        <w:rPr>
          <w:b/>
          <w:bCs/>
        </w:rPr>
        <w:fldChar w:fldCharType="separate"/>
      </w:r>
      <w:r w:rsidR="006617A1" w:rsidRPr="00BA5529">
        <w:rPr>
          <w:b/>
          <w:bCs/>
        </w:rPr>
        <w:t>12</w:t>
      </w:r>
      <w:r w:rsidR="006617A1" w:rsidRPr="007F36A0">
        <w:rPr>
          <w:b/>
          <w:bCs/>
        </w:rPr>
        <w:fldChar w:fldCharType="end"/>
      </w:r>
    </w:p>
    <w:p w14:paraId="1736F00E" w14:textId="08DFC425" w:rsidR="00441135" w:rsidRPr="00BA5529" w:rsidRDefault="005918D5" w:rsidP="00F76176">
      <w:pPr>
        <w:pStyle w:val="Headingnumbered2"/>
        <w:ind w:left="426"/>
      </w:pPr>
      <w:r w:rsidRPr="00BA5529">
        <w:t xml:space="preserve">Will the cash security deposit remain with the </w:t>
      </w:r>
      <w:r w:rsidR="002258A5" w:rsidRPr="00BA5529">
        <w:t>exploration licence or assessment lease</w:t>
      </w:r>
      <w:r w:rsidRPr="00BA5529">
        <w:t>?</w:t>
      </w:r>
    </w:p>
    <w:p w14:paraId="2681AE59" w14:textId="03503C34" w:rsidR="00F12ECF" w:rsidRPr="00BA5529" w:rsidRDefault="00F12ECF" w:rsidP="00F12ECF">
      <w:pPr>
        <w:pStyle w:val="BodyText"/>
      </w:pPr>
      <w:r w:rsidRPr="007C7856">
        <w:fldChar w:fldCharType="begin">
          <w:ffData>
            <w:name w:val="Check156"/>
            <w:enabled/>
            <w:calcOnExit w:val="0"/>
            <w:checkBox>
              <w:sizeAuto/>
              <w:default w:val="0"/>
            </w:checkBox>
          </w:ffData>
        </w:fldChar>
      </w:r>
      <w:bookmarkStart w:id="71" w:name="Check156"/>
      <w:r w:rsidRPr="00BA5529">
        <w:instrText xml:space="preserve"> FORMCHECKBOX </w:instrText>
      </w:r>
      <w:r w:rsidR="00000000">
        <w:fldChar w:fldCharType="separate"/>
      </w:r>
      <w:r w:rsidRPr="007C7856">
        <w:fldChar w:fldCharType="end"/>
      </w:r>
      <w:bookmarkEnd w:id="71"/>
      <w:r w:rsidRPr="00BA5529">
        <w:tab/>
        <w:t>Yes – it will remain with the authority</w:t>
      </w:r>
    </w:p>
    <w:p w14:paraId="7EA9491D" w14:textId="0E7BCC09" w:rsidR="00497AA0" w:rsidRDefault="00F12ECF" w:rsidP="00C41702">
      <w:pPr>
        <w:pStyle w:val="BodyText"/>
        <w:ind w:left="567" w:hanging="567"/>
      </w:pPr>
      <w:r w:rsidRPr="007C7856">
        <w:fldChar w:fldCharType="begin">
          <w:ffData>
            <w:name w:val="Check157"/>
            <w:enabled/>
            <w:calcOnExit w:val="0"/>
            <w:checkBox>
              <w:sizeAuto/>
              <w:default w:val="0"/>
            </w:checkBox>
          </w:ffData>
        </w:fldChar>
      </w:r>
      <w:bookmarkStart w:id="72" w:name="Check157"/>
      <w:r w:rsidRPr="00BA5529">
        <w:instrText xml:space="preserve"> FORMCHECKBOX </w:instrText>
      </w:r>
      <w:r w:rsidR="00000000">
        <w:fldChar w:fldCharType="separate"/>
      </w:r>
      <w:r w:rsidRPr="007C7856">
        <w:fldChar w:fldCharType="end"/>
      </w:r>
      <w:bookmarkEnd w:id="72"/>
      <w:r w:rsidRPr="00BA5529">
        <w:tab/>
        <w:t>No – the transferee must provide a replacement security when registration of transfer is lodged</w:t>
      </w:r>
    </w:p>
    <w:p w14:paraId="3FBA1737" w14:textId="00A335CC" w:rsidR="00A7573F" w:rsidRPr="00BA5529" w:rsidRDefault="0018056F" w:rsidP="00C41702">
      <w:pPr>
        <w:pStyle w:val="Headingnumbered1"/>
      </w:pPr>
      <w:bookmarkStart w:id="73" w:name="_Ref128483572"/>
      <w:r w:rsidRPr="00BA5529">
        <w:t>Completion of rehabilitation</w:t>
      </w:r>
      <w:bookmarkEnd w:id="73"/>
    </w:p>
    <w:p w14:paraId="27D839A7" w14:textId="2170AB77" w:rsidR="00A7573F" w:rsidRPr="00BA5529" w:rsidRDefault="00356663" w:rsidP="00F76176">
      <w:pPr>
        <w:pStyle w:val="Headingnumbered2"/>
        <w:ind w:left="426"/>
      </w:pPr>
      <w:bookmarkStart w:id="74" w:name="_Ref127463843"/>
      <w:r w:rsidRPr="00BA5529">
        <w:t>Has rehabilitation been completed and/or deemed satisfactory?</w:t>
      </w:r>
      <w:bookmarkEnd w:id="74"/>
    </w:p>
    <w:p w14:paraId="37B4DA3A" w14:textId="77777777" w:rsidR="00295BF3" w:rsidRPr="00BA5529" w:rsidRDefault="00295BF3" w:rsidP="00295BF3">
      <w:pPr>
        <w:pStyle w:val="BodyText"/>
      </w:pPr>
      <w:r w:rsidRPr="00BA5529">
        <w:t>Rehabilitation is deemed ‘satisfactory’ when:</w:t>
      </w:r>
    </w:p>
    <w:p w14:paraId="3024AEAD" w14:textId="7DBFC8E5" w:rsidR="00295BF3" w:rsidRPr="00BA5529" w:rsidRDefault="00295BF3" w:rsidP="0080725B">
      <w:pPr>
        <w:pStyle w:val="ListBullet"/>
      </w:pPr>
      <w:r w:rsidRPr="00BA5529">
        <w:t xml:space="preserve">a </w:t>
      </w:r>
      <w:hyperlink r:id="rId31" w:history="1">
        <w:r w:rsidRPr="00BA5529">
          <w:rPr>
            <w:rStyle w:val="Hyperlink"/>
          </w:rPr>
          <w:t>Form ESF2 – Rehabilitation completion and/or Review of rehabilitation cost estimate</w:t>
        </w:r>
      </w:hyperlink>
      <w:r w:rsidRPr="00BA5529">
        <w:t xml:space="preserve"> is submitted to the </w:t>
      </w:r>
      <w:r w:rsidR="00112E98">
        <w:t>d</w:t>
      </w:r>
      <w:r w:rsidRPr="00BA5529">
        <w:t xml:space="preserve">epartment by the authority holder, and </w:t>
      </w:r>
    </w:p>
    <w:p w14:paraId="0A4DE0E4" w14:textId="0D743383" w:rsidR="00295BF3" w:rsidRPr="00BA5529" w:rsidRDefault="00295BF3" w:rsidP="0080725B">
      <w:pPr>
        <w:pStyle w:val="ListBullet"/>
      </w:pPr>
      <w:r w:rsidRPr="00BA5529">
        <w:t xml:space="preserve">the </w:t>
      </w:r>
      <w:r w:rsidR="00112E98">
        <w:t>d</w:t>
      </w:r>
      <w:r w:rsidRPr="00BA5529">
        <w:t>epartment has formally notified the authority holder that the rehabilitation is satisfactory</w:t>
      </w:r>
    </w:p>
    <w:p w14:paraId="218E24BD" w14:textId="4DEC4E45" w:rsidR="00356663" w:rsidRPr="00BA5529" w:rsidRDefault="00A55E6E" w:rsidP="00C41702">
      <w:pPr>
        <w:pStyle w:val="BodyText"/>
        <w:ind w:left="567" w:hanging="567"/>
      </w:pPr>
      <w:r w:rsidRPr="007C7856">
        <w:fldChar w:fldCharType="begin">
          <w:ffData>
            <w:name w:val="Check158"/>
            <w:enabled/>
            <w:calcOnExit w:val="0"/>
            <w:checkBox>
              <w:sizeAuto/>
              <w:default w:val="0"/>
            </w:checkBox>
          </w:ffData>
        </w:fldChar>
      </w:r>
      <w:bookmarkStart w:id="75" w:name="Check158"/>
      <w:r w:rsidRPr="00BA5529">
        <w:instrText xml:space="preserve"> FORMCHECKBOX </w:instrText>
      </w:r>
      <w:r w:rsidR="00000000">
        <w:fldChar w:fldCharType="separate"/>
      </w:r>
      <w:r w:rsidRPr="007C7856">
        <w:fldChar w:fldCharType="end"/>
      </w:r>
      <w:bookmarkEnd w:id="75"/>
      <w:r w:rsidR="00295BF3" w:rsidRPr="00BA5529">
        <w:tab/>
        <w:t xml:space="preserve">Has rehabilitation (including any progressive/partial rehabilitation) already been completed and deemed satisfactory by the </w:t>
      </w:r>
      <w:r w:rsidR="00497AA0">
        <w:t>d</w:t>
      </w:r>
      <w:r w:rsidR="00295BF3" w:rsidRPr="00BA5529">
        <w:t>epartment</w:t>
      </w:r>
    </w:p>
    <w:tbl>
      <w:tblPr>
        <w:tblStyle w:val="GridTable4-Accent2"/>
        <w:tblW w:w="4615" w:type="pct"/>
        <w:tblInd w:w="394" w:type="dxa"/>
        <w:tblLook w:val="0620" w:firstRow="1" w:lastRow="0" w:firstColumn="0" w:lastColumn="0" w:noHBand="1" w:noVBand="1"/>
      </w:tblPr>
      <w:tblGrid>
        <w:gridCol w:w="9409"/>
      </w:tblGrid>
      <w:tr w:rsidR="00823091" w:rsidRPr="00BA5529" w14:paraId="0C89887A" w14:textId="77777777" w:rsidTr="00823091">
        <w:trPr>
          <w:cnfStyle w:val="100000000000" w:firstRow="1" w:lastRow="0" w:firstColumn="0" w:lastColumn="0" w:oddVBand="0" w:evenVBand="0" w:oddHBand="0" w:evenHBand="0" w:firstRowFirstColumn="0" w:firstRowLastColumn="0" w:lastRowFirstColumn="0" w:lastRowLastColumn="0"/>
        </w:trPr>
        <w:tc>
          <w:tcPr>
            <w:tcW w:w="5000" w:type="pct"/>
          </w:tcPr>
          <w:p w14:paraId="7542537B" w14:textId="3C4B07E4" w:rsidR="00823091" w:rsidRPr="00BA5529" w:rsidRDefault="00823091" w:rsidP="00823091">
            <w:pPr>
              <w:tabs>
                <w:tab w:val="left" w:pos="709"/>
              </w:tabs>
              <w:suppressAutoHyphens w:val="0"/>
              <w:spacing w:before="80" w:after="80"/>
              <w:rPr>
                <w:rFonts w:asciiTheme="minorHAnsi" w:hAnsiTheme="minorHAnsi" w:cs="Arial"/>
                <w:noProof/>
                <w:color w:val="auto"/>
                <w:lang w:eastAsia="en-AU"/>
              </w:rPr>
            </w:pPr>
            <w:r w:rsidRPr="00BA5529">
              <w:rPr>
                <w:rFonts w:asciiTheme="minorHAnsi" w:hAnsiTheme="minorHAnsi" w:cs="Arial"/>
                <w:noProof/>
                <w:color w:val="auto"/>
                <w:lang w:eastAsia="en-AU"/>
              </w:rPr>
              <w:t xml:space="preserve">Provide details of correspondence including </w:t>
            </w:r>
            <w:r w:rsidR="00497AA0">
              <w:rPr>
                <w:rFonts w:asciiTheme="minorHAnsi" w:hAnsiTheme="minorHAnsi" w:cs="Arial"/>
                <w:noProof/>
                <w:color w:val="auto"/>
                <w:lang w:eastAsia="en-AU"/>
              </w:rPr>
              <w:t>d</w:t>
            </w:r>
            <w:r w:rsidRPr="00BA5529">
              <w:rPr>
                <w:rFonts w:asciiTheme="minorHAnsi" w:hAnsiTheme="minorHAnsi" w:cs="Arial"/>
                <w:noProof/>
                <w:color w:val="auto"/>
                <w:lang w:eastAsia="en-AU"/>
              </w:rPr>
              <w:t>epartment references below</w:t>
            </w:r>
          </w:p>
        </w:tc>
      </w:tr>
      <w:tr w:rsidR="00823091" w:rsidRPr="00BA5529" w14:paraId="69A4C8AC" w14:textId="77777777" w:rsidTr="00C41702">
        <w:trPr>
          <w:trHeight w:val="737"/>
        </w:trPr>
        <w:tc>
          <w:tcPr>
            <w:tcW w:w="0" w:type="pct"/>
          </w:tcPr>
          <w:p w14:paraId="13456E4A" w14:textId="77777777" w:rsidR="00823091" w:rsidRPr="00BA5529" w:rsidRDefault="00823091" w:rsidP="00823091">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 xml:space="preserve"> </w:t>
            </w:r>
            <w:r w:rsidRPr="00294A40">
              <w:rPr>
                <w:rFonts w:asciiTheme="minorHAnsi" w:hAnsiTheme="minorHAnsi" w:cs="Arial"/>
                <w:color w:val="auto"/>
                <w:lang w:eastAsia="en-US"/>
              </w:rPr>
              <w:fldChar w:fldCharType="begin">
                <w:ffData>
                  <w:name w:val="Text171"/>
                  <w:enabled/>
                  <w:calcOnExit w:val="0"/>
                  <w:textInput/>
                </w:ffData>
              </w:fldChar>
            </w:r>
            <w:bookmarkStart w:id="76" w:name="Text171"/>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76"/>
          </w:p>
        </w:tc>
      </w:tr>
    </w:tbl>
    <w:p w14:paraId="48A8228D" w14:textId="680EFA00" w:rsidR="00EE33A1" w:rsidRPr="00BA5529" w:rsidRDefault="00EE33A1" w:rsidP="00C41702">
      <w:pPr>
        <w:pStyle w:val="BodyText"/>
        <w:ind w:left="567" w:hanging="567"/>
        <w:rPr>
          <w:b/>
          <w:bCs/>
        </w:rPr>
      </w:pPr>
      <w:r w:rsidRPr="007C7856">
        <w:lastRenderedPageBreak/>
        <w:fldChar w:fldCharType="begin">
          <w:ffData>
            <w:name w:val="Check159"/>
            <w:enabled/>
            <w:calcOnExit w:val="0"/>
            <w:checkBox>
              <w:sizeAuto/>
              <w:default w:val="0"/>
            </w:checkBox>
          </w:ffData>
        </w:fldChar>
      </w:r>
      <w:bookmarkStart w:id="77" w:name="Check159"/>
      <w:r w:rsidRPr="00BA5529">
        <w:instrText xml:space="preserve"> FORMCHECKBOX </w:instrText>
      </w:r>
      <w:r w:rsidR="00000000">
        <w:fldChar w:fldCharType="separate"/>
      </w:r>
      <w:r w:rsidRPr="007C7856">
        <w:fldChar w:fldCharType="end"/>
      </w:r>
      <w:bookmarkEnd w:id="77"/>
      <w:r w:rsidRPr="00BA5529">
        <w:tab/>
        <w:t xml:space="preserve">Has rehabilitation (including any progressive/partial rehabilitation) been completed and you would like to seek formal confirmation from the </w:t>
      </w:r>
      <w:r w:rsidR="00497AA0">
        <w:t>d</w:t>
      </w:r>
      <w:r w:rsidRPr="00BA5529">
        <w:t xml:space="preserve">epartment that rehabilitation is satisfactory, </w:t>
      </w:r>
      <w:r w:rsidRPr="00BA5529">
        <w:rPr>
          <w:b/>
          <w:bCs/>
        </w:rPr>
        <w:t>without seeking a reduction in the security deposit?</w:t>
      </w:r>
    </w:p>
    <w:p w14:paraId="75424F70" w14:textId="27767612" w:rsidR="00EE33A1" w:rsidRPr="00BA5529" w:rsidRDefault="00EE33A1" w:rsidP="00C41702">
      <w:pPr>
        <w:pStyle w:val="BodyText"/>
        <w:ind w:left="567"/>
      </w:pPr>
      <w:r w:rsidRPr="00BA5529">
        <w:t xml:space="preserve">If </w:t>
      </w:r>
      <w:r w:rsidRPr="00BA5529">
        <w:rPr>
          <w:b/>
          <w:bCs/>
        </w:rPr>
        <w:t>yes,</w:t>
      </w:r>
      <w:r w:rsidRPr="00BA5529">
        <w:t xml:space="preserve"> ensure you have completed and attached </w:t>
      </w:r>
      <w:hyperlink r:id="rId32" w:history="1">
        <w:r w:rsidRPr="00BA5529">
          <w:rPr>
            <w:rStyle w:val="Hyperlink"/>
          </w:rPr>
          <w:t>Form ESF2 – Rehabilitation completion and/or Review of rehabilitation cost estimate</w:t>
        </w:r>
      </w:hyperlink>
      <w:r w:rsidRPr="00BA5529">
        <w:t xml:space="preserve"> to this application.</w:t>
      </w:r>
    </w:p>
    <w:p w14:paraId="0BEE8230" w14:textId="22DD40B0" w:rsidR="00EE33A1" w:rsidRPr="00BA5529" w:rsidRDefault="00EE33A1" w:rsidP="00C41702">
      <w:pPr>
        <w:pStyle w:val="BodyText"/>
        <w:ind w:left="567" w:hanging="567"/>
        <w:rPr>
          <w:b/>
          <w:bCs/>
        </w:rPr>
      </w:pPr>
      <w:r w:rsidRPr="007C7856">
        <w:fldChar w:fldCharType="begin">
          <w:ffData>
            <w:name w:val="Check160"/>
            <w:enabled/>
            <w:calcOnExit w:val="0"/>
            <w:checkBox>
              <w:sizeAuto/>
              <w:default w:val="0"/>
            </w:checkBox>
          </w:ffData>
        </w:fldChar>
      </w:r>
      <w:bookmarkStart w:id="78" w:name="Check160"/>
      <w:r w:rsidRPr="00BA5529">
        <w:instrText xml:space="preserve"> FORMCHECKBOX </w:instrText>
      </w:r>
      <w:r w:rsidR="00000000">
        <w:fldChar w:fldCharType="separate"/>
      </w:r>
      <w:r w:rsidRPr="007C7856">
        <w:fldChar w:fldCharType="end"/>
      </w:r>
      <w:bookmarkEnd w:id="78"/>
      <w:r w:rsidRPr="00BA5529">
        <w:tab/>
        <w:t xml:space="preserve">Has rehabilitation (including any progressive/partial rehabilitation) been completed and you would like to seek formal confirmation from the </w:t>
      </w:r>
      <w:r w:rsidR="00497AA0">
        <w:t>d</w:t>
      </w:r>
      <w:r w:rsidRPr="00BA5529">
        <w:t xml:space="preserve">epartment that rehabilitation is satisfactory, </w:t>
      </w:r>
      <w:r w:rsidRPr="00BA5529">
        <w:rPr>
          <w:b/>
          <w:bCs/>
        </w:rPr>
        <w:t>and you are seeking a reduction in the security deposit?</w:t>
      </w:r>
    </w:p>
    <w:p w14:paraId="580520B6" w14:textId="34A7D697" w:rsidR="00EE33A1" w:rsidRPr="00BA5529" w:rsidRDefault="00EE33A1" w:rsidP="00C41702">
      <w:pPr>
        <w:pStyle w:val="BodyText"/>
        <w:ind w:left="567"/>
      </w:pPr>
      <w:r w:rsidRPr="00BA5529">
        <w:t xml:space="preserve">If </w:t>
      </w:r>
      <w:r w:rsidRPr="00BA5529">
        <w:rPr>
          <w:b/>
          <w:bCs/>
        </w:rPr>
        <w:t>yes,</w:t>
      </w:r>
      <w:r w:rsidRPr="00BA5529">
        <w:t xml:space="preserve"> ensure you have completed and </w:t>
      </w:r>
      <w:hyperlink r:id="rId33" w:history="1">
        <w:r w:rsidRPr="00BA5529">
          <w:rPr>
            <w:rStyle w:val="Hyperlink"/>
          </w:rPr>
          <w:t>Form ESF2 – Rehabilitation completion and/or Review of rehabilitation cost estimate</w:t>
        </w:r>
      </w:hyperlink>
      <w:r w:rsidRPr="00BA5529">
        <w:t xml:space="preserve"> to this application.</w:t>
      </w:r>
    </w:p>
    <w:p w14:paraId="34C9655D" w14:textId="2F11054A" w:rsidR="00356663" w:rsidRPr="00BA5529" w:rsidRDefault="00EE33A1" w:rsidP="00EE33A1">
      <w:pPr>
        <w:pStyle w:val="BodyText"/>
      </w:pPr>
      <w:r w:rsidRPr="007C7856">
        <w:fldChar w:fldCharType="begin">
          <w:ffData>
            <w:name w:val="Check161"/>
            <w:enabled/>
            <w:calcOnExit w:val="0"/>
            <w:checkBox>
              <w:sizeAuto/>
              <w:default w:val="0"/>
            </w:checkBox>
          </w:ffData>
        </w:fldChar>
      </w:r>
      <w:bookmarkStart w:id="79" w:name="Check161"/>
      <w:r w:rsidRPr="00BA5529">
        <w:instrText xml:space="preserve"> FORMCHECKBOX </w:instrText>
      </w:r>
      <w:r w:rsidR="00000000">
        <w:fldChar w:fldCharType="separate"/>
      </w:r>
      <w:r w:rsidRPr="007C7856">
        <w:fldChar w:fldCharType="end"/>
      </w:r>
      <w:bookmarkEnd w:id="79"/>
      <w:r w:rsidRPr="00BA5529">
        <w:tab/>
        <w:t xml:space="preserve">Rehabilitation has </w:t>
      </w:r>
      <w:r w:rsidRPr="00BA5529">
        <w:rPr>
          <w:b/>
          <w:bCs/>
        </w:rPr>
        <w:t>not</w:t>
      </w:r>
      <w:r w:rsidRPr="00BA5529">
        <w:t xml:space="preserve"> been completed</w:t>
      </w:r>
    </w:p>
    <w:tbl>
      <w:tblPr>
        <w:tblStyle w:val="GridTable4-Accent2"/>
        <w:tblW w:w="0" w:type="auto"/>
        <w:tblLook w:val="0620" w:firstRow="1" w:lastRow="0" w:firstColumn="0" w:lastColumn="0" w:noHBand="1" w:noVBand="1"/>
        <w:tblDescription w:val="Proposed exploration area"/>
      </w:tblPr>
      <w:tblGrid>
        <w:gridCol w:w="9918"/>
      </w:tblGrid>
      <w:tr w:rsidR="007D4807" w:rsidRPr="00BA5529" w14:paraId="40ED990D" w14:textId="77777777" w:rsidTr="00C41702">
        <w:trPr>
          <w:cnfStyle w:val="100000000000" w:firstRow="1" w:lastRow="0" w:firstColumn="0" w:lastColumn="0" w:oddVBand="0" w:evenVBand="0" w:oddHBand="0" w:evenHBand="0" w:firstRowFirstColumn="0" w:firstRowLastColumn="0" w:lastRowFirstColumn="0" w:lastRowLastColumn="0"/>
        </w:trPr>
        <w:tc>
          <w:tcPr>
            <w:tcW w:w="9918" w:type="dxa"/>
          </w:tcPr>
          <w:p w14:paraId="693C148F" w14:textId="1F276A82" w:rsidR="007D4807" w:rsidRPr="00BA5529" w:rsidRDefault="007D4807" w:rsidP="007D4807">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 xml:space="preserve">Proposed exploration </w:t>
            </w:r>
            <w:r w:rsidR="006E79A6" w:rsidRPr="00BA5529">
              <w:rPr>
                <w:rFonts w:asciiTheme="minorHAnsi" w:hAnsiTheme="minorHAnsi" w:cs="Times New Roman"/>
                <w:noProof/>
                <w:color w:val="auto"/>
                <w:lang w:eastAsia="en-AU"/>
              </w:rPr>
              <w:t>licence or</w:t>
            </w:r>
            <w:r w:rsidR="006617A1" w:rsidRPr="00BA5529">
              <w:rPr>
                <w:rFonts w:asciiTheme="minorHAnsi" w:hAnsiTheme="minorHAnsi" w:cs="Times New Roman"/>
                <w:noProof/>
                <w:color w:val="auto"/>
                <w:lang w:eastAsia="en-AU"/>
              </w:rPr>
              <w:t xml:space="preserve"> assessment</w:t>
            </w:r>
            <w:r w:rsidR="006E79A6" w:rsidRPr="00BA5529">
              <w:rPr>
                <w:rFonts w:asciiTheme="minorHAnsi" w:hAnsiTheme="minorHAnsi" w:cs="Times New Roman"/>
                <w:noProof/>
                <w:color w:val="auto"/>
                <w:lang w:eastAsia="en-AU"/>
              </w:rPr>
              <w:t xml:space="preserve"> lease </w:t>
            </w:r>
            <w:r w:rsidRPr="00BA5529">
              <w:rPr>
                <w:rFonts w:asciiTheme="minorHAnsi" w:hAnsiTheme="minorHAnsi" w:cs="Times New Roman"/>
                <w:noProof/>
                <w:color w:val="auto"/>
                <w:lang w:eastAsia="en-AU"/>
              </w:rPr>
              <w:t xml:space="preserve">area for partial transfers </w:t>
            </w:r>
          </w:p>
        </w:tc>
      </w:tr>
      <w:tr w:rsidR="007D4807" w:rsidRPr="00BA5529" w14:paraId="27483A96" w14:textId="77777777" w:rsidTr="00C41702">
        <w:tc>
          <w:tcPr>
            <w:tcW w:w="9918" w:type="dxa"/>
          </w:tcPr>
          <w:p w14:paraId="76155F29" w14:textId="590C2998" w:rsidR="007D4807" w:rsidRPr="00BA5529" w:rsidRDefault="007D4807" w:rsidP="007D4807">
            <w:pPr>
              <w:suppressAutoHyphens w:val="0"/>
              <w:spacing w:before="120" w:after="120" w:line="260" w:lineRule="atLeast"/>
              <w:rPr>
                <w:rFonts w:asciiTheme="minorHAnsi" w:eastAsia="Arial" w:hAnsiTheme="minorHAnsi" w:cs="Times New Roman"/>
                <w:color w:val="auto"/>
                <w:lang w:eastAsia="en-US"/>
              </w:rPr>
            </w:pPr>
            <w:r w:rsidRPr="00BA5529">
              <w:rPr>
                <w:rFonts w:asciiTheme="minorHAnsi" w:eastAsia="Arial" w:hAnsiTheme="minorHAnsi" w:cs="Times New Roman"/>
                <w:color w:val="auto"/>
                <w:lang w:eastAsia="en-US"/>
              </w:rPr>
              <w:t xml:space="preserve">This help text relates to </w:t>
            </w:r>
            <w:r w:rsidRPr="00BA5529">
              <w:rPr>
                <w:rFonts w:asciiTheme="minorHAnsi" w:eastAsia="Arial" w:hAnsiTheme="minorHAnsi" w:cs="Times New Roman"/>
                <w:b/>
                <w:color w:val="auto"/>
                <w:lang w:eastAsia="en-US"/>
              </w:rPr>
              <w:t xml:space="preserve">Questions </w:t>
            </w:r>
            <w:r w:rsidR="006617A1" w:rsidRPr="00BA5529">
              <w:rPr>
                <w:rFonts w:asciiTheme="minorHAnsi" w:eastAsia="Arial" w:hAnsiTheme="minorHAnsi" w:cs="Times New Roman"/>
                <w:b/>
                <w:color w:val="auto"/>
                <w:lang w:eastAsia="en-US"/>
              </w:rPr>
              <w:fldChar w:fldCharType="begin"/>
            </w:r>
            <w:r w:rsidR="006617A1" w:rsidRPr="00BA5529">
              <w:rPr>
                <w:rFonts w:asciiTheme="minorHAnsi" w:eastAsia="Arial" w:hAnsiTheme="minorHAnsi" w:cs="Times New Roman"/>
                <w:b/>
                <w:color w:val="auto"/>
                <w:lang w:eastAsia="en-US"/>
              </w:rPr>
              <w:instrText xml:space="preserve"> REF _Ref127463865 \r \h </w:instrText>
            </w:r>
            <w:r w:rsidR="00BA5529">
              <w:rPr>
                <w:rFonts w:asciiTheme="minorHAnsi" w:eastAsia="Arial" w:hAnsiTheme="minorHAnsi" w:cs="Times New Roman"/>
                <w:b/>
                <w:color w:val="auto"/>
                <w:lang w:eastAsia="en-US"/>
              </w:rPr>
              <w:instrText xml:space="preserve"> \* MERGEFORMAT </w:instrText>
            </w:r>
            <w:r w:rsidR="006617A1" w:rsidRPr="00BA5529">
              <w:rPr>
                <w:rFonts w:asciiTheme="minorHAnsi" w:eastAsia="Arial" w:hAnsiTheme="minorHAnsi" w:cs="Times New Roman"/>
                <w:b/>
                <w:color w:val="auto"/>
                <w:lang w:eastAsia="en-US"/>
              </w:rPr>
            </w:r>
            <w:r w:rsidR="006617A1" w:rsidRPr="00BA5529">
              <w:rPr>
                <w:rFonts w:asciiTheme="minorHAnsi" w:eastAsia="Arial" w:hAnsiTheme="minorHAnsi" w:cs="Times New Roman"/>
                <w:b/>
                <w:color w:val="auto"/>
                <w:lang w:eastAsia="en-US"/>
              </w:rPr>
              <w:fldChar w:fldCharType="separate"/>
            </w:r>
            <w:r w:rsidR="006617A1" w:rsidRPr="00BA5529">
              <w:rPr>
                <w:rFonts w:asciiTheme="minorHAnsi" w:eastAsia="Arial" w:hAnsiTheme="minorHAnsi" w:cs="Times New Roman"/>
                <w:b/>
                <w:color w:val="auto"/>
                <w:lang w:eastAsia="en-US"/>
              </w:rPr>
              <w:t>13</w:t>
            </w:r>
            <w:r w:rsidR="006617A1" w:rsidRPr="00BA5529">
              <w:rPr>
                <w:rFonts w:asciiTheme="minorHAnsi" w:eastAsia="Arial" w:hAnsiTheme="minorHAnsi" w:cs="Times New Roman"/>
                <w:b/>
                <w:color w:val="auto"/>
                <w:lang w:eastAsia="en-US"/>
              </w:rPr>
              <w:fldChar w:fldCharType="end"/>
            </w:r>
            <w:r w:rsidR="006617A1" w:rsidRPr="00BA5529">
              <w:rPr>
                <w:rFonts w:asciiTheme="minorHAnsi" w:eastAsia="Arial" w:hAnsiTheme="minorHAnsi" w:cs="Times New Roman"/>
                <w:b/>
                <w:color w:val="auto"/>
                <w:lang w:eastAsia="en-US"/>
              </w:rPr>
              <w:t xml:space="preserve">, </w:t>
            </w:r>
            <w:r w:rsidR="006617A1" w:rsidRPr="00BA5529">
              <w:rPr>
                <w:rFonts w:asciiTheme="minorHAnsi" w:eastAsia="Arial" w:hAnsiTheme="minorHAnsi" w:cs="Times New Roman"/>
                <w:b/>
                <w:color w:val="auto"/>
                <w:lang w:eastAsia="en-US"/>
              </w:rPr>
              <w:fldChar w:fldCharType="begin"/>
            </w:r>
            <w:r w:rsidR="006617A1" w:rsidRPr="00BA5529">
              <w:rPr>
                <w:rFonts w:asciiTheme="minorHAnsi" w:eastAsia="Arial" w:hAnsiTheme="minorHAnsi" w:cs="Times New Roman"/>
                <w:b/>
                <w:color w:val="auto"/>
                <w:lang w:eastAsia="en-US"/>
              </w:rPr>
              <w:instrText xml:space="preserve"> REF _Ref127463899 \r \h </w:instrText>
            </w:r>
            <w:r w:rsidR="00BA5529">
              <w:rPr>
                <w:rFonts w:asciiTheme="minorHAnsi" w:eastAsia="Arial" w:hAnsiTheme="minorHAnsi" w:cs="Times New Roman"/>
                <w:b/>
                <w:color w:val="auto"/>
                <w:lang w:eastAsia="en-US"/>
              </w:rPr>
              <w:instrText xml:space="preserve"> \* MERGEFORMAT </w:instrText>
            </w:r>
            <w:r w:rsidR="006617A1" w:rsidRPr="00BA5529">
              <w:rPr>
                <w:rFonts w:asciiTheme="minorHAnsi" w:eastAsia="Arial" w:hAnsiTheme="minorHAnsi" w:cs="Times New Roman"/>
                <w:b/>
                <w:color w:val="auto"/>
                <w:lang w:eastAsia="en-US"/>
              </w:rPr>
            </w:r>
            <w:r w:rsidR="006617A1" w:rsidRPr="00BA5529">
              <w:rPr>
                <w:rFonts w:asciiTheme="minorHAnsi" w:eastAsia="Arial" w:hAnsiTheme="minorHAnsi" w:cs="Times New Roman"/>
                <w:b/>
                <w:color w:val="auto"/>
                <w:lang w:eastAsia="en-US"/>
              </w:rPr>
              <w:fldChar w:fldCharType="separate"/>
            </w:r>
            <w:r w:rsidR="006617A1" w:rsidRPr="00BA5529">
              <w:rPr>
                <w:rFonts w:asciiTheme="minorHAnsi" w:eastAsia="Arial" w:hAnsiTheme="minorHAnsi" w:cs="Times New Roman"/>
                <w:b/>
                <w:color w:val="auto"/>
                <w:lang w:eastAsia="en-US"/>
              </w:rPr>
              <w:t>14</w:t>
            </w:r>
            <w:r w:rsidR="006617A1" w:rsidRPr="00BA5529">
              <w:rPr>
                <w:rFonts w:asciiTheme="minorHAnsi" w:eastAsia="Arial" w:hAnsiTheme="minorHAnsi" w:cs="Times New Roman"/>
                <w:b/>
                <w:color w:val="auto"/>
                <w:lang w:eastAsia="en-US"/>
              </w:rPr>
              <w:fldChar w:fldCharType="end"/>
            </w:r>
            <w:r w:rsidR="006617A1" w:rsidRPr="00BA5529">
              <w:rPr>
                <w:rFonts w:asciiTheme="minorHAnsi" w:eastAsia="Arial" w:hAnsiTheme="minorHAnsi" w:cs="Times New Roman"/>
                <w:b/>
                <w:color w:val="auto"/>
                <w:lang w:eastAsia="en-US"/>
              </w:rPr>
              <w:t xml:space="preserve"> and </w:t>
            </w:r>
            <w:r w:rsidR="006617A1" w:rsidRPr="00BA5529">
              <w:rPr>
                <w:rFonts w:asciiTheme="minorHAnsi" w:eastAsia="Arial" w:hAnsiTheme="minorHAnsi" w:cs="Times New Roman"/>
                <w:b/>
                <w:color w:val="auto"/>
                <w:lang w:eastAsia="en-US"/>
              </w:rPr>
              <w:fldChar w:fldCharType="begin"/>
            </w:r>
            <w:r w:rsidR="006617A1" w:rsidRPr="00BA5529">
              <w:rPr>
                <w:rFonts w:asciiTheme="minorHAnsi" w:eastAsia="Arial" w:hAnsiTheme="minorHAnsi" w:cs="Times New Roman"/>
                <w:b/>
                <w:color w:val="auto"/>
                <w:lang w:eastAsia="en-US"/>
              </w:rPr>
              <w:instrText xml:space="preserve"> REF _Ref127463904 \r \h </w:instrText>
            </w:r>
            <w:r w:rsidR="00BA5529">
              <w:rPr>
                <w:rFonts w:asciiTheme="minorHAnsi" w:eastAsia="Arial" w:hAnsiTheme="minorHAnsi" w:cs="Times New Roman"/>
                <w:b/>
                <w:color w:val="auto"/>
                <w:lang w:eastAsia="en-US"/>
              </w:rPr>
              <w:instrText xml:space="preserve"> \* MERGEFORMAT </w:instrText>
            </w:r>
            <w:r w:rsidR="006617A1" w:rsidRPr="00BA5529">
              <w:rPr>
                <w:rFonts w:asciiTheme="minorHAnsi" w:eastAsia="Arial" w:hAnsiTheme="minorHAnsi" w:cs="Times New Roman"/>
                <w:b/>
                <w:color w:val="auto"/>
                <w:lang w:eastAsia="en-US"/>
              </w:rPr>
            </w:r>
            <w:r w:rsidR="006617A1" w:rsidRPr="00BA5529">
              <w:rPr>
                <w:rFonts w:asciiTheme="minorHAnsi" w:eastAsia="Arial" w:hAnsiTheme="minorHAnsi" w:cs="Times New Roman"/>
                <w:b/>
                <w:color w:val="auto"/>
                <w:lang w:eastAsia="en-US"/>
              </w:rPr>
              <w:fldChar w:fldCharType="separate"/>
            </w:r>
            <w:r w:rsidR="006617A1" w:rsidRPr="00BA5529">
              <w:rPr>
                <w:rFonts w:asciiTheme="minorHAnsi" w:eastAsia="Arial" w:hAnsiTheme="minorHAnsi" w:cs="Times New Roman"/>
                <w:b/>
                <w:color w:val="auto"/>
                <w:lang w:eastAsia="en-US"/>
              </w:rPr>
              <w:t>15</w:t>
            </w:r>
            <w:r w:rsidR="006617A1" w:rsidRPr="00BA5529">
              <w:rPr>
                <w:rFonts w:asciiTheme="minorHAnsi" w:eastAsia="Arial" w:hAnsiTheme="minorHAnsi" w:cs="Times New Roman"/>
                <w:b/>
                <w:color w:val="auto"/>
                <w:lang w:eastAsia="en-US"/>
              </w:rPr>
              <w:fldChar w:fldCharType="end"/>
            </w:r>
            <w:r w:rsidRPr="00BA5529">
              <w:rPr>
                <w:rFonts w:asciiTheme="minorHAnsi" w:eastAsia="Arial" w:hAnsiTheme="minorHAnsi" w:cs="Times New Roman"/>
                <w:color w:val="auto"/>
                <w:lang w:eastAsia="en-US"/>
              </w:rPr>
              <w:t xml:space="preserve">. </w:t>
            </w:r>
          </w:p>
          <w:p w14:paraId="2CF0A720" w14:textId="077994C1" w:rsidR="007D4807" w:rsidRPr="00BA5529" w:rsidRDefault="007D4807" w:rsidP="007D4807">
            <w:pPr>
              <w:suppressAutoHyphens w:val="0"/>
              <w:spacing w:before="60" w:after="120"/>
              <w:rPr>
                <w:rFonts w:asciiTheme="minorHAnsi" w:hAnsiTheme="minorHAnsi" w:cs="Times New Roman"/>
                <w:color w:val="auto"/>
                <w:lang w:eastAsia="en-US"/>
              </w:rPr>
            </w:pPr>
            <w:r w:rsidRPr="00BA5529">
              <w:rPr>
                <w:rFonts w:asciiTheme="minorHAnsi" w:eastAsia="Arial" w:hAnsiTheme="minorHAnsi" w:cs="Times New Roman"/>
                <w:color w:val="auto"/>
                <w:lang w:eastAsia="en-US"/>
              </w:rPr>
              <w:t>You will need to identify the land in the proposed transfer area in an approved manner.</w:t>
            </w:r>
            <w:r w:rsidR="002C39FF" w:rsidRPr="00BA5529">
              <w:rPr>
                <w:rStyle w:val="FootnoteReference"/>
                <w:rFonts w:asciiTheme="minorHAnsi" w:eastAsia="Arial" w:hAnsiTheme="minorHAnsi" w:cs="Times New Roman"/>
                <w:color w:val="auto"/>
                <w:lang w:eastAsia="en-US"/>
              </w:rPr>
              <w:footnoteReference w:id="19"/>
            </w:r>
            <w:r w:rsidRPr="00BA5529">
              <w:rPr>
                <w:rFonts w:asciiTheme="minorHAnsi" w:eastAsia="Arial" w:hAnsiTheme="minorHAnsi" w:cs="Times New Roman"/>
                <w:color w:val="auto"/>
                <w:lang w:eastAsia="en-US"/>
              </w:rPr>
              <w:t xml:space="preserve"> The approved manner is described below:</w:t>
            </w:r>
          </w:p>
        </w:tc>
      </w:tr>
      <w:tr w:rsidR="00D15168" w:rsidRPr="00BA5529" w14:paraId="4F2E9960" w14:textId="77777777" w:rsidTr="00C41702">
        <w:tc>
          <w:tcPr>
            <w:tcW w:w="9918" w:type="dxa"/>
          </w:tcPr>
          <w:p w14:paraId="7E63A144" w14:textId="144F9695" w:rsidR="00D15168" w:rsidRPr="00BA5529" w:rsidRDefault="00D15168" w:rsidP="00FA0407">
            <w:pPr>
              <w:suppressAutoHyphens w:val="0"/>
              <w:spacing w:before="120" w:after="120" w:line="260" w:lineRule="atLeast"/>
              <w:rPr>
                <w:rFonts w:asciiTheme="minorHAnsi" w:eastAsia="Arial" w:hAnsiTheme="minorHAnsi" w:cs="Times New Roman"/>
                <w:color w:val="auto"/>
                <w:lang w:eastAsia="en-US"/>
              </w:rPr>
            </w:pPr>
            <w:r w:rsidRPr="00BA5529">
              <w:rPr>
                <w:rFonts w:asciiTheme="minorHAnsi" w:eastAsia="Arial" w:hAnsiTheme="minorHAnsi" w:cs="Times New Roman"/>
                <w:b/>
                <w:bCs/>
                <w:color w:val="auto"/>
                <w:lang w:eastAsia="en-US"/>
              </w:rPr>
              <w:t>For</w:t>
            </w:r>
            <w:r w:rsidR="00FA0407" w:rsidRPr="00BA5529">
              <w:rPr>
                <w:rFonts w:asciiTheme="minorHAnsi" w:eastAsia="Arial" w:hAnsiTheme="minorHAnsi" w:cs="Times New Roman"/>
                <w:b/>
                <w:bCs/>
                <w:color w:val="auto"/>
                <w:lang w:eastAsia="en-US"/>
              </w:rPr>
              <w:t xml:space="preserve"> an</w:t>
            </w:r>
            <w:r w:rsidRPr="00BA5529">
              <w:rPr>
                <w:rFonts w:asciiTheme="minorHAnsi" w:eastAsia="Arial" w:hAnsiTheme="minorHAnsi" w:cs="Times New Roman"/>
                <w:b/>
                <w:bCs/>
                <w:color w:val="auto"/>
                <w:lang w:eastAsia="en-US"/>
              </w:rPr>
              <w:t xml:space="preserve"> exploration licence</w:t>
            </w:r>
            <w:r w:rsidR="006617A1" w:rsidRPr="00BA5529">
              <w:rPr>
                <w:rFonts w:asciiTheme="minorHAnsi" w:eastAsia="Arial" w:hAnsiTheme="minorHAnsi" w:cs="Times New Roman"/>
                <w:b/>
                <w:bCs/>
                <w:color w:val="auto"/>
                <w:lang w:eastAsia="en-US"/>
              </w:rPr>
              <w:t xml:space="preserve"> </w:t>
            </w:r>
            <w:r w:rsidRPr="00BA5529">
              <w:rPr>
                <w:rFonts w:asciiTheme="minorHAnsi" w:eastAsia="Arial" w:hAnsiTheme="minorHAnsi" w:cs="Times New Roman"/>
                <w:b/>
                <w:bCs/>
                <w:color w:val="auto"/>
                <w:lang w:eastAsia="en-US"/>
              </w:rPr>
              <w:t xml:space="preserve">for Group 1 – </w:t>
            </w:r>
            <w:r w:rsidR="00090A65" w:rsidRPr="00BA5529">
              <w:rPr>
                <w:rFonts w:asciiTheme="minorHAnsi" w:eastAsia="Arial" w:hAnsiTheme="minorHAnsi" w:cs="Times New Roman"/>
                <w:b/>
                <w:bCs/>
                <w:color w:val="auto"/>
                <w:lang w:eastAsia="en-US"/>
              </w:rPr>
              <w:t>6, 8</w:t>
            </w:r>
            <w:r w:rsidR="00BD10AA" w:rsidRPr="00BA5529">
              <w:rPr>
                <w:rFonts w:asciiTheme="minorHAnsi" w:eastAsia="Arial" w:hAnsiTheme="minorHAnsi" w:cs="Times New Roman"/>
                <w:b/>
                <w:bCs/>
                <w:color w:val="auto"/>
                <w:lang w:eastAsia="en-US"/>
              </w:rPr>
              <w:t>, 10-1</w:t>
            </w:r>
            <w:r w:rsidR="00FA0407" w:rsidRPr="00BA5529">
              <w:rPr>
                <w:rFonts w:asciiTheme="minorHAnsi" w:eastAsia="Arial" w:hAnsiTheme="minorHAnsi" w:cs="Times New Roman"/>
                <w:b/>
                <w:bCs/>
                <w:color w:val="auto"/>
                <w:lang w:eastAsia="en-US"/>
              </w:rPr>
              <w:t>2</w:t>
            </w:r>
            <w:r w:rsidR="006473D2" w:rsidRPr="00BA5529">
              <w:rPr>
                <w:rFonts w:asciiTheme="minorHAnsi" w:eastAsia="Arial" w:hAnsiTheme="minorHAnsi" w:cs="Times New Roman"/>
                <w:b/>
                <w:bCs/>
                <w:color w:val="auto"/>
                <w:lang w:eastAsia="en-US"/>
              </w:rPr>
              <w:t xml:space="preserve"> minerals</w:t>
            </w:r>
            <w:r w:rsidRPr="00BA5529">
              <w:rPr>
                <w:rFonts w:asciiTheme="minorHAnsi" w:eastAsia="Arial" w:hAnsiTheme="minorHAnsi" w:cs="Times New Roman"/>
                <w:color w:val="auto"/>
                <w:lang w:eastAsia="en-US"/>
              </w:rPr>
              <w:t>:</w:t>
            </w:r>
            <w:r w:rsidR="006473D2" w:rsidRPr="00BA5529">
              <w:rPr>
                <w:rFonts w:asciiTheme="minorHAnsi" w:eastAsia="Arial" w:hAnsiTheme="minorHAnsi" w:cs="Times New Roman"/>
                <w:color w:val="auto"/>
                <w:lang w:eastAsia="en-US"/>
              </w:rPr>
              <w:t xml:space="preserve"> provide the area, block and unit references identifying the land, as determined in accordance with </w:t>
            </w:r>
            <w:hyperlink r:id="rId34" w:anchor="/view/regulation/2016/498/sch4" w:history="1">
              <w:r w:rsidR="006473D2" w:rsidRPr="00BA5529">
                <w:rPr>
                  <w:rFonts w:asciiTheme="minorHAnsi" w:eastAsia="Arial" w:hAnsiTheme="minorHAnsi" w:cs="Times New Roman"/>
                  <w:color w:val="auto"/>
                  <w:u w:val="single"/>
                  <w:lang w:eastAsia="en-US"/>
                </w:rPr>
                <w:t>sch4</w:t>
              </w:r>
            </w:hyperlink>
            <w:r w:rsidR="006473D2" w:rsidRPr="00BA5529">
              <w:rPr>
                <w:rFonts w:asciiTheme="minorHAnsi" w:eastAsia="Arial" w:hAnsiTheme="minorHAnsi" w:cs="Times New Roman"/>
                <w:color w:val="auto"/>
                <w:lang w:eastAsia="en-US"/>
              </w:rPr>
              <w:t xml:space="preserve"> of the Regulation. You do not need to provide a map. </w:t>
            </w:r>
            <w:r w:rsidR="006473D2" w:rsidRPr="00BA5529">
              <w:rPr>
                <w:rFonts w:asciiTheme="minorHAnsi" w:eastAsia="Arial" w:hAnsiTheme="minorHAnsi" w:cs="Times New Roman"/>
                <w:color w:val="auto"/>
                <w:lang w:eastAsia="en-US"/>
              </w:rPr>
              <w:sym w:font="Wingdings 3" w:char="F07D"/>
            </w:r>
            <w:r w:rsidR="006473D2" w:rsidRPr="00BA5529">
              <w:rPr>
                <w:rFonts w:asciiTheme="minorHAnsi" w:eastAsia="Arial" w:hAnsiTheme="minorHAnsi" w:cs="Times New Roman"/>
                <w:color w:val="auto"/>
                <w:lang w:eastAsia="en-US"/>
              </w:rPr>
              <w:t xml:space="preserve"> </w:t>
            </w:r>
            <w:r w:rsidR="006473D2" w:rsidRPr="00BA5529">
              <w:rPr>
                <w:rFonts w:asciiTheme="minorHAnsi" w:eastAsia="Arial" w:hAnsiTheme="minorHAnsi" w:cs="Times New Roman"/>
                <w:b/>
                <w:color w:val="auto"/>
                <w:lang w:eastAsia="en-US"/>
              </w:rPr>
              <w:t xml:space="preserve">Go to Question </w:t>
            </w:r>
            <w:r w:rsidR="006617A1" w:rsidRPr="00BA5529">
              <w:rPr>
                <w:rFonts w:asciiTheme="minorHAnsi" w:eastAsia="Arial" w:hAnsiTheme="minorHAnsi" w:cs="Times New Roman"/>
                <w:b/>
                <w:color w:val="auto"/>
                <w:lang w:eastAsia="en-US"/>
              </w:rPr>
              <w:fldChar w:fldCharType="begin"/>
            </w:r>
            <w:r w:rsidR="006617A1" w:rsidRPr="00BA5529">
              <w:rPr>
                <w:rFonts w:asciiTheme="minorHAnsi" w:eastAsia="Arial" w:hAnsiTheme="minorHAnsi" w:cs="Times New Roman"/>
                <w:b/>
                <w:color w:val="auto"/>
                <w:lang w:eastAsia="en-US"/>
              </w:rPr>
              <w:instrText xml:space="preserve"> REF _Ref127463865 \r \h </w:instrText>
            </w:r>
            <w:r w:rsidR="00BA5529">
              <w:rPr>
                <w:rFonts w:asciiTheme="minorHAnsi" w:eastAsia="Arial" w:hAnsiTheme="minorHAnsi" w:cs="Times New Roman"/>
                <w:b/>
                <w:color w:val="auto"/>
                <w:lang w:eastAsia="en-US"/>
              </w:rPr>
              <w:instrText xml:space="preserve"> \* MERGEFORMAT </w:instrText>
            </w:r>
            <w:r w:rsidR="006617A1" w:rsidRPr="00BA5529">
              <w:rPr>
                <w:rFonts w:asciiTheme="minorHAnsi" w:eastAsia="Arial" w:hAnsiTheme="minorHAnsi" w:cs="Times New Roman"/>
                <w:b/>
                <w:color w:val="auto"/>
                <w:lang w:eastAsia="en-US"/>
              </w:rPr>
            </w:r>
            <w:r w:rsidR="006617A1" w:rsidRPr="00BA5529">
              <w:rPr>
                <w:rFonts w:asciiTheme="minorHAnsi" w:eastAsia="Arial" w:hAnsiTheme="minorHAnsi" w:cs="Times New Roman"/>
                <w:b/>
                <w:color w:val="auto"/>
                <w:lang w:eastAsia="en-US"/>
              </w:rPr>
              <w:fldChar w:fldCharType="separate"/>
            </w:r>
            <w:r w:rsidR="006617A1" w:rsidRPr="00BA5529">
              <w:rPr>
                <w:rFonts w:asciiTheme="minorHAnsi" w:eastAsia="Arial" w:hAnsiTheme="minorHAnsi" w:cs="Times New Roman"/>
                <w:b/>
                <w:color w:val="auto"/>
                <w:lang w:eastAsia="en-US"/>
              </w:rPr>
              <w:t>13</w:t>
            </w:r>
            <w:r w:rsidR="006617A1" w:rsidRPr="00BA5529">
              <w:rPr>
                <w:rFonts w:asciiTheme="minorHAnsi" w:eastAsia="Arial" w:hAnsiTheme="minorHAnsi" w:cs="Times New Roman"/>
                <w:b/>
                <w:color w:val="auto"/>
                <w:lang w:eastAsia="en-US"/>
              </w:rPr>
              <w:fldChar w:fldCharType="end"/>
            </w:r>
          </w:p>
        </w:tc>
      </w:tr>
      <w:tr w:rsidR="00D5335B" w:rsidRPr="00BA5529" w14:paraId="0EF5C5A1" w14:textId="77777777" w:rsidTr="00C41702">
        <w:tc>
          <w:tcPr>
            <w:tcW w:w="9918" w:type="dxa"/>
          </w:tcPr>
          <w:p w14:paraId="516E4910" w14:textId="2268C432" w:rsidR="00D5335B" w:rsidRPr="00BA5529" w:rsidRDefault="00D5335B" w:rsidP="00FA0407">
            <w:pPr>
              <w:suppressAutoHyphens w:val="0"/>
              <w:spacing w:before="120" w:after="120" w:line="260" w:lineRule="atLeast"/>
              <w:rPr>
                <w:rFonts w:asciiTheme="minorHAnsi" w:eastAsia="Arial" w:hAnsiTheme="minorHAnsi" w:cs="Times New Roman"/>
                <w:b/>
                <w:bCs/>
                <w:color w:val="auto"/>
                <w:lang w:eastAsia="en-US"/>
              </w:rPr>
            </w:pPr>
            <w:r w:rsidRPr="00BA5529">
              <w:rPr>
                <w:rFonts w:asciiTheme="minorHAnsi" w:eastAsia="Arial" w:hAnsiTheme="minorHAnsi" w:cs="Times New Roman"/>
                <w:b/>
                <w:bCs/>
                <w:color w:val="auto"/>
                <w:lang w:eastAsia="en-US"/>
              </w:rPr>
              <w:t xml:space="preserve">For </w:t>
            </w:r>
            <w:r w:rsidR="00FA0407" w:rsidRPr="00BA5529">
              <w:rPr>
                <w:rFonts w:asciiTheme="minorHAnsi" w:eastAsia="Arial" w:hAnsiTheme="minorHAnsi" w:cs="Times New Roman"/>
                <w:b/>
                <w:bCs/>
                <w:color w:val="auto"/>
                <w:lang w:eastAsia="en-US"/>
              </w:rPr>
              <w:t xml:space="preserve">an </w:t>
            </w:r>
            <w:r w:rsidRPr="00BA5529">
              <w:rPr>
                <w:rFonts w:asciiTheme="minorHAnsi" w:eastAsia="Arial" w:hAnsiTheme="minorHAnsi" w:cs="Times New Roman"/>
                <w:b/>
                <w:bCs/>
                <w:color w:val="auto"/>
                <w:lang w:eastAsia="en-US"/>
              </w:rPr>
              <w:t>exploration licence</w:t>
            </w:r>
            <w:r w:rsidR="00FA0407" w:rsidRPr="00BA5529">
              <w:rPr>
                <w:rFonts w:asciiTheme="minorHAnsi" w:eastAsia="Arial" w:hAnsiTheme="minorHAnsi" w:cs="Times New Roman"/>
                <w:b/>
                <w:bCs/>
                <w:color w:val="auto"/>
                <w:lang w:eastAsia="en-US"/>
              </w:rPr>
              <w:t xml:space="preserve"> </w:t>
            </w:r>
            <w:r w:rsidRPr="00BA5529">
              <w:rPr>
                <w:rFonts w:asciiTheme="minorHAnsi" w:eastAsia="Arial" w:hAnsiTheme="minorHAnsi" w:cs="Times New Roman"/>
                <w:b/>
                <w:bCs/>
                <w:color w:val="auto"/>
                <w:lang w:eastAsia="en-US"/>
              </w:rPr>
              <w:t>for Group 9 or Group 9A minerals</w:t>
            </w:r>
            <w:r w:rsidRPr="00BA5529">
              <w:rPr>
                <w:rFonts w:asciiTheme="minorHAnsi" w:eastAsia="Arial" w:hAnsiTheme="minorHAnsi" w:cs="Times New Roman"/>
                <w:color w:val="auto"/>
                <w:lang w:eastAsia="en-US"/>
              </w:rPr>
              <w:t xml:space="preserve">: provide a </w:t>
            </w:r>
            <w:r w:rsidRPr="00BA5529">
              <w:rPr>
                <w:rFonts w:asciiTheme="minorHAnsi" w:eastAsia="Times New Roman" w:hAnsiTheme="minorHAnsi" w:cs="Arial"/>
                <w:color w:val="000000"/>
                <w:lang w:eastAsia="en-US"/>
              </w:rPr>
              <w:t xml:space="preserve">standard map, </w:t>
            </w:r>
            <w:r w:rsidRPr="00BA5529">
              <w:rPr>
                <w:rFonts w:asciiTheme="minorHAnsi" w:eastAsia="Arial" w:hAnsiTheme="minorHAnsi" w:cs="Times New Roman"/>
                <w:color w:val="auto"/>
                <w:lang w:eastAsia="en-US"/>
              </w:rPr>
              <w:t xml:space="preserve">as described in </w:t>
            </w:r>
            <w:hyperlink r:id="rId35" w:anchor="/view/regulation/2016/498/part1/sec9" w:history="1">
              <w:r w:rsidRPr="00BA5529">
                <w:rPr>
                  <w:rFonts w:asciiTheme="minorHAnsi" w:eastAsia="Arial" w:hAnsiTheme="minorHAnsi" w:cs="Times New Roman"/>
                  <w:color w:val="auto"/>
                  <w:u w:val="single"/>
                  <w:lang w:eastAsia="en-US"/>
                </w:rPr>
                <w:t>cl9</w:t>
              </w:r>
            </w:hyperlink>
            <w:r w:rsidRPr="00BA5529">
              <w:rPr>
                <w:rFonts w:asciiTheme="minorHAnsi" w:eastAsia="Arial" w:hAnsiTheme="minorHAnsi" w:cs="Times New Roman"/>
                <w:color w:val="auto"/>
                <w:lang w:eastAsia="en-US"/>
              </w:rPr>
              <w:t xml:space="preserve"> of the Regulation, </w:t>
            </w:r>
            <w:r w:rsidRPr="00BA5529">
              <w:rPr>
                <w:rFonts w:asciiTheme="minorHAnsi" w:eastAsia="Times New Roman" w:hAnsiTheme="minorHAnsi" w:cs="Arial"/>
                <w:color w:val="000000"/>
                <w:lang w:eastAsia="en-US"/>
              </w:rPr>
              <w:t xml:space="preserve">showing the alignment of the proposed licence/lease boundaries relative to the Map Grid of Australia; showing coordinates of all the points where there is a change in direction of the boundaries of the land.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Question </w:t>
            </w:r>
            <w:r w:rsidR="006617A1" w:rsidRPr="00BA5529">
              <w:rPr>
                <w:rFonts w:asciiTheme="minorHAnsi" w:eastAsia="Arial" w:hAnsiTheme="minorHAnsi" w:cs="Times New Roman"/>
                <w:b/>
                <w:color w:val="auto"/>
                <w:lang w:eastAsia="en-US"/>
              </w:rPr>
              <w:fldChar w:fldCharType="begin"/>
            </w:r>
            <w:r w:rsidR="006617A1" w:rsidRPr="00BA5529">
              <w:rPr>
                <w:rFonts w:asciiTheme="minorHAnsi" w:eastAsia="Arial" w:hAnsiTheme="minorHAnsi" w:cs="Times New Roman"/>
                <w:b/>
                <w:color w:val="auto"/>
                <w:lang w:eastAsia="en-US"/>
              </w:rPr>
              <w:instrText xml:space="preserve"> REF _Ref127463899 \r \h </w:instrText>
            </w:r>
            <w:r w:rsidR="00BA5529">
              <w:rPr>
                <w:rFonts w:asciiTheme="minorHAnsi" w:eastAsia="Arial" w:hAnsiTheme="minorHAnsi" w:cs="Times New Roman"/>
                <w:b/>
                <w:color w:val="auto"/>
                <w:lang w:eastAsia="en-US"/>
              </w:rPr>
              <w:instrText xml:space="preserve"> \* MERGEFORMAT </w:instrText>
            </w:r>
            <w:r w:rsidR="006617A1" w:rsidRPr="00BA5529">
              <w:rPr>
                <w:rFonts w:asciiTheme="minorHAnsi" w:eastAsia="Arial" w:hAnsiTheme="minorHAnsi" w:cs="Times New Roman"/>
                <w:b/>
                <w:color w:val="auto"/>
                <w:lang w:eastAsia="en-US"/>
              </w:rPr>
            </w:r>
            <w:r w:rsidR="006617A1" w:rsidRPr="00BA5529">
              <w:rPr>
                <w:rFonts w:asciiTheme="minorHAnsi" w:eastAsia="Arial" w:hAnsiTheme="minorHAnsi" w:cs="Times New Roman"/>
                <w:b/>
                <w:color w:val="auto"/>
                <w:lang w:eastAsia="en-US"/>
              </w:rPr>
              <w:fldChar w:fldCharType="separate"/>
            </w:r>
            <w:r w:rsidR="006617A1" w:rsidRPr="00BA5529">
              <w:rPr>
                <w:rFonts w:asciiTheme="minorHAnsi" w:eastAsia="Arial" w:hAnsiTheme="minorHAnsi" w:cs="Times New Roman"/>
                <w:b/>
                <w:color w:val="auto"/>
                <w:lang w:eastAsia="en-US"/>
              </w:rPr>
              <w:t>14</w:t>
            </w:r>
            <w:r w:rsidR="006617A1" w:rsidRPr="00BA5529">
              <w:rPr>
                <w:rFonts w:asciiTheme="minorHAnsi" w:eastAsia="Arial" w:hAnsiTheme="minorHAnsi" w:cs="Times New Roman"/>
                <w:b/>
                <w:color w:val="auto"/>
                <w:lang w:eastAsia="en-US"/>
              </w:rPr>
              <w:fldChar w:fldCharType="end"/>
            </w:r>
          </w:p>
        </w:tc>
      </w:tr>
      <w:tr w:rsidR="00FA0407" w:rsidRPr="00BA5529" w14:paraId="57F5E6B7" w14:textId="77777777" w:rsidTr="00C41702">
        <w:tc>
          <w:tcPr>
            <w:tcW w:w="9918" w:type="dxa"/>
          </w:tcPr>
          <w:p w14:paraId="1CED5581" w14:textId="5E12F01F" w:rsidR="00FA0407" w:rsidRPr="00BA5529" w:rsidRDefault="00FA0407" w:rsidP="002C39FF">
            <w:pPr>
              <w:suppressAutoHyphens w:val="0"/>
              <w:spacing w:before="60" w:after="120"/>
              <w:rPr>
                <w:rFonts w:asciiTheme="minorHAnsi" w:eastAsia="Times New Roman" w:hAnsiTheme="minorHAnsi" w:cs="Arial"/>
                <w:b/>
                <w:color w:val="000000"/>
                <w:lang w:eastAsia="en-US"/>
              </w:rPr>
            </w:pPr>
            <w:r w:rsidRPr="00BA5529">
              <w:rPr>
                <w:rFonts w:asciiTheme="minorHAnsi" w:eastAsia="Times New Roman" w:hAnsiTheme="minorHAnsi" w:cs="Arial"/>
                <w:b/>
                <w:color w:val="000000"/>
                <w:lang w:eastAsia="en-US"/>
              </w:rPr>
              <w:t xml:space="preserve">For an assessment lease: </w:t>
            </w:r>
            <w:r w:rsidRPr="007C7856">
              <w:rPr>
                <w:rFonts w:asciiTheme="minorHAnsi" w:eastAsia="Times New Roman" w:hAnsiTheme="minorHAnsi" w:cs="Arial"/>
                <w:color w:val="000000"/>
                <w:lang w:eastAsia="en-US"/>
              </w:rPr>
              <w:t xml:space="preserve">provide </w:t>
            </w:r>
            <w:r w:rsidRPr="00BA5529">
              <w:rPr>
                <w:rFonts w:asciiTheme="minorHAnsi" w:eastAsia="Times New Roman" w:hAnsiTheme="minorHAnsi" w:cs="Arial"/>
                <w:b/>
                <w:color w:val="000000"/>
                <w:lang w:eastAsia="en-US"/>
              </w:rPr>
              <w:t>either</w:t>
            </w:r>
            <w:r w:rsidRPr="007C7856">
              <w:rPr>
                <w:rFonts w:asciiTheme="minorHAnsi" w:eastAsia="Times New Roman" w:hAnsiTheme="minorHAnsi" w:cs="Arial"/>
                <w:color w:val="000000"/>
                <w:lang w:eastAsia="en-US"/>
              </w:rPr>
              <w:t xml:space="preserve"> </w:t>
            </w:r>
            <w:r w:rsidR="002C39FF" w:rsidRPr="007C7856">
              <w:rPr>
                <w:rFonts w:asciiTheme="minorHAnsi" w:eastAsia="Times New Roman" w:hAnsiTheme="minorHAnsi" w:cs="Arial"/>
                <w:color w:val="000000"/>
                <w:lang w:eastAsia="en-US"/>
              </w:rPr>
              <w:t>a standard map show</w:t>
            </w:r>
            <w:r w:rsidR="002C39FF" w:rsidRPr="00BA5529">
              <w:rPr>
                <w:rFonts w:asciiTheme="minorHAnsi" w:eastAsia="Times New Roman" w:hAnsiTheme="minorHAnsi" w:cs="Arial"/>
                <w:color w:val="000000"/>
                <w:lang w:eastAsia="en-US"/>
              </w:rPr>
              <w:t xml:space="preserve">ing the boundaries of the land </w:t>
            </w:r>
            <w:r w:rsidR="002C39FF" w:rsidRPr="00BA5529">
              <w:rPr>
                <w:rFonts w:asciiTheme="minorHAnsi" w:eastAsia="Arial" w:hAnsiTheme="minorHAnsi" w:cs="Times New Roman"/>
                <w:color w:val="auto"/>
                <w:lang w:eastAsia="en-US"/>
              </w:rPr>
              <w:t xml:space="preserve">as described in </w:t>
            </w:r>
            <w:hyperlink r:id="rId36" w:anchor="/view/regulation/2016/498/part1/sec9" w:history="1">
              <w:r w:rsidR="002C39FF" w:rsidRPr="00BA5529">
                <w:rPr>
                  <w:rFonts w:asciiTheme="minorHAnsi" w:eastAsia="Arial" w:hAnsiTheme="minorHAnsi" w:cs="Times New Roman"/>
                  <w:color w:val="auto"/>
                  <w:u w:val="single"/>
                  <w:lang w:eastAsia="en-US"/>
                </w:rPr>
                <w:t>cl 9</w:t>
              </w:r>
            </w:hyperlink>
            <w:r w:rsidR="002C39FF" w:rsidRPr="00BA5529">
              <w:rPr>
                <w:rFonts w:asciiTheme="minorHAnsi" w:eastAsia="Arial" w:hAnsiTheme="minorHAnsi" w:cs="Times New Roman"/>
                <w:color w:val="auto"/>
                <w:lang w:eastAsia="en-US"/>
              </w:rPr>
              <w:t xml:space="preserve"> of the Regulation</w:t>
            </w:r>
            <w:r w:rsidR="002C39FF" w:rsidRPr="00BA5529">
              <w:rPr>
                <w:rFonts w:asciiTheme="minorHAnsi" w:eastAsia="Times New Roman" w:hAnsiTheme="minorHAnsi" w:cs="Arial"/>
                <w:color w:val="000000"/>
                <w:lang w:eastAsia="en-US"/>
              </w:rPr>
              <w:t xml:space="preserve"> </w:t>
            </w:r>
            <w:r w:rsidR="002C39FF" w:rsidRPr="00BA5529">
              <w:rPr>
                <w:rFonts w:asciiTheme="minorHAnsi" w:eastAsia="Times New Roman" w:hAnsiTheme="minorHAnsi" w:cs="Arial"/>
                <w:b/>
                <w:color w:val="000000"/>
                <w:lang w:eastAsia="en-US"/>
              </w:rPr>
              <w:t>or</w:t>
            </w:r>
            <w:r w:rsidR="002C39FF" w:rsidRPr="00BA5529">
              <w:rPr>
                <w:rFonts w:asciiTheme="minorHAnsi" w:eastAsia="Times New Roman" w:hAnsiTheme="minorHAnsi" w:cs="Arial"/>
                <w:color w:val="000000"/>
                <w:lang w:eastAsia="en-US"/>
              </w:rPr>
              <w:t xml:space="preserve"> </w:t>
            </w:r>
            <w:r w:rsidR="002C39FF" w:rsidRPr="007C7856">
              <w:rPr>
                <w:rFonts w:asciiTheme="minorHAnsi" w:eastAsia="Times New Roman" w:hAnsiTheme="minorHAnsi" w:cs="Arial"/>
                <w:color w:val="000000"/>
                <w:lang w:eastAsia="en-US"/>
              </w:rPr>
              <w:t xml:space="preserve">the area, block and unit </w:t>
            </w:r>
            <w:r w:rsidR="002C39FF" w:rsidRPr="00BA5529">
              <w:rPr>
                <w:rFonts w:asciiTheme="minorHAnsi" w:eastAsia="Times New Roman" w:hAnsiTheme="minorHAnsi" w:cs="Arial"/>
                <w:color w:val="000000"/>
                <w:lang w:eastAsia="en-US"/>
              </w:rPr>
              <w:t>references identifying the land</w:t>
            </w:r>
            <w:r w:rsidR="002C39FF" w:rsidRPr="007C7856">
              <w:rPr>
                <w:rFonts w:asciiTheme="minorHAnsi" w:eastAsia="Times New Roman" w:hAnsiTheme="minorHAnsi" w:cs="Arial"/>
                <w:color w:val="000000"/>
                <w:lang w:eastAsia="en-US"/>
              </w:rPr>
              <w:t xml:space="preserve"> as determined in accordance with Schedule 4</w:t>
            </w:r>
            <w:r w:rsidR="002C39FF" w:rsidRPr="00BA5529">
              <w:rPr>
                <w:rFonts w:asciiTheme="minorHAnsi" w:eastAsia="Times New Roman" w:hAnsiTheme="minorHAnsi" w:cs="Arial"/>
                <w:color w:val="000000"/>
                <w:lang w:eastAsia="en-US"/>
              </w:rPr>
              <w:t xml:space="preserve"> </w:t>
            </w:r>
            <w:r w:rsidR="002C39FF" w:rsidRPr="00BA5529">
              <w:rPr>
                <w:rFonts w:asciiTheme="minorHAnsi" w:eastAsia="Arial" w:hAnsiTheme="minorHAnsi" w:cs="Times New Roman"/>
                <w:color w:val="auto"/>
                <w:lang w:eastAsia="en-US"/>
              </w:rPr>
              <w:sym w:font="Wingdings 3" w:char="F07D"/>
            </w:r>
            <w:r w:rsidR="002C39FF" w:rsidRPr="00BA5529">
              <w:rPr>
                <w:rFonts w:asciiTheme="minorHAnsi" w:eastAsia="Arial" w:hAnsiTheme="minorHAnsi" w:cs="Times New Roman"/>
                <w:color w:val="auto"/>
                <w:lang w:eastAsia="en-US"/>
              </w:rPr>
              <w:t xml:space="preserve"> </w:t>
            </w:r>
            <w:r w:rsidR="002C39FF" w:rsidRPr="00BA5529">
              <w:rPr>
                <w:rFonts w:asciiTheme="minorHAnsi" w:eastAsia="Arial" w:hAnsiTheme="minorHAnsi" w:cs="Times New Roman"/>
                <w:b/>
                <w:color w:val="auto"/>
                <w:lang w:eastAsia="en-US"/>
              </w:rPr>
              <w:t xml:space="preserve">Go to Question </w:t>
            </w:r>
            <w:r w:rsidR="002C39FF" w:rsidRPr="00BA5529">
              <w:rPr>
                <w:rFonts w:asciiTheme="minorHAnsi" w:eastAsia="Arial" w:hAnsiTheme="minorHAnsi" w:cs="Times New Roman"/>
                <w:b/>
                <w:color w:val="auto"/>
                <w:lang w:eastAsia="en-US"/>
              </w:rPr>
              <w:fldChar w:fldCharType="begin"/>
            </w:r>
            <w:r w:rsidR="002C39FF" w:rsidRPr="00BA5529">
              <w:rPr>
                <w:rFonts w:asciiTheme="minorHAnsi" w:eastAsia="Arial" w:hAnsiTheme="minorHAnsi" w:cs="Times New Roman"/>
                <w:b/>
                <w:color w:val="auto"/>
                <w:lang w:eastAsia="en-US"/>
              </w:rPr>
              <w:instrText xml:space="preserve"> REF _Ref127463865 \r \h </w:instrText>
            </w:r>
            <w:r w:rsidR="00BA5529">
              <w:rPr>
                <w:rFonts w:asciiTheme="minorHAnsi" w:eastAsia="Arial" w:hAnsiTheme="minorHAnsi" w:cs="Times New Roman"/>
                <w:b/>
                <w:color w:val="auto"/>
                <w:lang w:eastAsia="en-US"/>
              </w:rPr>
              <w:instrText xml:space="preserve"> \* MERGEFORMAT </w:instrText>
            </w:r>
            <w:r w:rsidR="002C39FF" w:rsidRPr="00BA5529">
              <w:rPr>
                <w:rFonts w:asciiTheme="minorHAnsi" w:eastAsia="Arial" w:hAnsiTheme="minorHAnsi" w:cs="Times New Roman"/>
                <w:b/>
                <w:color w:val="auto"/>
                <w:lang w:eastAsia="en-US"/>
              </w:rPr>
            </w:r>
            <w:r w:rsidR="002C39FF" w:rsidRPr="00BA5529">
              <w:rPr>
                <w:rFonts w:asciiTheme="minorHAnsi" w:eastAsia="Arial" w:hAnsiTheme="minorHAnsi" w:cs="Times New Roman"/>
                <w:b/>
                <w:color w:val="auto"/>
                <w:lang w:eastAsia="en-US"/>
              </w:rPr>
              <w:fldChar w:fldCharType="separate"/>
            </w:r>
            <w:r w:rsidR="002C39FF" w:rsidRPr="00BA5529">
              <w:rPr>
                <w:rFonts w:asciiTheme="minorHAnsi" w:eastAsia="Arial" w:hAnsiTheme="minorHAnsi" w:cs="Times New Roman"/>
                <w:b/>
                <w:color w:val="auto"/>
                <w:lang w:eastAsia="en-US"/>
              </w:rPr>
              <w:t>13</w:t>
            </w:r>
            <w:r w:rsidR="002C39FF" w:rsidRPr="00BA5529">
              <w:rPr>
                <w:rFonts w:asciiTheme="minorHAnsi" w:eastAsia="Arial" w:hAnsiTheme="minorHAnsi" w:cs="Times New Roman"/>
                <w:b/>
                <w:color w:val="auto"/>
                <w:lang w:eastAsia="en-US"/>
              </w:rPr>
              <w:fldChar w:fldCharType="end"/>
            </w:r>
            <w:r w:rsidR="002C39FF" w:rsidRPr="00BA5529">
              <w:rPr>
                <w:rFonts w:asciiTheme="minorHAnsi" w:eastAsia="Arial" w:hAnsiTheme="minorHAnsi" w:cs="Times New Roman"/>
                <w:b/>
                <w:color w:val="auto"/>
                <w:lang w:eastAsia="en-US"/>
              </w:rPr>
              <w:t xml:space="preserve"> OR Question </w:t>
            </w:r>
            <w:r w:rsidR="002C39FF" w:rsidRPr="00BA5529">
              <w:rPr>
                <w:rFonts w:asciiTheme="minorHAnsi" w:eastAsia="Arial" w:hAnsiTheme="minorHAnsi" w:cs="Times New Roman"/>
                <w:b/>
                <w:color w:val="auto"/>
                <w:lang w:eastAsia="en-US"/>
              </w:rPr>
              <w:fldChar w:fldCharType="begin"/>
            </w:r>
            <w:r w:rsidR="002C39FF" w:rsidRPr="00BA5529">
              <w:rPr>
                <w:rFonts w:asciiTheme="minorHAnsi" w:eastAsia="Arial" w:hAnsiTheme="minorHAnsi" w:cs="Times New Roman"/>
                <w:b/>
                <w:color w:val="auto"/>
                <w:lang w:eastAsia="en-US"/>
              </w:rPr>
              <w:instrText xml:space="preserve"> REF _Ref127463899 \r \h </w:instrText>
            </w:r>
            <w:r w:rsidR="00BA5529">
              <w:rPr>
                <w:rFonts w:asciiTheme="minorHAnsi" w:eastAsia="Arial" w:hAnsiTheme="minorHAnsi" w:cs="Times New Roman"/>
                <w:b/>
                <w:color w:val="auto"/>
                <w:lang w:eastAsia="en-US"/>
              </w:rPr>
              <w:instrText xml:space="preserve"> \* MERGEFORMAT </w:instrText>
            </w:r>
            <w:r w:rsidR="002C39FF" w:rsidRPr="00BA5529">
              <w:rPr>
                <w:rFonts w:asciiTheme="minorHAnsi" w:eastAsia="Arial" w:hAnsiTheme="minorHAnsi" w:cs="Times New Roman"/>
                <w:b/>
                <w:color w:val="auto"/>
                <w:lang w:eastAsia="en-US"/>
              </w:rPr>
            </w:r>
            <w:r w:rsidR="002C39FF" w:rsidRPr="00BA5529">
              <w:rPr>
                <w:rFonts w:asciiTheme="minorHAnsi" w:eastAsia="Arial" w:hAnsiTheme="minorHAnsi" w:cs="Times New Roman"/>
                <w:b/>
                <w:color w:val="auto"/>
                <w:lang w:eastAsia="en-US"/>
              </w:rPr>
              <w:fldChar w:fldCharType="separate"/>
            </w:r>
            <w:r w:rsidR="002C39FF" w:rsidRPr="00BA5529">
              <w:rPr>
                <w:rFonts w:asciiTheme="minorHAnsi" w:eastAsia="Arial" w:hAnsiTheme="minorHAnsi" w:cs="Times New Roman"/>
                <w:b/>
                <w:color w:val="auto"/>
                <w:lang w:eastAsia="en-US"/>
              </w:rPr>
              <w:t>14</w:t>
            </w:r>
            <w:r w:rsidR="002C39FF" w:rsidRPr="00BA5529">
              <w:rPr>
                <w:rFonts w:asciiTheme="minorHAnsi" w:eastAsia="Arial" w:hAnsiTheme="minorHAnsi" w:cs="Times New Roman"/>
                <w:b/>
                <w:color w:val="auto"/>
                <w:lang w:eastAsia="en-US"/>
              </w:rPr>
              <w:fldChar w:fldCharType="end"/>
            </w:r>
          </w:p>
        </w:tc>
      </w:tr>
      <w:tr w:rsidR="007D4807" w:rsidRPr="00BA5529" w14:paraId="016B66C5" w14:textId="77777777" w:rsidTr="00C41702">
        <w:tc>
          <w:tcPr>
            <w:tcW w:w="9918" w:type="dxa"/>
          </w:tcPr>
          <w:p w14:paraId="29A3867E" w14:textId="5E4A1EF3" w:rsidR="007D4807" w:rsidRPr="00BA5529" w:rsidRDefault="007D4807" w:rsidP="006617A1">
            <w:pPr>
              <w:suppressAutoHyphens w:val="0"/>
              <w:spacing w:before="60" w:after="120"/>
              <w:rPr>
                <w:rFonts w:asciiTheme="minorHAnsi" w:eastAsia="Times New Roman" w:hAnsiTheme="minorHAnsi" w:cs="Arial"/>
                <w:b/>
                <w:color w:val="000000"/>
                <w:lang w:eastAsia="en-US"/>
              </w:rPr>
            </w:pPr>
            <w:r w:rsidRPr="00BA5529">
              <w:rPr>
                <w:rFonts w:asciiTheme="minorHAnsi" w:eastAsia="Times New Roman" w:hAnsiTheme="minorHAnsi" w:cs="Arial"/>
                <w:b/>
                <w:color w:val="000000"/>
                <w:lang w:eastAsia="en-US"/>
              </w:rPr>
              <w:t>For exploration (mineral owner) licences or assessment (mineral owner) leases</w:t>
            </w:r>
            <w:r w:rsidRPr="00BA5529">
              <w:rPr>
                <w:rFonts w:asciiTheme="minorHAnsi" w:eastAsia="Times New Roman" w:hAnsiTheme="minorHAnsi" w:cs="Arial"/>
                <w:color w:val="000000"/>
                <w:lang w:eastAsia="en-US"/>
              </w:rPr>
              <w:t xml:space="preserve">: provide the lot and deposited plan numbers of the land </w:t>
            </w:r>
            <w:r w:rsidRPr="007C7856">
              <w:rPr>
                <w:rFonts w:asciiTheme="minorHAnsi" w:eastAsia="Times New Roman" w:hAnsiTheme="minorHAnsi" w:cs="Arial"/>
                <w:b/>
                <w:color w:val="000000"/>
                <w:lang w:eastAsia="en-US"/>
              </w:rPr>
              <w:t>or</w:t>
            </w:r>
            <w:r w:rsidRPr="00BA5529">
              <w:rPr>
                <w:rFonts w:asciiTheme="minorHAnsi" w:eastAsia="Times New Roman" w:hAnsiTheme="minorHAnsi" w:cs="Arial"/>
                <w:color w:val="000000"/>
                <w:lang w:eastAsia="en-US"/>
              </w:rPr>
              <w:t xml:space="preserve"> a standard map, </w:t>
            </w:r>
            <w:r w:rsidRPr="00BA5529">
              <w:rPr>
                <w:rFonts w:asciiTheme="minorHAnsi" w:eastAsia="Arial" w:hAnsiTheme="minorHAnsi" w:cs="Times New Roman"/>
                <w:color w:val="auto"/>
                <w:lang w:eastAsia="en-US"/>
              </w:rPr>
              <w:t xml:space="preserve">as described in </w:t>
            </w:r>
            <w:hyperlink r:id="rId37" w:anchor="/view/regulation/2016/498/part1/sec9" w:history="1">
              <w:r w:rsidRPr="00BA5529">
                <w:rPr>
                  <w:rFonts w:asciiTheme="minorHAnsi" w:eastAsia="Arial" w:hAnsiTheme="minorHAnsi" w:cs="Times New Roman"/>
                  <w:color w:val="auto"/>
                  <w:u w:val="single"/>
                  <w:lang w:eastAsia="en-US"/>
                </w:rPr>
                <w:t>cl9</w:t>
              </w:r>
            </w:hyperlink>
            <w:r w:rsidRPr="00BA5529">
              <w:rPr>
                <w:rFonts w:asciiTheme="minorHAnsi" w:eastAsia="Arial" w:hAnsiTheme="minorHAnsi" w:cs="Times New Roman"/>
                <w:color w:val="auto"/>
                <w:lang w:eastAsia="en-US"/>
              </w:rPr>
              <w:t xml:space="preserve"> of the Regulation, </w:t>
            </w:r>
            <w:r w:rsidRPr="00BA5529">
              <w:rPr>
                <w:rFonts w:asciiTheme="minorHAnsi" w:eastAsia="Times New Roman" w:hAnsiTheme="minorHAnsi" w:cs="Arial"/>
                <w:color w:val="000000"/>
                <w:lang w:eastAsia="en-US"/>
              </w:rPr>
              <w:t xml:space="preserve">showing the alignment of the proposed licence/lease boundaries relative to the Map Grid of Australia; showing coordinates of all the points where there is a change in direction of the boundaries of the land.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Question </w:t>
            </w:r>
            <w:r w:rsidR="006617A1" w:rsidRPr="00BA5529">
              <w:rPr>
                <w:rFonts w:asciiTheme="minorHAnsi" w:eastAsia="Arial" w:hAnsiTheme="minorHAnsi" w:cs="Times New Roman"/>
                <w:b/>
                <w:color w:val="auto"/>
                <w:lang w:eastAsia="en-US"/>
              </w:rPr>
              <w:fldChar w:fldCharType="begin"/>
            </w:r>
            <w:r w:rsidR="006617A1" w:rsidRPr="00BA5529">
              <w:rPr>
                <w:rFonts w:asciiTheme="minorHAnsi" w:eastAsia="Arial" w:hAnsiTheme="minorHAnsi" w:cs="Times New Roman"/>
                <w:b/>
                <w:color w:val="auto"/>
                <w:lang w:eastAsia="en-US"/>
              </w:rPr>
              <w:instrText xml:space="preserve"> REF _Ref127463904 \r \h </w:instrText>
            </w:r>
            <w:r w:rsidR="00BA5529">
              <w:rPr>
                <w:rFonts w:asciiTheme="minorHAnsi" w:eastAsia="Arial" w:hAnsiTheme="minorHAnsi" w:cs="Times New Roman"/>
                <w:b/>
                <w:color w:val="auto"/>
                <w:lang w:eastAsia="en-US"/>
              </w:rPr>
              <w:instrText xml:space="preserve"> \* MERGEFORMAT </w:instrText>
            </w:r>
            <w:r w:rsidR="006617A1" w:rsidRPr="00BA5529">
              <w:rPr>
                <w:rFonts w:asciiTheme="minorHAnsi" w:eastAsia="Arial" w:hAnsiTheme="minorHAnsi" w:cs="Times New Roman"/>
                <w:b/>
                <w:color w:val="auto"/>
                <w:lang w:eastAsia="en-US"/>
              </w:rPr>
            </w:r>
            <w:r w:rsidR="006617A1" w:rsidRPr="00BA5529">
              <w:rPr>
                <w:rFonts w:asciiTheme="minorHAnsi" w:eastAsia="Arial" w:hAnsiTheme="minorHAnsi" w:cs="Times New Roman"/>
                <w:b/>
                <w:color w:val="auto"/>
                <w:lang w:eastAsia="en-US"/>
              </w:rPr>
              <w:fldChar w:fldCharType="separate"/>
            </w:r>
            <w:r w:rsidR="006617A1" w:rsidRPr="00BA5529">
              <w:rPr>
                <w:rFonts w:asciiTheme="minorHAnsi" w:eastAsia="Arial" w:hAnsiTheme="minorHAnsi" w:cs="Times New Roman"/>
                <w:b/>
                <w:color w:val="auto"/>
                <w:lang w:eastAsia="en-US"/>
              </w:rPr>
              <w:t>15</w:t>
            </w:r>
            <w:r w:rsidR="006617A1" w:rsidRPr="00BA5529">
              <w:rPr>
                <w:rFonts w:asciiTheme="minorHAnsi" w:eastAsia="Arial" w:hAnsiTheme="minorHAnsi" w:cs="Times New Roman"/>
                <w:b/>
                <w:color w:val="auto"/>
                <w:lang w:eastAsia="en-US"/>
              </w:rPr>
              <w:fldChar w:fldCharType="end"/>
            </w:r>
          </w:p>
        </w:tc>
      </w:tr>
      <w:tr w:rsidR="007D4807" w:rsidRPr="00BA5529" w14:paraId="3ED2AA4D" w14:textId="77777777" w:rsidTr="00C41702">
        <w:tc>
          <w:tcPr>
            <w:tcW w:w="9918" w:type="dxa"/>
          </w:tcPr>
          <w:p w14:paraId="105242A0" w14:textId="701B7EE9" w:rsidR="007D4807" w:rsidRPr="00BA5529" w:rsidRDefault="007D4807" w:rsidP="007D4807">
            <w:pPr>
              <w:suppressAutoHyphens w:val="0"/>
              <w:spacing w:before="60" w:after="120"/>
              <w:rPr>
                <w:rFonts w:asciiTheme="minorHAnsi" w:eastAsia="Times New Roman" w:hAnsiTheme="minorHAnsi" w:cs="Arial"/>
                <w:b/>
                <w:color w:val="000000"/>
                <w:lang w:eastAsia="en-US"/>
              </w:rPr>
            </w:pPr>
            <w:r w:rsidRPr="00BA5529">
              <w:rPr>
                <w:rFonts w:asciiTheme="minorHAnsi" w:eastAsia="Arial" w:hAnsiTheme="minorHAnsi" w:cs="Times New Roman"/>
                <w:color w:val="auto"/>
                <w:lang w:eastAsia="en-US"/>
              </w:rPr>
              <w:t xml:space="preserve">If you consider these requirements to be unduly onerous you may request a variation or exemption from the requirements in accordance with </w:t>
            </w:r>
            <w:hyperlink r:id="rId38" w:anchor="/view/regulation/2016/498/part3/div5/sec34" w:history="1">
              <w:r w:rsidRPr="00BA5529">
                <w:rPr>
                  <w:rFonts w:asciiTheme="minorHAnsi" w:eastAsia="Arial" w:hAnsiTheme="minorHAnsi" w:cs="Times New Roman"/>
                  <w:color w:val="auto"/>
                  <w:u w:val="single"/>
                  <w:lang w:eastAsia="en-US"/>
                </w:rPr>
                <w:t>cl34</w:t>
              </w:r>
            </w:hyperlink>
            <w:r w:rsidRPr="00BA5529">
              <w:rPr>
                <w:rFonts w:asciiTheme="minorHAnsi" w:eastAsia="Arial" w:hAnsiTheme="minorHAnsi" w:cs="Times New Roman"/>
                <w:color w:val="auto"/>
                <w:lang w:eastAsia="en-US"/>
              </w:rPr>
              <w:t xml:space="preserve"> of the Regulation.  Any request must include a justification for the request.</w:t>
            </w:r>
          </w:p>
        </w:tc>
      </w:tr>
    </w:tbl>
    <w:p w14:paraId="07388EB2" w14:textId="7ACBEE45" w:rsidR="00EE33A1" w:rsidRPr="00BA5529" w:rsidRDefault="0061721D" w:rsidP="00C41702">
      <w:pPr>
        <w:pStyle w:val="Headingnumbered1"/>
      </w:pPr>
      <w:bookmarkStart w:id="80" w:name="_Ref127463865"/>
      <w:r w:rsidRPr="00BA5529">
        <w:lastRenderedPageBreak/>
        <w:t xml:space="preserve">Proposed area for the partial transfer of an exploration licence </w:t>
      </w:r>
      <w:r w:rsidR="00E223DF" w:rsidRPr="00BA5529">
        <w:t xml:space="preserve">or assessment lease </w:t>
      </w:r>
      <w:r w:rsidRPr="00BA5529">
        <w:t>described in graticular references (blocks and units)</w:t>
      </w:r>
      <w:bookmarkEnd w:id="80"/>
    </w:p>
    <w:p w14:paraId="137D121C" w14:textId="28283B93" w:rsidR="0071434F" w:rsidRPr="00BA5529" w:rsidRDefault="00C25CB2" w:rsidP="00F76176">
      <w:pPr>
        <w:pStyle w:val="Headingnumbered2"/>
        <w:ind w:left="426"/>
      </w:pPr>
      <w:r w:rsidRPr="00BA5529">
        <w:t>Proposed are</w:t>
      </w:r>
      <w:r w:rsidR="00E9266E" w:rsidRPr="00BA5529">
        <w:t>a</w:t>
      </w:r>
      <w:r w:rsidRPr="00BA5529">
        <w:t xml:space="preserve"> for partial transfer</w:t>
      </w:r>
    </w:p>
    <w:p w14:paraId="13F280F8" w14:textId="1172D702" w:rsidR="00D16F84" w:rsidRPr="00BA5529" w:rsidRDefault="00D16F84" w:rsidP="00D16F84">
      <w:pPr>
        <w:pStyle w:val="BodyText"/>
      </w:pPr>
      <w:r w:rsidRPr="00BA5529">
        <w:t xml:space="preserve">Complete this question if you are applying for the transfer of </w:t>
      </w:r>
      <w:r w:rsidRPr="00BA5529">
        <w:rPr>
          <w:b/>
          <w:bCs/>
        </w:rPr>
        <w:t>part</w:t>
      </w:r>
      <w:r w:rsidRPr="00BA5529">
        <w:t xml:space="preserve"> of the exploration licence</w:t>
      </w:r>
      <w:r w:rsidR="002C39FF" w:rsidRPr="00BA5529">
        <w:t xml:space="preserve"> or assessment lease</w:t>
      </w:r>
      <w:r w:rsidRPr="00BA5529">
        <w:t xml:space="preserve"> using blocks and units. You </w:t>
      </w:r>
      <w:r w:rsidRPr="00BA5529">
        <w:rPr>
          <w:b/>
          <w:bCs/>
        </w:rPr>
        <w:t>do not</w:t>
      </w:r>
      <w:r w:rsidRPr="00BA5529">
        <w:t xml:space="preserve"> need to provide a standard map.</w:t>
      </w:r>
    </w:p>
    <w:p w14:paraId="510D953A" w14:textId="5C4812DD" w:rsidR="008866DA" w:rsidRPr="00BA5529" w:rsidRDefault="008866DA" w:rsidP="00D16F84">
      <w:pPr>
        <w:pStyle w:val="BodyText"/>
      </w:pPr>
      <w:r w:rsidRPr="00BA5529">
        <w:t xml:space="preserve">Note: </w:t>
      </w:r>
      <w:r w:rsidR="005C72BC" w:rsidRPr="00BA5529">
        <w:t>Go to Question 15</w:t>
      </w:r>
      <w:r w:rsidRPr="00BA5529">
        <w:t xml:space="preserve"> if you are applying for the transfer of part of the exploration licence area for Group 9 and Group 9A minerals.</w:t>
      </w:r>
    </w:p>
    <w:p w14:paraId="594A691B" w14:textId="67A27E35" w:rsidR="00D16F84" w:rsidRPr="00BA5529" w:rsidRDefault="00D16F84" w:rsidP="00D16F84">
      <w:pPr>
        <w:pStyle w:val="BodyText"/>
      </w:pPr>
      <w:r w:rsidRPr="00BA5529">
        <w:t>Identify the name of the 1:1,000,000 map sheet (e.g. Sydney), the block number and unit references as described in sch</w:t>
      </w:r>
      <w:r w:rsidR="002C39FF" w:rsidRPr="00BA5529">
        <w:t xml:space="preserve"> </w:t>
      </w:r>
      <w:r w:rsidRPr="00BA5529">
        <w:t xml:space="preserve">4 of the Regulation. </w:t>
      </w:r>
    </w:p>
    <w:p w14:paraId="73B7E6D6" w14:textId="16AF27CC" w:rsidR="0071434F" w:rsidRPr="00BA5529" w:rsidRDefault="00D16F84" w:rsidP="00D16F84">
      <w:pPr>
        <w:pStyle w:val="BodyText"/>
      </w:pPr>
      <w:r w:rsidRPr="00BA5529">
        <w:t xml:space="preserve">Use </w:t>
      </w:r>
      <w:r w:rsidRPr="00BA5529">
        <w:rPr>
          <w:b/>
          <w:bCs/>
        </w:rPr>
        <w:t>Option A</w:t>
      </w:r>
      <w:r w:rsidRPr="00BA5529">
        <w:t xml:space="preserve"> (the free text field) or </w:t>
      </w:r>
      <w:r w:rsidRPr="00BA5529">
        <w:rPr>
          <w:b/>
          <w:bCs/>
        </w:rPr>
        <w:t>Option B (</w:t>
      </w:r>
      <w:r w:rsidRPr="00BA5529">
        <w:t>the table) below to identify the proposed area for transfer.</w:t>
      </w:r>
    </w:p>
    <w:tbl>
      <w:tblPr>
        <w:tblStyle w:val="GridTable4-Accent2"/>
        <w:tblW w:w="10201" w:type="dxa"/>
        <w:tblLook w:val="0620" w:firstRow="1" w:lastRow="0" w:firstColumn="0" w:lastColumn="0" w:noHBand="1" w:noVBand="1"/>
        <w:tblDescription w:val="Proposed exploration area for mineral options"/>
      </w:tblPr>
      <w:tblGrid>
        <w:gridCol w:w="498"/>
        <w:gridCol w:w="9703"/>
      </w:tblGrid>
      <w:tr w:rsidR="00E9266E" w:rsidRPr="00BA5529" w14:paraId="2CF95BDD" w14:textId="77777777" w:rsidTr="003553FD">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537790C3" w14:textId="77777777" w:rsidR="00E9266E" w:rsidRPr="00BA5529" w:rsidRDefault="00E9266E" w:rsidP="003553FD">
            <w:pPr>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Proposed exploration area for mineral options</w:t>
            </w:r>
          </w:p>
        </w:tc>
      </w:tr>
      <w:tr w:rsidR="00E9266E" w:rsidRPr="00BA5529" w14:paraId="5D6D96B2" w14:textId="77777777" w:rsidTr="003553FD">
        <w:tc>
          <w:tcPr>
            <w:tcW w:w="451" w:type="dxa"/>
          </w:tcPr>
          <w:p w14:paraId="7545EAA6" w14:textId="77777777" w:rsidR="00E9266E" w:rsidRPr="00BA5529" w:rsidRDefault="00E9266E" w:rsidP="003553FD">
            <w:pPr>
              <w:suppressAutoHyphens w:val="0"/>
              <w:spacing w:before="120" w:after="120"/>
              <w:jc w:val="center"/>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1"/>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750" w:type="dxa"/>
          </w:tcPr>
          <w:p w14:paraId="1647D972" w14:textId="15229556" w:rsidR="00E9266E" w:rsidRPr="00BA5529" w:rsidRDefault="00E9266E"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b/>
                <w:color w:val="auto"/>
                <w:lang w:eastAsia="en-US"/>
              </w:rPr>
              <w:t>Option A:</w:t>
            </w:r>
            <w:r w:rsidRPr="00BA5529">
              <w:rPr>
                <w:rFonts w:asciiTheme="minorHAnsi" w:hAnsiTheme="minorHAnsi" w:cs="Times New Roman"/>
                <w:color w:val="auto"/>
                <w:lang w:eastAsia="en-US"/>
              </w:rPr>
              <w:t xml:space="preserve"> Identify the map sheet, block number, unit and total number of units </w:t>
            </w:r>
            <w:r w:rsidR="005E7319" w:rsidRPr="00BA5529">
              <w:rPr>
                <w:rFonts w:asciiTheme="minorHAnsi" w:hAnsiTheme="minorHAnsi" w:cs="Times New Roman"/>
                <w:color w:val="auto"/>
                <w:lang w:eastAsia="en-US"/>
              </w:rPr>
              <w:t>being transferred</w:t>
            </w:r>
            <w:r w:rsidRPr="00BA5529">
              <w:rPr>
                <w:rFonts w:asciiTheme="minorHAnsi" w:hAnsiTheme="minorHAnsi" w:cs="Times New Roman"/>
                <w:color w:val="auto"/>
                <w:lang w:eastAsia="en-US"/>
              </w:rPr>
              <w:t>:</w:t>
            </w:r>
          </w:p>
        </w:tc>
      </w:tr>
      <w:tr w:rsidR="00E9266E" w:rsidRPr="00BA5529" w14:paraId="052B2364" w14:textId="77777777" w:rsidTr="003553FD">
        <w:trPr>
          <w:trHeight w:val="710"/>
        </w:trPr>
        <w:tc>
          <w:tcPr>
            <w:tcW w:w="10201" w:type="dxa"/>
            <w:gridSpan w:val="2"/>
          </w:tcPr>
          <w:p w14:paraId="503B11EA" w14:textId="77777777" w:rsidR="00E9266E" w:rsidRPr="00BA5529" w:rsidRDefault="00E9266E" w:rsidP="003553FD">
            <w:pPr>
              <w:suppressAutoHyphens w:val="0"/>
              <w:spacing w:before="120" w:after="120"/>
              <w:rPr>
                <w:rFonts w:asciiTheme="minorHAnsi" w:hAnsiTheme="minorHAnsi" w:cs="Times New Roman"/>
                <w:color w:val="auto"/>
                <w:lang w:eastAsia="en-US"/>
              </w:rPr>
            </w:pPr>
            <w:r w:rsidRPr="00BA5529">
              <w:rPr>
                <w:rFonts w:asciiTheme="minorHAnsi" w:hAnsiTheme="minorHAnsi" w:cs="Times New Roman"/>
                <w:color w:val="auto"/>
                <w:lang w:eastAsia="en-US"/>
              </w:rPr>
              <w:fldChar w:fldCharType="begin">
                <w:ffData>
                  <w:name w:val="Text51"/>
                  <w:enabled/>
                  <w:calcOnExit w:val="0"/>
                  <w:textInput>
                    <w:default w:val="eg Sydney, 2222, abcdxyz total units=7"/>
                  </w:textInput>
                </w:ffData>
              </w:fldChar>
            </w:r>
            <w:r w:rsidRPr="00BA5529">
              <w:rPr>
                <w:rFonts w:asciiTheme="minorHAnsi" w:hAnsiTheme="minorHAnsi" w:cs="Times New Roman"/>
                <w:color w:val="auto"/>
                <w:lang w:eastAsia="en-US"/>
              </w:rPr>
              <w:instrText xml:space="preserve"> FORMTEXT </w:instrText>
            </w:r>
            <w:r w:rsidRPr="00BA5529">
              <w:rPr>
                <w:rFonts w:asciiTheme="minorHAnsi" w:hAnsiTheme="minorHAnsi" w:cs="Times New Roman"/>
                <w:color w:val="auto"/>
                <w:lang w:eastAsia="en-US"/>
              </w:rPr>
            </w:r>
            <w:r w:rsidRPr="00BA5529">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eg Sydney, 2222, abcdxyz total units=7</w:t>
            </w:r>
            <w:r w:rsidRPr="00BA5529">
              <w:rPr>
                <w:rFonts w:asciiTheme="minorHAnsi" w:hAnsiTheme="minorHAnsi" w:cs="Times New Roman"/>
                <w:color w:val="auto"/>
                <w:lang w:eastAsia="en-US"/>
              </w:rPr>
              <w:fldChar w:fldCharType="end"/>
            </w:r>
          </w:p>
        </w:tc>
      </w:tr>
      <w:tr w:rsidR="00E9266E" w:rsidRPr="00BA5529" w14:paraId="6A697A10" w14:textId="77777777" w:rsidTr="003553FD">
        <w:tc>
          <w:tcPr>
            <w:tcW w:w="451" w:type="dxa"/>
          </w:tcPr>
          <w:p w14:paraId="62F95D96" w14:textId="77777777" w:rsidR="00E9266E" w:rsidRPr="00BA5529" w:rsidRDefault="00E9266E" w:rsidP="003553FD">
            <w:pPr>
              <w:suppressAutoHyphens w:val="0"/>
              <w:spacing w:before="120" w:after="120"/>
              <w:jc w:val="center"/>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2"/>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750" w:type="dxa"/>
          </w:tcPr>
          <w:p w14:paraId="13882E6B" w14:textId="77777777" w:rsidR="00E9266E" w:rsidRPr="00BA5529" w:rsidRDefault="00E9266E"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b/>
                <w:color w:val="auto"/>
                <w:lang w:eastAsia="en-US"/>
              </w:rPr>
              <w:t xml:space="preserve">Option B: </w:t>
            </w:r>
            <w:r w:rsidRPr="00BA5529">
              <w:rPr>
                <w:rFonts w:asciiTheme="minorHAnsi" w:hAnsiTheme="minorHAnsi" w:cs="Times New Roman"/>
                <w:color w:val="auto"/>
                <w:lang w:eastAsia="en-US"/>
              </w:rPr>
              <w:t>Enter your data in the table, as shown in the example below:</w:t>
            </w:r>
          </w:p>
        </w:tc>
      </w:tr>
    </w:tbl>
    <w:p w14:paraId="62709974" w14:textId="07B08411" w:rsidR="0071434F" w:rsidRPr="00BA5529" w:rsidRDefault="00FF6661" w:rsidP="00C41702">
      <w:pPr>
        <w:pStyle w:val="BodyText"/>
        <w:jc w:val="center"/>
      </w:pPr>
      <w:r w:rsidRPr="00294A40">
        <w:rPr>
          <w:noProof/>
          <w:lang w:eastAsia="en-AU"/>
        </w:rPr>
        <w:drawing>
          <wp:inline distT="0" distB="0" distL="0" distR="0" wp14:anchorId="05FCC996" wp14:editId="7FA568C0">
            <wp:extent cx="4413885" cy="78676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13885" cy="786765"/>
                    </a:xfrm>
                    <a:prstGeom prst="rect">
                      <a:avLst/>
                    </a:prstGeom>
                    <a:noFill/>
                  </pic:spPr>
                </pic:pic>
              </a:graphicData>
            </a:graphic>
          </wp:inline>
        </w:drawing>
      </w:r>
    </w:p>
    <w:tbl>
      <w:tblPr>
        <w:tblStyle w:val="GridTable4-Accent2"/>
        <w:tblW w:w="4865" w:type="pct"/>
        <w:tblLook w:val="0620" w:firstRow="1" w:lastRow="0" w:firstColumn="0" w:lastColumn="0" w:noHBand="1" w:noVBand="1"/>
        <w:tblDescription w:val="Identify the proposed exploration area"/>
      </w:tblPr>
      <w:tblGrid>
        <w:gridCol w:w="1273"/>
        <w:gridCol w:w="1278"/>
        <w:gridCol w:w="5668"/>
        <w:gridCol w:w="1700"/>
      </w:tblGrid>
      <w:tr w:rsidR="00FF6661" w:rsidRPr="00BA5529" w14:paraId="44F0BDF2" w14:textId="77777777" w:rsidTr="003553FD">
        <w:trPr>
          <w:cnfStyle w:val="100000000000" w:firstRow="1" w:lastRow="0" w:firstColumn="0" w:lastColumn="0" w:oddVBand="0" w:evenVBand="0" w:oddHBand="0" w:evenHBand="0" w:firstRowFirstColumn="0" w:firstRowLastColumn="0" w:lastRowFirstColumn="0" w:lastRowLastColumn="0"/>
          <w:tblHeader/>
        </w:trPr>
        <w:tc>
          <w:tcPr>
            <w:tcW w:w="642" w:type="pct"/>
          </w:tcPr>
          <w:p w14:paraId="0619F3D2" w14:textId="77777777" w:rsidR="00FF6661" w:rsidRPr="00BA5529" w:rsidRDefault="00FF6661" w:rsidP="003553FD">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 xml:space="preserve">Name of </w:t>
            </w:r>
            <w:r w:rsidRPr="00BA5529">
              <w:rPr>
                <w:rFonts w:asciiTheme="minorHAnsi" w:hAnsiTheme="minorHAnsi" w:cs="Times New Roman"/>
                <w:noProof/>
                <w:color w:val="auto"/>
                <w:lang w:eastAsia="en-AU"/>
              </w:rPr>
              <w:br/>
              <w:t>map sheet</w:t>
            </w:r>
          </w:p>
        </w:tc>
        <w:tc>
          <w:tcPr>
            <w:tcW w:w="644" w:type="pct"/>
          </w:tcPr>
          <w:p w14:paraId="2CAB862C" w14:textId="77777777" w:rsidR="00FF6661" w:rsidRPr="00BA5529" w:rsidRDefault="00FF6661" w:rsidP="003553FD">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Block number</w:t>
            </w:r>
          </w:p>
        </w:tc>
        <w:tc>
          <w:tcPr>
            <w:tcW w:w="2857" w:type="pct"/>
          </w:tcPr>
          <w:p w14:paraId="4B471961" w14:textId="77777777" w:rsidR="00FF6661" w:rsidRPr="00BA5529" w:rsidRDefault="00FF6661" w:rsidP="003553FD">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Unit letter/s applied for (list from a to z except ‘i')</w:t>
            </w:r>
          </w:p>
        </w:tc>
        <w:tc>
          <w:tcPr>
            <w:tcW w:w="857" w:type="pct"/>
          </w:tcPr>
          <w:p w14:paraId="01A57E73" w14:textId="77777777" w:rsidR="00FF6661" w:rsidRPr="00BA5529" w:rsidRDefault="00FF6661" w:rsidP="003553FD">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 xml:space="preserve">Total units </w:t>
            </w:r>
            <w:r w:rsidRPr="00BA5529">
              <w:rPr>
                <w:rFonts w:asciiTheme="minorHAnsi" w:hAnsiTheme="minorHAnsi" w:cs="Times New Roman"/>
                <w:noProof/>
                <w:color w:val="auto"/>
                <w:lang w:eastAsia="en-AU"/>
              </w:rPr>
              <w:br/>
              <w:t>per block</w:t>
            </w:r>
          </w:p>
        </w:tc>
      </w:tr>
      <w:tr w:rsidR="00FF6661" w:rsidRPr="00BA5529" w14:paraId="6F6FBE59" w14:textId="77777777" w:rsidTr="003553FD">
        <w:tc>
          <w:tcPr>
            <w:tcW w:w="642" w:type="pct"/>
          </w:tcPr>
          <w:p w14:paraId="62B3C148"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216"/>
                  <w:enabled/>
                  <w:calcOnExit w:val="0"/>
                  <w:textInput/>
                </w:ffData>
              </w:fldChar>
            </w:r>
            <w:bookmarkStart w:id="81" w:name="Text216"/>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bookmarkEnd w:id="81"/>
          </w:p>
        </w:tc>
        <w:tc>
          <w:tcPr>
            <w:tcW w:w="644" w:type="pct"/>
          </w:tcPr>
          <w:p w14:paraId="250AE0B1"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221"/>
                  <w:enabled/>
                  <w:calcOnExit w:val="0"/>
                  <w:textInput/>
                </w:ffData>
              </w:fldChar>
            </w:r>
            <w:bookmarkStart w:id="82" w:name="Text221"/>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bookmarkEnd w:id="82"/>
          </w:p>
        </w:tc>
        <w:tc>
          <w:tcPr>
            <w:tcW w:w="2857" w:type="pct"/>
          </w:tcPr>
          <w:p w14:paraId="2D5AB19B"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8"/>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0B5C4FD8"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6"/>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0E64A1B0" w14:textId="77777777" w:rsidTr="003553FD">
        <w:tc>
          <w:tcPr>
            <w:tcW w:w="642" w:type="pct"/>
          </w:tcPr>
          <w:p w14:paraId="2CE654F8"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217"/>
                  <w:enabled/>
                  <w:calcOnExit w:val="0"/>
                  <w:textInput/>
                </w:ffData>
              </w:fldChar>
            </w:r>
            <w:bookmarkStart w:id="83" w:name="Text217"/>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bookmarkEnd w:id="83"/>
          </w:p>
        </w:tc>
        <w:tc>
          <w:tcPr>
            <w:tcW w:w="644" w:type="pct"/>
          </w:tcPr>
          <w:p w14:paraId="1B5672A8"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222"/>
                  <w:enabled/>
                  <w:calcOnExit w:val="0"/>
                  <w:textInput/>
                </w:ffData>
              </w:fldChar>
            </w:r>
            <w:bookmarkStart w:id="84" w:name="Text222"/>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bookmarkEnd w:id="84"/>
          </w:p>
        </w:tc>
        <w:tc>
          <w:tcPr>
            <w:tcW w:w="2857" w:type="pct"/>
          </w:tcPr>
          <w:p w14:paraId="5E795239"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9"/>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6F544193"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7"/>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4E32DB05" w14:textId="77777777" w:rsidTr="003553FD">
        <w:tc>
          <w:tcPr>
            <w:tcW w:w="642" w:type="pct"/>
          </w:tcPr>
          <w:p w14:paraId="459B8506"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218"/>
                  <w:enabled/>
                  <w:calcOnExit w:val="0"/>
                  <w:textInput/>
                </w:ffData>
              </w:fldChar>
            </w:r>
            <w:bookmarkStart w:id="85" w:name="Text218"/>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bookmarkEnd w:id="85"/>
          </w:p>
        </w:tc>
        <w:tc>
          <w:tcPr>
            <w:tcW w:w="644" w:type="pct"/>
          </w:tcPr>
          <w:p w14:paraId="7A4B17D5"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223"/>
                  <w:enabled/>
                  <w:calcOnExit w:val="0"/>
                  <w:textInput/>
                </w:ffData>
              </w:fldChar>
            </w:r>
            <w:bookmarkStart w:id="86" w:name="Text223"/>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bookmarkEnd w:id="86"/>
          </w:p>
        </w:tc>
        <w:tc>
          <w:tcPr>
            <w:tcW w:w="2857" w:type="pct"/>
          </w:tcPr>
          <w:p w14:paraId="2DDE52B9"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0"/>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45183EED"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8"/>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57742053" w14:textId="77777777" w:rsidTr="003553FD">
        <w:tc>
          <w:tcPr>
            <w:tcW w:w="642" w:type="pct"/>
          </w:tcPr>
          <w:p w14:paraId="10092F41"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219"/>
                  <w:enabled/>
                  <w:calcOnExit w:val="0"/>
                  <w:textInput/>
                </w:ffData>
              </w:fldChar>
            </w:r>
            <w:bookmarkStart w:id="87" w:name="Text219"/>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bookmarkEnd w:id="87"/>
          </w:p>
        </w:tc>
        <w:tc>
          <w:tcPr>
            <w:tcW w:w="644" w:type="pct"/>
          </w:tcPr>
          <w:p w14:paraId="4B667B52"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224"/>
                  <w:enabled/>
                  <w:calcOnExit w:val="0"/>
                  <w:textInput/>
                </w:ffData>
              </w:fldChar>
            </w:r>
            <w:bookmarkStart w:id="88" w:name="Text224"/>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bookmarkEnd w:id="88"/>
          </w:p>
        </w:tc>
        <w:tc>
          <w:tcPr>
            <w:tcW w:w="2857" w:type="pct"/>
          </w:tcPr>
          <w:p w14:paraId="3595E729"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1"/>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52D1D8B9"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9"/>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6B81388A" w14:textId="77777777" w:rsidTr="003553FD">
        <w:tc>
          <w:tcPr>
            <w:tcW w:w="642" w:type="pct"/>
          </w:tcPr>
          <w:p w14:paraId="1D08F84E"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220"/>
                  <w:enabled/>
                  <w:calcOnExit w:val="0"/>
                  <w:textInput/>
                </w:ffData>
              </w:fldChar>
            </w:r>
            <w:bookmarkStart w:id="89" w:name="Text220"/>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bookmarkEnd w:id="89"/>
          </w:p>
        </w:tc>
        <w:tc>
          <w:tcPr>
            <w:tcW w:w="644" w:type="pct"/>
          </w:tcPr>
          <w:p w14:paraId="7C2A8E3E"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64"/>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079FCC6D"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2"/>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1872144B"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0"/>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051B44B6" w14:textId="77777777" w:rsidTr="003553FD">
        <w:tc>
          <w:tcPr>
            <w:tcW w:w="642" w:type="pct"/>
          </w:tcPr>
          <w:p w14:paraId="57630848"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52"/>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0D419FA1"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65"/>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2995A56D"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3"/>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6CF81A71"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1"/>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1ED14DF0" w14:textId="77777777" w:rsidTr="003553FD">
        <w:tc>
          <w:tcPr>
            <w:tcW w:w="642" w:type="pct"/>
          </w:tcPr>
          <w:p w14:paraId="02279DB6"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53"/>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44DA0D4F"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66"/>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7C3D6065"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4"/>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59A80B96"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2"/>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7A5BB56E" w14:textId="77777777" w:rsidTr="003553FD">
        <w:tc>
          <w:tcPr>
            <w:tcW w:w="642" w:type="pct"/>
          </w:tcPr>
          <w:p w14:paraId="5EA7BEDC"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54"/>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6451F37C"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67"/>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36F6B5A9"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5"/>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31A3F787"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3"/>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6CEB6F75" w14:textId="77777777" w:rsidTr="003553FD">
        <w:tc>
          <w:tcPr>
            <w:tcW w:w="642" w:type="pct"/>
          </w:tcPr>
          <w:p w14:paraId="2B4C306D"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55"/>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24EA9BFE"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68"/>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576F234F"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6"/>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5DAA64D7"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4"/>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3CAA8F5D" w14:textId="77777777" w:rsidTr="003553FD">
        <w:tc>
          <w:tcPr>
            <w:tcW w:w="642" w:type="pct"/>
          </w:tcPr>
          <w:p w14:paraId="1F1FD62A"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lastRenderedPageBreak/>
              <w:fldChar w:fldCharType="begin">
                <w:ffData>
                  <w:name w:val="Text56"/>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2367CA13"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69"/>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5FBFF2F2"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7"/>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61D82905"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5"/>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0B7ADEAD" w14:textId="77777777" w:rsidTr="003553FD">
        <w:tc>
          <w:tcPr>
            <w:tcW w:w="642" w:type="pct"/>
          </w:tcPr>
          <w:p w14:paraId="764AC7DC"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57"/>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2DE24466"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0"/>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5C66D219"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8"/>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6F96E923"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6"/>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0CE615A2" w14:textId="77777777" w:rsidTr="003553FD">
        <w:tc>
          <w:tcPr>
            <w:tcW w:w="642" w:type="pct"/>
          </w:tcPr>
          <w:p w14:paraId="03BD492D"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58"/>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0FACEAEA"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1"/>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77BCC2E2"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89"/>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1F8D5AEE"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7"/>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73CF3CF8" w14:textId="77777777" w:rsidTr="003553FD">
        <w:tc>
          <w:tcPr>
            <w:tcW w:w="642" w:type="pct"/>
          </w:tcPr>
          <w:p w14:paraId="71D8B207"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59"/>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2132B001"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2"/>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3096DAC6"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0"/>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2653B18D"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8"/>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71CDC7F5" w14:textId="77777777" w:rsidTr="003553FD">
        <w:tc>
          <w:tcPr>
            <w:tcW w:w="642" w:type="pct"/>
          </w:tcPr>
          <w:p w14:paraId="7062F29F"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60"/>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1F02B9C5"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3"/>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469D85B8"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1"/>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241FC4CE"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09"/>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17EF76E7" w14:textId="77777777" w:rsidTr="003553FD">
        <w:tc>
          <w:tcPr>
            <w:tcW w:w="642" w:type="pct"/>
          </w:tcPr>
          <w:p w14:paraId="7E7CF9E3"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61"/>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1B8B6B49"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4"/>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4E9F7FB3"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2"/>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57F2C7FF"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10"/>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7640E4B4" w14:textId="77777777" w:rsidTr="003553FD">
        <w:tc>
          <w:tcPr>
            <w:tcW w:w="642" w:type="pct"/>
          </w:tcPr>
          <w:p w14:paraId="58B139A8"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Text62"/>
                  <w:enabled/>
                  <w:calcOnExit w:val="0"/>
                  <w:textInput/>
                </w:ffData>
              </w:fldChar>
            </w:r>
            <w:r w:rsidRPr="00BA5529">
              <w:rPr>
                <w:rFonts w:asciiTheme="minorHAnsi" w:hAnsiTheme="minorHAnsi" w:cs="Times New Roman"/>
                <w:color w:val="auto"/>
                <w:lang w:eastAsia="en-US"/>
              </w:rPr>
              <w:instrText xml:space="preserve"> FORMTEXT </w:instrText>
            </w:r>
            <w:r w:rsidRPr="007C7856">
              <w:rPr>
                <w:rFonts w:asciiTheme="minorHAnsi" w:hAnsiTheme="minorHAnsi" w:cs="Times New Roman"/>
                <w:color w:val="auto"/>
                <w:lang w:eastAsia="en-US"/>
              </w:rPr>
            </w:r>
            <w:r w:rsidRPr="007C7856">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7C7856">
              <w:rPr>
                <w:rFonts w:asciiTheme="minorHAnsi" w:hAnsiTheme="minorHAnsi" w:cs="Times New Roman"/>
                <w:color w:val="auto"/>
                <w:lang w:eastAsia="en-US"/>
              </w:rPr>
              <w:fldChar w:fldCharType="end"/>
            </w:r>
          </w:p>
        </w:tc>
        <w:tc>
          <w:tcPr>
            <w:tcW w:w="644" w:type="pct"/>
          </w:tcPr>
          <w:p w14:paraId="21FDD5A6"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5"/>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21F9FF33"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3"/>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0EBFFC5B"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11"/>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76CA2E53" w14:textId="77777777" w:rsidTr="003553FD">
        <w:tc>
          <w:tcPr>
            <w:tcW w:w="642" w:type="pct"/>
          </w:tcPr>
          <w:p w14:paraId="3292CFB1"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50"/>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45368E58"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6"/>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58FFA607"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4"/>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62912F23"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12"/>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711A8B34" w14:textId="77777777" w:rsidTr="003553FD">
        <w:tc>
          <w:tcPr>
            <w:tcW w:w="642" w:type="pct"/>
          </w:tcPr>
          <w:p w14:paraId="45601379"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63"/>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644" w:type="pct"/>
          </w:tcPr>
          <w:p w14:paraId="11D7E366"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77"/>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857" w:type="pct"/>
          </w:tcPr>
          <w:p w14:paraId="223B7CC0"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95"/>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c>
          <w:tcPr>
            <w:tcW w:w="857" w:type="pct"/>
          </w:tcPr>
          <w:p w14:paraId="5F2D8A2B" w14:textId="77777777" w:rsidR="00FF6661" w:rsidRPr="00BA5529" w:rsidRDefault="00FF6661"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13"/>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BA5529">
              <w:rPr>
                <w:rFonts w:asciiTheme="minorHAnsi" w:hAnsiTheme="minorHAnsi" w:cs="Times New Roman"/>
                <w:noProof/>
                <w:color w:val="auto"/>
                <w:lang w:eastAsia="en-US"/>
              </w:rPr>
              <w:t> </w:t>
            </w:r>
            <w:r w:rsidRPr="00294A40">
              <w:rPr>
                <w:rFonts w:asciiTheme="minorHAnsi" w:hAnsiTheme="minorHAnsi" w:cs="Times New Roman"/>
                <w:color w:val="auto"/>
                <w:lang w:eastAsia="en-US"/>
              </w:rPr>
              <w:fldChar w:fldCharType="end"/>
            </w:r>
          </w:p>
        </w:tc>
      </w:tr>
      <w:tr w:rsidR="00FF6661" w:rsidRPr="00BA5529" w14:paraId="0ED2CF47" w14:textId="77777777" w:rsidTr="003553FD">
        <w:tc>
          <w:tcPr>
            <w:tcW w:w="4143" w:type="pct"/>
            <w:gridSpan w:val="3"/>
          </w:tcPr>
          <w:p w14:paraId="225B4633" w14:textId="77777777" w:rsidR="00FF6661" w:rsidRPr="00BA5529" w:rsidRDefault="00FF6661" w:rsidP="003553FD">
            <w:pPr>
              <w:suppressAutoHyphens w:val="0"/>
              <w:spacing w:before="60" w:after="60"/>
              <w:rPr>
                <w:rFonts w:asciiTheme="minorHAnsi" w:hAnsiTheme="minorHAnsi" w:cs="Times New Roman"/>
                <w:b/>
                <w:bCs/>
                <w:color w:val="auto"/>
                <w:lang w:eastAsia="en-US"/>
              </w:rPr>
            </w:pPr>
            <w:r w:rsidRPr="00BA5529">
              <w:rPr>
                <w:rFonts w:asciiTheme="minorHAnsi" w:hAnsiTheme="minorHAnsi" w:cs="Times New Roman"/>
                <w:b/>
                <w:bCs/>
                <w:color w:val="auto"/>
                <w:lang w:eastAsia="en-US"/>
              </w:rPr>
              <w:t>Total number of units applied for</w:t>
            </w:r>
          </w:p>
        </w:tc>
        <w:tc>
          <w:tcPr>
            <w:tcW w:w="857" w:type="pct"/>
          </w:tcPr>
          <w:p w14:paraId="22A0D331" w14:textId="77777777" w:rsidR="00FF6661" w:rsidRPr="00BA5529" w:rsidRDefault="00FF6661" w:rsidP="003553FD">
            <w:pPr>
              <w:suppressAutoHyphens w:val="0"/>
              <w:spacing w:before="60" w:after="60"/>
              <w:rPr>
                <w:rFonts w:asciiTheme="minorHAnsi" w:hAnsiTheme="minorHAnsi" w:cs="Times New Roman"/>
                <w:b/>
                <w:bCs/>
                <w:color w:val="auto"/>
                <w:lang w:eastAsia="en-US"/>
              </w:rPr>
            </w:pPr>
            <w:r w:rsidRPr="00294A40">
              <w:rPr>
                <w:rFonts w:asciiTheme="minorHAnsi" w:hAnsiTheme="minorHAnsi" w:cs="Times New Roman"/>
                <w:b/>
                <w:bCs/>
                <w:color w:val="auto"/>
                <w:lang w:eastAsia="en-US"/>
              </w:rPr>
              <w:fldChar w:fldCharType="begin">
                <w:ffData>
                  <w:name w:val="Text114"/>
                  <w:enabled/>
                  <w:calcOnExit w:val="0"/>
                  <w:textInput/>
                </w:ffData>
              </w:fldChar>
            </w:r>
            <w:r w:rsidRPr="00BA5529">
              <w:rPr>
                <w:rFonts w:asciiTheme="minorHAnsi" w:hAnsiTheme="minorHAnsi" w:cs="Times New Roman"/>
                <w:b/>
                <w:bCs/>
                <w:color w:val="auto"/>
                <w:lang w:eastAsia="en-US"/>
              </w:rPr>
              <w:instrText xml:space="preserve"> FORMTEXT </w:instrText>
            </w:r>
            <w:r w:rsidRPr="00294A40">
              <w:rPr>
                <w:rFonts w:asciiTheme="minorHAnsi" w:hAnsiTheme="minorHAnsi" w:cs="Times New Roman"/>
                <w:b/>
                <w:bCs/>
                <w:color w:val="auto"/>
                <w:lang w:eastAsia="en-US"/>
              </w:rPr>
            </w:r>
            <w:r w:rsidRPr="00294A40">
              <w:rPr>
                <w:rFonts w:asciiTheme="minorHAnsi" w:hAnsiTheme="minorHAnsi" w:cs="Times New Roman"/>
                <w:b/>
                <w:bCs/>
                <w:color w:val="auto"/>
                <w:lang w:eastAsia="en-US"/>
              </w:rPr>
              <w:fldChar w:fldCharType="separate"/>
            </w:r>
            <w:r w:rsidRPr="00BA5529">
              <w:rPr>
                <w:rFonts w:asciiTheme="minorHAnsi" w:hAnsiTheme="minorHAnsi" w:cs="Times New Roman"/>
                <w:b/>
                <w:bCs/>
                <w:noProof/>
                <w:color w:val="auto"/>
                <w:lang w:eastAsia="en-US"/>
              </w:rPr>
              <w:t> </w:t>
            </w:r>
            <w:r w:rsidRPr="00BA5529">
              <w:rPr>
                <w:rFonts w:asciiTheme="minorHAnsi" w:hAnsiTheme="minorHAnsi" w:cs="Times New Roman"/>
                <w:b/>
                <w:bCs/>
                <w:noProof/>
                <w:color w:val="auto"/>
                <w:lang w:eastAsia="en-US"/>
              </w:rPr>
              <w:t> </w:t>
            </w:r>
            <w:r w:rsidRPr="00BA5529">
              <w:rPr>
                <w:rFonts w:asciiTheme="minorHAnsi" w:hAnsiTheme="minorHAnsi" w:cs="Times New Roman"/>
                <w:b/>
                <w:bCs/>
                <w:noProof/>
                <w:color w:val="auto"/>
                <w:lang w:eastAsia="en-US"/>
              </w:rPr>
              <w:t> </w:t>
            </w:r>
            <w:r w:rsidRPr="00BA5529">
              <w:rPr>
                <w:rFonts w:asciiTheme="minorHAnsi" w:hAnsiTheme="minorHAnsi" w:cs="Times New Roman"/>
                <w:b/>
                <w:bCs/>
                <w:noProof/>
                <w:color w:val="auto"/>
                <w:lang w:eastAsia="en-US"/>
              </w:rPr>
              <w:t> </w:t>
            </w:r>
            <w:r w:rsidRPr="00BA5529">
              <w:rPr>
                <w:rFonts w:asciiTheme="minorHAnsi" w:hAnsiTheme="minorHAnsi" w:cs="Times New Roman"/>
                <w:b/>
                <w:bCs/>
                <w:noProof/>
                <w:color w:val="auto"/>
                <w:lang w:eastAsia="en-US"/>
              </w:rPr>
              <w:t> </w:t>
            </w:r>
            <w:r w:rsidRPr="00294A40">
              <w:rPr>
                <w:rFonts w:asciiTheme="minorHAnsi" w:hAnsiTheme="minorHAnsi" w:cs="Times New Roman"/>
                <w:b/>
                <w:bCs/>
                <w:color w:val="auto"/>
                <w:lang w:eastAsia="en-US"/>
              </w:rPr>
              <w:fldChar w:fldCharType="end"/>
            </w:r>
          </w:p>
        </w:tc>
      </w:tr>
    </w:tbl>
    <w:p w14:paraId="075ADBAF" w14:textId="33E0CA1E" w:rsidR="0071434F" w:rsidRPr="00BA5529" w:rsidRDefault="00F465D8" w:rsidP="007C7856">
      <w:pPr>
        <w:pStyle w:val="Headingnumbered2"/>
        <w:ind w:left="426"/>
      </w:pPr>
      <w:r w:rsidRPr="00BA5529">
        <w:t>Depth of surface exception in metres</w:t>
      </w:r>
    </w:p>
    <w:p w14:paraId="7D129FA7" w14:textId="2A0ACB4A" w:rsidR="0071434F" w:rsidRPr="00BA5529" w:rsidRDefault="003566EF" w:rsidP="00766023">
      <w:pPr>
        <w:pStyle w:val="BodyText"/>
      </w:pPr>
      <w:r w:rsidRPr="00BA5529">
        <w:t>For the proposed transfer area, indicate the area of surface and soil below the surface not applied for:</w:t>
      </w:r>
    </w:p>
    <w:tbl>
      <w:tblPr>
        <w:tblStyle w:val="GridTable4-Accent2"/>
        <w:tblW w:w="0" w:type="auto"/>
        <w:tblLook w:val="0620" w:firstRow="1" w:lastRow="0" w:firstColumn="0" w:lastColumn="0" w:noHBand="1" w:noVBand="1"/>
        <w:tblDescription w:val="Depth of surface exception in metres"/>
      </w:tblPr>
      <w:tblGrid>
        <w:gridCol w:w="988"/>
        <w:gridCol w:w="8930"/>
      </w:tblGrid>
      <w:tr w:rsidR="003566EF" w:rsidRPr="00BA5529" w14:paraId="6A68DBAA" w14:textId="77777777" w:rsidTr="00C41702">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45E12C2F" w14:textId="77777777" w:rsidR="003566EF" w:rsidRPr="00BA5529" w:rsidRDefault="003566EF" w:rsidP="003566EF">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Depth of surface exception in metres</w:t>
            </w:r>
          </w:p>
        </w:tc>
      </w:tr>
      <w:tr w:rsidR="003566EF" w:rsidRPr="00BA5529" w14:paraId="4BF081FA" w14:textId="77777777" w:rsidTr="00C41702">
        <w:tc>
          <w:tcPr>
            <w:tcW w:w="988" w:type="dxa"/>
          </w:tcPr>
          <w:p w14:paraId="53C00BBB" w14:textId="77777777" w:rsidR="003566EF" w:rsidRPr="00BA5529" w:rsidRDefault="003566EF" w:rsidP="003566EF">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8"/>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8930" w:type="dxa"/>
          </w:tcPr>
          <w:p w14:paraId="098EF242" w14:textId="77777777" w:rsidR="003566EF" w:rsidRPr="00BA5529" w:rsidRDefault="003566EF" w:rsidP="003566EF">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Part (indicate which part is subject to the surface exception and attach to this application)</w:t>
            </w:r>
          </w:p>
        </w:tc>
      </w:tr>
      <w:tr w:rsidR="003566EF" w:rsidRPr="00BA5529" w14:paraId="70B49448" w14:textId="77777777" w:rsidTr="00C41702">
        <w:tc>
          <w:tcPr>
            <w:tcW w:w="988" w:type="dxa"/>
          </w:tcPr>
          <w:p w14:paraId="64B72FE8" w14:textId="77777777" w:rsidR="003566EF" w:rsidRPr="00BA5529" w:rsidRDefault="003566EF" w:rsidP="003566EF">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7"/>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8930" w:type="dxa"/>
          </w:tcPr>
          <w:p w14:paraId="62B5BA2F" w14:textId="77777777" w:rsidR="003566EF" w:rsidRPr="00BA5529" w:rsidRDefault="003566EF" w:rsidP="003566EF">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Various parts (indicate which parts are subject to the surface exception and attach to this application)</w:t>
            </w:r>
          </w:p>
        </w:tc>
      </w:tr>
      <w:tr w:rsidR="003566EF" w:rsidRPr="00BA5529" w14:paraId="0E58ED66" w14:textId="77777777" w:rsidTr="00C41702">
        <w:tc>
          <w:tcPr>
            <w:tcW w:w="988" w:type="dxa"/>
          </w:tcPr>
          <w:p w14:paraId="5AA98DFC" w14:textId="77777777" w:rsidR="003566EF" w:rsidRPr="00BA5529" w:rsidRDefault="003566EF" w:rsidP="003566EF">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6"/>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8930" w:type="dxa"/>
          </w:tcPr>
          <w:p w14:paraId="35B8D1E4" w14:textId="77777777" w:rsidR="003566EF" w:rsidRPr="00BA5529" w:rsidRDefault="003566EF" w:rsidP="003566EF">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Nil</w:t>
            </w:r>
          </w:p>
        </w:tc>
      </w:tr>
    </w:tbl>
    <w:p w14:paraId="2EF5D801" w14:textId="3E095B10" w:rsidR="0071434F" w:rsidRPr="00BA5529" w:rsidRDefault="003566EF" w:rsidP="007C7856">
      <w:pPr>
        <w:pStyle w:val="Headingnumbered2"/>
        <w:ind w:left="426"/>
      </w:pPr>
      <w:r w:rsidRPr="00BA5529">
        <w:t>Depth restriction sought in metres</w:t>
      </w:r>
    </w:p>
    <w:p w14:paraId="6243EBF8" w14:textId="10F5CD35" w:rsidR="0071434F" w:rsidRPr="00BA5529" w:rsidRDefault="004E1DE5" w:rsidP="00766023">
      <w:pPr>
        <w:pStyle w:val="BodyText"/>
      </w:pPr>
      <w:r w:rsidRPr="00BA5529">
        <w:t>For the proposed transfer area, indicate the depth to which you require the licence to extend:</w:t>
      </w:r>
    </w:p>
    <w:tbl>
      <w:tblPr>
        <w:tblStyle w:val="GridTable4-Accent2"/>
        <w:tblW w:w="0" w:type="auto"/>
        <w:tblLook w:val="0620" w:firstRow="1" w:lastRow="0" w:firstColumn="0" w:lastColumn="0" w:noHBand="1" w:noVBand="1"/>
        <w:tblDescription w:val="Depth restriction sought"/>
      </w:tblPr>
      <w:tblGrid>
        <w:gridCol w:w="704"/>
        <w:gridCol w:w="9214"/>
      </w:tblGrid>
      <w:tr w:rsidR="004E1DE5" w:rsidRPr="00BA5529" w14:paraId="0DD6B911" w14:textId="77777777" w:rsidTr="00C41702">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5AA52DB1" w14:textId="77777777" w:rsidR="004E1DE5" w:rsidRPr="00BA5529" w:rsidRDefault="004E1DE5" w:rsidP="004E1DE5">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Depth restriction sought</w:t>
            </w:r>
          </w:p>
        </w:tc>
      </w:tr>
      <w:tr w:rsidR="004E1DE5" w:rsidRPr="00BA5529" w14:paraId="2162A91B" w14:textId="77777777" w:rsidTr="00C41702">
        <w:tc>
          <w:tcPr>
            <w:tcW w:w="704" w:type="dxa"/>
          </w:tcPr>
          <w:p w14:paraId="01868BE2" w14:textId="77777777" w:rsidR="004E1DE5" w:rsidRPr="00BA5529" w:rsidRDefault="004E1DE5" w:rsidP="004E1DE5">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3"/>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214" w:type="dxa"/>
          </w:tcPr>
          <w:p w14:paraId="21B11440" w14:textId="77777777" w:rsidR="004E1DE5" w:rsidRPr="00BA5529" w:rsidRDefault="004E1DE5" w:rsidP="004E1DE5">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Part (indicate which part is subject to the depth restriction and attach to this application)</w:t>
            </w:r>
          </w:p>
        </w:tc>
      </w:tr>
      <w:tr w:rsidR="004E1DE5" w:rsidRPr="00BA5529" w14:paraId="00101ADD" w14:textId="77777777" w:rsidTr="00C41702">
        <w:tc>
          <w:tcPr>
            <w:tcW w:w="704" w:type="dxa"/>
          </w:tcPr>
          <w:p w14:paraId="60FE2538" w14:textId="77777777" w:rsidR="004E1DE5" w:rsidRPr="00BA5529" w:rsidRDefault="004E1DE5" w:rsidP="004E1DE5">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4"/>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214" w:type="dxa"/>
          </w:tcPr>
          <w:p w14:paraId="10E6C494" w14:textId="77777777" w:rsidR="004E1DE5" w:rsidRPr="00BA5529" w:rsidRDefault="004E1DE5" w:rsidP="004E1DE5">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Various parts (indicate which parts are subject to the depth restriction and attach to this application)</w:t>
            </w:r>
          </w:p>
        </w:tc>
      </w:tr>
      <w:tr w:rsidR="004E1DE5" w:rsidRPr="00BA5529" w14:paraId="488BA2AD" w14:textId="77777777" w:rsidTr="00C41702">
        <w:tc>
          <w:tcPr>
            <w:tcW w:w="704" w:type="dxa"/>
          </w:tcPr>
          <w:p w14:paraId="04E35380" w14:textId="77777777" w:rsidR="004E1DE5" w:rsidRPr="00BA5529" w:rsidRDefault="004E1DE5" w:rsidP="004E1DE5">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5"/>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214" w:type="dxa"/>
          </w:tcPr>
          <w:p w14:paraId="2007065B" w14:textId="77777777" w:rsidR="004E1DE5" w:rsidRPr="00BA5529" w:rsidRDefault="004E1DE5" w:rsidP="004E1DE5">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Nil</w:t>
            </w:r>
          </w:p>
        </w:tc>
      </w:tr>
    </w:tbl>
    <w:p w14:paraId="0C1B7FEB" w14:textId="47AB8DF6" w:rsidR="0071434F" w:rsidRPr="00BA5529" w:rsidRDefault="00B07F88" w:rsidP="00C41702">
      <w:pPr>
        <w:pStyle w:val="Headingnumbered1"/>
      </w:pPr>
      <w:bookmarkStart w:id="90" w:name="_Ref127463899"/>
      <w:r w:rsidRPr="00BA5529">
        <w:t>Proposed area for the partial transfer of an exploration licence or assessment lease described in non-graticular references (standard map and coordinates)</w:t>
      </w:r>
      <w:bookmarkEnd w:id="90"/>
    </w:p>
    <w:p w14:paraId="29181F15" w14:textId="7B1A758B" w:rsidR="0071434F" w:rsidRPr="00BA5529" w:rsidRDefault="006121D8" w:rsidP="00766023">
      <w:pPr>
        <w:pStyle w:val="BodyText"/>
      </w:pPr>
      <w:r w:rsidRPr="00BA5529">
        <w:lastRenderedPageBreak/>
        <w:t xml:space="preserve">Complete this question if you are applying for the transfer of </w:t>
      </w:r>
      <w:r w:rsidRPr="00BA5529">
        <w:rPr>
          <w:b/>
          <w:bCs/>
        </w:rPr>
        <w:t>part</w:t>
      </w:r>
      <w:r w:rsidRPr="00BA5529">
        <w:t xml:space="preserve"> of the exploration licence or assessment lease area using a standard map and coordinates.</w:t>
      </w:r>
    </w:p>
    <w:p w14:paraId="2B8B5421" w14:textId="538753CC" w:rsidR="00C723E0" w:rsidRPr="00BA5529" w:rsidRDefault="00C723E0" w:rsidP="00766023">
      <w:pPr>
        <w:pStyle w:val="BodyText"/>
      </w:pPr>
      <w:r w:rsidRPr="00BA5529">
        <w:t xml:space="preserve">Complete this question if </w:t>
      </w:r>
      <w:r w:rsidR="00827C0D" w:rsidRPr="00BA5529">
        <w:t xml:space="preserve">you are applying for </w:t>
      </w:r>
      <w:r w:rsidR="00971BFD" w:rsidRPr="00BA5529">
        <w:t>the transfer of part of the exploration licence</w:t>
      </w:r>
      <w:r w:rsidR="00E81C8A" w:rsidRPr="00BA5529">
        <w:t xml:space="preserve"> area </w:t>
      </w:r>
      <w:r w:rsidR="008D5479" w:rsidRPr="00BA5529">
        <w:t>for</w:t>
      </w:r>
      <w:r w:rsidR="00E81C8A" w:rsidRPr="00BA5529">
        <w:t xml:space="preserve"> Group 9 and Group 9A minerals</w:t>
      </w:r>
      <w:r w:rsidR="00CF18A6" w:rsidRPr="00BA5529">
        <w:t xml:space="preserve">. </w:t>
      </w:r>
    </w:p>
    <w:p w14:paraId="7FD8D296" w14:textId="1F2C78C9" w:rsidR="0071434F" w:rsidRPr="00BA5529" w:rsidRDefault="004F4B3C" w:rsidP="00F76176">
      <w:pPr>
        <w:pStyle w:val="Headingnumbered2"/>
        <w:ind w:left="426"/>
      </w:pPr>
      <w:r w:rsidRPr="00BA5529">
        <w:t>Standard map</w:t>
      </w:r>
    </w:p>
    <w:p w14:paraId="55ECA582" w14:textId="57771967" w:rsidR="00C075EA" w:rsidRPr="00BA5529" w:rsidRDefault="00C075EA" w:rsidP="00C075EA">
      <w:pPr>
        <w:pStyle w:val="BodyText"/>
      </w:pPr>
      <w:r w:rsidRPr="00BA5529">
        <w:t>Provide a standard map, as described in cl9 of the Regulation, which shows the alignment of the proposed licence/lease boundaries relative to the Map Grid of Australia, showing coordinates of all the points where there is a change in direction of the boundaries of the land.</w:t>
      </w:r>
    </w:p>
    <w:p w14:paraId="729655B9" w14:textId="77777777" w:rsidR="00C075EA" w:rsidRPr="00BA5529" w:rsidRDefault="00C075EA" w:rsidP="00C075EA">
      <w:pPr>
        <w:pStyle w:val="BodyText"/>
      </w:pPr>
      <w:r w:rsidRPr="00BA5529">
        <w:t>If such a map is not available, you must provide either a cadastral map or, if that is not available, an aerial photograph.</w:t>
      </w:r>
    </w:p>
    <w:p w14:paraId="0C6390D2" w14:textId="77777777" w:rsidR="00C075EA" w:rsidRPr="00BA5529" w:rsidRDefault="00C075EA" w:rsidP="00C075EA">
      <w:pPr>
        <w:pStyle w:val="BodyText"/>
      </w:pPr>
      <w:r w:rsidRPr="00BA5529">
        <w:t>Indicate whether you have inserted your map in the field below or attached it separately.</w:t>
      </w:r>
    </w:p>
    <w:p w14:paraId="62B79071" w14:textId="451AFF14" w:rsidR="00C075EA" w:rsidRPr="00BA5529" w:rsidRDefault="00C075EA" w:rsidP="00C075EA">
      <w:pPr>
        <w:pStyle w:val="BodyText"/>
      </w:pPr>
      <w:r w:rsidRPr="007C7856">
        <w:fldChar w:fldCharType="begin">
          <w:ffData>
            <w:name w:val="Check182"/>
            <w:enabled/>
            <w:calcOnExit w:val="0"/>
            <w:checkBox>
              <w:sizeAuto/>
              <w:default w:val="0"/>
            </w:checkBox>
          </w:ffData>
        </w:fldChar>
      </w:r>
      <w:bookmarkStart w:id="91" w:name="Check182"/>
      <w:r w:rsidRPr="00BA5529">
        <w:instrText xml:space="preserve"> FORMCHECKBOX </w:instrText>
      </w:r>
      <w:r w:rsidR="00000000">
        <w:fldChar w:fldCharType="separate"/>
      </w:r>
      <w:r w:rsidRPr="007C7856">
        <w:fldChar w:fldCharType="end"/>
      </w:r>
      <w:bookmarkEnd w:id="91"/>
      <w:r w:rsidRPr="00BA5529">
        <w:tab/>
        <w:t>I have attached a standard map</w:t>
      </w:r>
    </w:p>
    <w:p w14:paraId="5D48542A" w14:textId="26145920" w:rsidR="007D39FD" w:rsidRDefault="00C075EA" w:rsidP="00C075EA">
      <w:pPr>
        <w:pStyle w:val="BodyText"/>
      </w:pPr>
      <w:r w:rsidRPr="007C7856">
        <w:fldChar w:fldCharType="begin">
          <w:ffData>
            <w:name w:val="Check183"/>
            <w:enabled/>
            <w:calcOnExit w:val="0"/>
            <w:checkBox>
              <w:sizeAuto/>
              <w:default w:val="0"/>
            </w:checkBox>
          </w:ffData>
        </w:fldChar>
      </w:r>
      <w:bookmarkStart w:id="92" w:name="Check183"/>
      <w:r w:rsidRPr="00BA5529">
        <w:instrText xml:space="preserve"> FORMCHECKBOX </w:instrText>
      </w:r>
      <w:r w:rsidR="00000000">
        <w:fldChar w:fldCharType="separate"/>
      </w:r>
      <w:r w:rsidRPr="007C7856">
        <w:fldChar w:fldCharType="end"/>
      </w:r>
      <w:bookmarkEnd w:id="92"/>
      <w:r w:rsidRPr="00BA5529">
        <w:tab/>
        <w:t>I have inserted my standard map below:</w:t>
      </w:r>
    </w:p>
    <w:sdt>
      <w:sdtPr>
        <w:id w:val="357248246"/>
        <w:showingPlcHdr/>
        <w:picture/>
      </w:sdtPr>
      <w:sdtContent>
        <w:p w14:paraId="15D4F6FF" w14:textId="022116B1" w:rsidR="0071434F" w:rsidRPr="00BA5529" w:rsidRDefault="007D39FD" w:rsidP="00C075EA">
          <w:pPr>
            <w:pStyle w:val="BodyText"/>
          </w:pPr>
          <w:r>
            <w:rPr>
              <w:noProof/>
            </w:rPr>
            <w:drawing>
              <wp:inline distT="0" distB="0" distL="0" distR="0" wp14:anchorId="7E416053" wp14:editId="6217CDD0">
                <wp:extent cx="6366261" cy="461970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14508" cy="4654719"/>
                        </a:xfrm>
                        <a:prstGeom prst="rect">
                          <a:avLst/>
                        </a:prstGeom>
                        <a:noFill/>
                        <a:ln>
                          <a:noFill/>
                        </a:ln>
                      </pic:spPr>
                    </pic:pic>
                  </a:graphicData>
                </a:graphic>
              </wp:inline>
            </w:drawing>
          </w:r>
        </w:p>
      </w:sdtContent>
    </w:sdt>
    <w:p w14:paraId="3948EA9E" w14:textId="6031951E" w:rsidR="00C075EA" w:rsidRPr="00BA5529" w:rsidRDefault="00B7503A" w:rsidP="00C41702">
      <w:pPr>
        <w:pStyle w:val="Headingnumbered2"/>
        <w:ind w:left="709" w:hanging="737"/>
      </w:pPr>
      <w:r w:rsidRPr="00BA5529">
        <w:t>Coordinates of the proposed exploration area compliant with Map Grid of Australia (MGA94)</w:t>
      </w:r>
    </w:p>
    <w:p w14:paraId="33B99049" w14:textId="77777777" w:rsidR="00B7503A" w:rsidRPr="00BA5529" w:rsidRDefault="00B7503A" w:rsidP="00B7503A">
      <w:pPr>
        <w:pStyle w:val="BodyText"/>
      </w:pPr>
      <w:r w:rsidRPr="00BA5529">
        <w:lastRenderedPageBreak/>
        <w:t>Attach the MGA94 coordinates as a separate electronic file in a CSV format of the area being transferred.</w:t>
      </w:r>
    </w:p>
    <w:p w14:paraId="466711DA" w14:textId="4BB4692D" w:rsidR="00C075EA" w:rsidRPr="00BA5529" w:rsidRDefault="00B7503A" w:rsidP="00B7503A">
      <w:pPr>
        <w:pStyle w:val="BodyText"/>
      </w:pPr>
      <w:r w:rsidRPr="007C7856">
        <w:fldChar w:fldCharType="begin">
          <w:ffData>
            <w:name w:val="Check184"/>
            <w:enabled/>
            <w:calcOnExit w:val="0"/>
            <w:checkBox>
              <w:sizeAuto/>
              <w:default w:val="0"/>
            </w:checkBox>
          </w:ffData>
        </w:fldChar>
      </w:r>
      <w:bookmarkStart w:id="93" w:name="Check184"/>
      <w:r w:rsidRPr="00BA5529">
        <w:instrText xml:space="preserve"> FORMCHECKBOX </w:instrText>
      </w:r>
      <w:r w:rsidR="00000000">
        <w:fldChar w:fldCharType="separate"/>
      </w:r>
      <w:r w:rsidRPr="007C7856">
        <w:fldChar w:fldCharType="end"/>
      </w:r>
      <w:bookmarkEnd w:id="93"/>
      <w:r w:rsidRPr="00BA5529">
        <w:tab/>
        <w:t>I have attached the MGA94 coordinates to this application</w:t>
      </w:r>
    </w:p>
    <w:tbl>
      <w:tblPr>
        <w:tblStyle w:val="GridTable4-Accent2"/>
        <w:tblW w:w="9918" w:type="dxa"/>
        <w:tblLook w:val="0620" w:firstRow="1" w:lastRow="0" w:firstColumn="0" w:lastColumn="0" w:noHBand="1" w:noVBand="1"/>
        <w:tblDescription w:val="MGA94 coordinates to this application"/>
      </w:tblPr>
      <w:tblGrid>
        <w:gridCol w:w="1838"/>
        <w:gridCol w:w="1843"/>
        <w:gridCol w:w="2093"/>
        <w:gridCol w:w="1843"/>
        <w:gridCol w:w="2301"/>
      </w:tblGrid>
      <w:tr w:rsidR="002D3EA3" w:rsidRPr="00BA5529" w14:paraId="7860F279" w14:textId="77777777" w:rsidTr="003553FD">
        <w:trPr>
          <w:cnfStyle w:val="100000000000" w:firstRow="1" w:lastRow="0" w:firstColumn="0" w:lastColumn="0" w:oddVBand="0" w:evenVBand="0" w:oddHBand="0" w:evenHBand="0" w:firstRowFirstColumn="0" w:firstRowLastColumn="0" w:lastRowFirstColumn="0" w:lastRowLastColumn="0"/>
        </w:trPr>
        <w:tc>
          <w:tcPr>
            <w:tcW w:w="9918" w:type="dxa"/>
            <w:gridSpan w:val="5"/>
          </w:tcPr>
          <w:p w14:paraId="09BED0E7" w14:textId="77777777" w:rsidR="002D3EA3" w:rsidRPr="00BA5529" w:rsidRDefault="002D3EA3" w:rsidP="003553FD">
            <w:pPr>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MGA94 coordinates to this application</w:t>
            </w:r>
          </w:p>
        </w:tc>
      </w:tr>
      <w:tr w:rsidR="002D3EA3" w:rsidRPr="00BA5529" w14:paraId="65A0ED10" w14:textId="77777777" w:rsidTr="003553FD">
        <w:tc>
          <w:tcPr>
            <w:tcW w:w="1838" w:type="dxa"/>
          </w:tcPr>
          <w:p w14:paraId="3A4313E1"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Total area</w:t>
            </w:r>
          </w:p>
        </w:tc>
        <w:tc>
          <w:tcPr>
            <w:tcW w:w="1843" w:type="dxa"/>
          </w:tcPr>
          <w:p w14:paraId="3A5E6565"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25"/>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093" w:type="dxa"/>
          </w:tcPr>
          <w:p w14:paraId="5264B88B"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6"/>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m</w:t>
            </w:r>
            <w:r w:rsidRPr="00BA5529">
              <w:rPr>
                <w:rFonts w:asciiTheme="minorHAnsi" w:hAnsiTheme="minorHAnsi" w:cs="Times New Roman"/>
                <w:color w:val="auto"/>
                <w:vertAlign w:val="superscript"/>
                <w:lang w:eastAsia="en-US"/>
              </w:rPr>
              <w:t>2</w:t>
            </w:r>
          </w:p>
        </w:tc>
        <w:tc>
          <w:tcPr>
            <w:tcW w:w="1843" w:type="dxa"/>
          </w:tcPr>
          <w:p w14:paraId="7D089910"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8"/>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ha</w:t>
            </w:r>
          </w:p>
        </w:tc>
        <w:tc>
          <w:tcPr>
            <w:tcW w:w="2301" w:type="dxa"/>
          </w:tcPr>
          <w:p w14:paraId="4DE50295"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60"/>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km</w:t>
            </w:r>
            <w:r w:rsidRPr="00BA5529">
              <w:rPr>
                <w:rFonts w:asciiTheme="minorHAnsi" w:hAnsiTheme="minorHAnsi" w:cs="Times New Roman"/>
                <w:color w:val="auto"/>
                <w:vertAlign w:val="superscript"/>
                <w:lang w:eastAsia="en-US"/>
              </w:rPr>
              <w:t>2</w:t>
            </w:r>
          </w:p>
        </w:tc>
      </w:tr>
      <w:tr w:rsidR="002D3EA3" w:rsidRPr="00BA5529" w14:paraId="2A5E39F8" w14:textId="77777777" w:rsidTr="003553FD">
        <w:tc>
          <w:tcPr>
            <w:tcW w:w="1838" w:type="dxa"/>
          </w:tcPr>
          <w:p w14:paraId="69B35DF8"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Surface area</w:t>
            </w:r>
          </w:p>
        </w:tc>
        <w:tc>
          <w:tcPr>
            <w:tcW w:w="1843" w:type="dxa"/>
          </w:tcPr>
          <w:p w14:paraId="2128E729"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26"/>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093" w:type="dxa"/>
          </w:tcPr>
          <w:p w14:paraId="3938D13C"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7"/>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m</w:t>
            </w:r>
            <w:r w:rsidRPr="00BA5529">
              <w:rPr>
                <w:rFonts w:asciiTheme="minorHAnsi" w:hAnsiTheme="minorHAnsi" w:cs="Times New Roman"/>
                <w:color w:val="auto"/>
                <w:vertAlign w:val="superscript"/>
                <w:lang w:eastAsia="en-US"/>
              </w:rPr>
              <w:t>2</w:t>
            </w:r>
          </w:p>
        </w:tc>
        <w:tc>
          <w:tcPr>
            <w:tcW w:w="1843" w:type="dxa"/>
          </w:tcPr>
          <w:p w14:paraId="53BFAD42"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9"/>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ha</w:t>
            </w:r>
          </w:p>
        </w:tc>
        <w:tc>
          <w:tcPr>
            <w:tcW w:w="2301" w:type="dxa"/>
          </w:tcPr>
          <w:p w14:paraId="7B669B3C" w14:textId="77777777" w:rsidR="002D3EA3" w:rsidRPr="00BA5529" w:rsidRDefault="002D3EA3" w:rsidP="003553FD">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61"/>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km</w:t>
            </w:r>
            <w:r w:rsidRPr="00BA5529">
              <w:rPr>
                <w:rFonts w:asciiTheme="minorHAnsi" w:hAnsiTheme="minorHAnsi" w:cs="Times New Roman"/>
                <w:color w:val="auto"/>
                <w:vertAlign w:val="superscript"/>
                <w:lang w:eastAsia="en-US"/>
              </w:rPr>
              <w:t>2</w:t>
            </w:r>
          </w:p>
        </w:tc>
      </w:tr>
    </w:tbl>
    <w:p w14:paraId="4A6FCDB3" w14:textId="7A3B3A20" w:rsidR="00C075EA" w:rsidRPr="00BA5529" w:rsidRDefault="002D3EA3" w:rsidP="007C7856">
      <w:pPr>
        <w:pStyle w:val="Headingnumbered2"/>
        <w:ind w:left="567"/>
      </w:pPr>
      <w:r w:rsidRPr="00BA5529">
        <w:t>Depth of surface exception in metres</w:t>
      </w:r>
    </w:p>
    <w:p w14:paraId="4B1E08DF" w14:textId="67F539CB" w:rsidR="00C075EA" w:rsidRPr="00BA5529" w:rsidRDefault="00D9012E" w:rsidP="00766023">
      <w:pPr>
        <w:pStyle w:val="BodyText"/>
      </w:pPr>
      <w:r w:rsidRPr="00BA5529">
        <w:t>For the proposed transfer area, indicate the area of surface and soil below the surface not applied for:</w:t>
      </w:r>
    </w:p>
    <w:tbl>
      <w:tblPr>
        <w:tblStyle w:val="GridTable4-Accent2"/>
        <w:tblW w:w="0" w:type="auto"/>
        <w:tblLook w:val="0620" w:firstRow="1" w:lastRow="0" w:firstColumn="0" w:lastColumn="0" w:noHBand="1" w:noVBand="1"/>
        <w:tblDescription w:val="Depth of surface exception in metres"/>
      </w:tblPr>
      <w:tblGrid>
        <w:gridCol w:w="704"/>
        <w:gridCol w:w="9214"/>
      </w:tblGrid>
      <w:tr w:rsidR="00D9012E" w:rsidRPr="00BA5529" w14:paraId="6F1E810D" w14:textId="77777777" w:rsidTr="00C41702">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1EDBBE41" w14:textId="77777777" w:rsidR="00D9012E" w:rsidRPr="00BA5529" w:rsidRDefault="00D9012E" w:rsidP="00D9012E">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Depth of surface exception in metres</w:t>
            </w:r>
          </w:p>
        </w:tc>
      </w:tr>
      <w:tr w:rsidR="00D9012E" w:rsidRPr="00BA5529" w14:paraId="416D11E4" w14:textId="77777777" w:rsidTr="00C41702">
        <w:tc>
          <w:tcPr>
            <w:tcW w:w="704" w:type="dxa"/>
          </w:tcPr>
          <w:p w14:paraId="0049CDD5" w14:textId="77777777" w:rsidR="00D9012E" w:rsidRPr="00BA5529" w:rsidRDefault="00D9012E" w:rsidP="00D9012E">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0"/>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214" w:type="dxa"/>
          </w:tcPr>
          <w:p w14:paraId="2A6A0C78" w14:textId="77777777" w:rsidR="00D9012E" w:rsidRPr="00BA5529" w:rsidRDefault="00D9012E" w:rsidP="00D9012E">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Part (must be shown on the map)</w:t>
            </w:r>
          </w:p>
        </w:tc>
      </w:tr>
      <w:tr w:rsidR="00D9012E" w:rsidRPr="00BA5529" w14:paraId="26BA706A" w14:textId="77777777" w:rsidTr="00C41702">
        <w:tc>
          <w:tcPr>
            <w:tcW w:w="704" w:type="dxa"/>
          </w:tcPr>
          <w:p w14:paraId="105425D5" w14:textId="77777777" w:rsidR="00D9012E" w:rsidRPr="00BA5529" w:rsidRDefault="00D9012E" w:rsidP="00D9012E">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1"/>
                  <w:enabled/>
                  <w:calcOnExit w:val="0"/>
                  <w:checkBox>
                    <w:sizeAuto/>
                    <w:default w:val="0"/>
                  </w:checkBox>
                </w:ffData>
              </w:fldChar>
            </w:r>
            <w:bookmarkStart w:id="94" w:name="Check131"/>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bookmarkEnd w:id="94"/>
          </w:p>
        </w:tc>
        <w:tc>
          <w:tcPr>
            <w:tcW w:w="9214" w:type="dxa"/>
          </w:tcPr>
          <w:p w14:paraId="073C133B" w14:textId="77777777" w:rsidR="00D9012E" w:rsidRPr="00BA5529" w:rsidRDefault="00D9012E" w:rsidP="00D9012E">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Various parts (must be shown on the map)</w:t>
            </w:r>
          </w:p>
        </w:tc>
      </w:tr>
      <w:tr w:rsidR="00D9012E" w:rsidRPr="00BA5529" w14:paraId="4DE43918" w14:textId="77777777" w:rsidTr="00C41702">
        <w:tc>
          <w:tcPr>
            <w:tcW w:w="704" w:type="dxa"/>
          </w:tcPr>
          <w:p w14:paraId="59774BE7" w14:textId="77777777" w:rsidR="00D9012E" w:rsidRPr="00BA5529" w:rsidRDefault="00D9012E" w:rsidP="00D9012E">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2"/>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214" w:type="dxa"/>
          </w:tcPr>
          <w:p w14:paraId="50A7BC00" w14:textId="77777777" w:rsidR="00D9012E" w:rsidRPr="00BA5529" w:rsidRDefault="00D9012E" w:rsidP="00D9012E">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Nil</w:t>
            </w:r>
          </w:p>
        </w:tc>
      </w:tr>
    </w:tbl>
    <w:p w14:paraId="558757A9" w14:textId="5D3EEA3B" w:rsidR="00B7503A" w:rsidRPr="00BA5529" w:rsidRDefault="00D9012E" w:rsidP="00F76176">
      <w:pPr>
        <w:pStyle w:val="Headingnumbered2"/>
        <w:ind w:left="426"/>
      </w:pPr>
      <w:r w:rsidRPr="00BA5529">
        <w:t>Depth restriction sought in metres</w:t>
      </w:r>
    </w:p>
    <w:p w14:paraId="0765E47E" w14:textId="2C60F75B" w:rsidR="00D9012E" w:rsidRPr="00BA5529" w:rsidRDefault="00015C46" w:rsidP="00766023">
      <w:pPr>
        <w:pStyle w:val="BodyText"/>
      </w:pPr>
      <w:r w:rsidRPr="00BA5529">
        <w:t>Indicate the depth to which you require the licence/lease to extend:</w:t>
      </w:r>
    </w:p>
    <w:tbl>
      <w:tblPr>
        <w:tblStyle w:val="GridTable4-Accent2"/>
        <w:tblW w:w="0" w:type="auto"/>
        <w:tblLook w:val="0620" w:firstRow="1" w:lastRow="0" w:firstColumn="0" w:lastColumn="0" w:noHBand="1" w:noVBand="1"/>
        <w:tblDescription w:val="Depth restriction sought"/>
      </w:tblPr>
      <w:tblGrid>
        <w:gridCol w:w="704"/>
        <w:gridCol w:w="9214"/>
      </w:tblGrid>
      <w:tr w:rsidR="00DB21E8" w:rsidRPr="00BA5529" w14:paraId="2C8291C5" w14:textId="77777777" w:rsidTr="00C41702">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52053301" w14:textId="77777777" w:rsidR="00DB21E8" w:rsidRPr="00BA5529" w:rsidRDefault="00DB21E8" w:rsidP="00DB21E8">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Depth restriction sought</w:t>
            </w:r>
          </w:p>
        </w:tc>
      </w:tr>
      <w:tr w:rsidR="00DB21E8" w:rsidRPr="00BA5529" w14:paraId="5F3EAC34" w14:textId="77777777" w:rsidTr="00C41702">
        <w:tc>
          <w:tcPr>
            <w:tcW w:w="704" w:type="dxa"/>
          </w:tcPr>
          <w:p w14:paraId="281EF554" w14:textId="77777777" w:rsidR="00DB21E8" w:rsidRPr="00BA5529" w:rsidRDefault="00DB21E8" w:rsidP="00DB21E8">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39"/>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214" w:type="dxa"/>
          </w:tcPr>
          <w:p w14:paraId="46B66B49" w14:textId="77777777" w:rsidR="00DB21E8" w:rsidRPr="00BA5529" w:rsidRDefault="00DB21E8" w:rsidP="00DB21E8">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Part (must be shown on the map)</w:t>
            </w:r>
          </w:p>
        </w:tc>
      </w:tr>
      <w:tr w:rsidR="00DB21E8" w:rsidRPr="00BA5529" w14:paraId="0ADE521C" w14:textId="77777777" w:rsidTr="00C41702">
        <w:tc>
          <w:tcPr>
            <w:tcW w:w="704" w:type="dxa"/>
          </w:tcPr>
          <w:p w14:paraId="02613B2F" w14:textId="77777777" w:rsidR="00DB21E8" w:rsidRPr="00BA5529" w:rsidRDefault="00DB21E8" w:rsidP="00DB21E8">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40"/>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214" w:type="dxa"/>
          </w:tcPr>
          <w:p w14:paraId="672829F4" w14:textId="77777777" w:rsidR="00DB21E8" w:rsidRPr="00BA5529" w:rsidRDefault="00DB21E8" w:rsidP="00DB21E8">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Various parts (must be shown on the map)</w:t>
            </w:r>
          </w:p>
        </w:tc>
      </w:tr>
      <w:tr w:rsidR="00DB21E8" w:rsidRPr="00BA5529" w14:paraId="32DDD489" w14:textId="77777777" w:rsidTr="00C41702">
        <w:tc>
          <w:tcPr>
            <w:tcW w:w="704" w:type="dxa"/>
          </w:tcPr>
          <w:p w14:paraId="0E00A5D6" w14:textId="77777777" w:rsidR="00DB21E8" w:rsidRPr="00BA5529" w:rsidRDefault="00DB21E8" w:rsidP="00DB21E8">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141"/>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p>
        </w:tc>
        <w:tc>
          <w:tcPr>
            <w:tcW w:w="9214" w:type="dxa"/>
          </w:tcPr>
          <w:p w14:paraId="49E6B5EB" w14:textId="77777777" w:rsidR="00DB21E8" w:rsidRPr="00BA5529" w:rsidRDefault="00DB21E8" w:rsidP="00DB21E8">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Nil</w:t>
            </w:r>
          </w:p>
        </w:tc>
      </w:tr>
    </w:tbl>
    <w:p w14:paraId="3B2F634A" w14:textId="5F570617" w:rsidR="00D9012E" w:rsidRPr="00BA5529" w:rsidRDefault="00B224CB" w:rsidP="007C7856">
      <w:pPr>
        <w:pStyle w:val="Headingnumbered2"/>
        <w:ind w:left="426"/>
      </w:pPr>
      <w:r w:rsidRPr="00BA5529">
        <w:t>Strata sought</w:t>
      </w:r>
    </w:p>
    <w:p w14:paraId="5FCEFB2E" w14:textId="77777777" w:rsidR="00C33745" w:rsidRPr="00BA5529" w:rsidRDefault="00C33745" w:rsidP="00C33745">
      <w:pPr>
        <w:pStyle w:val="BodyText"/>
      </w:pPr>
      <w:r w:rsidRPr="00BA5529">
        <w:t>For example, the strata between the base of the black seam to the top of the white seam.</w:t>
      </w:r>
    </w:p>
    <w:p w14:paraId="54C65962" w14:textId="2FE71C02" w:rsidR="00B224CB" w:rsidRDefault="00C33745" w:rsidP="00C33745">
      <w:pPr>
        <w:pStyle w:val="BodyText"/>
      </w:pPr>
      <w:r w:rsidRPr="00BA5529">
        <w:t>Insert/paste your map in the field below and enter any notes here:</w:t>
      </w:r>
    </w:p>
    <w:sdt>
      <w:sdtPr>
        <w:id w:val="269591476"/>
        <w:showingPlcHdr/>
        <w:picture/>
      </w:sdtPr>
      <w:sdtContent>
        <w:p w14:paraId="502A5842" w14:textId="75C62D20" w:rsidR="007D39FD" w:rsidRPr="00BA5529" w:rsidRDefault="007D39FD" w:rsidP="00C33745">
          <w:pPr>
            <w:pStyle w:val="BodyText"/>
          </w:pPr>
          <w:r>
            <w:rPr>
              <w:noProof/>
            </w:rPr>
            <w:drawing>
              <wp:inline distT="0" distB="0" distL="0" distR="0" wp14:anchorId="33CB0831" wp14:editId="4EFA7145">
                <wp:extent cx="6302410" cy="2107096"/>
                <wp:effectExtent l="0" t="0" r="3175" b="762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44913" cy="2121306"/>
                        </a:xfrm>
                        <a:prstGeom prst="rect">
                          <a:avLst/>
                        </a:prstGeom>
                        <a:noFill/>
                        <a:ln>
                          <a:noFill/>
                        </a:ln>
                      </pic:spPr>
                    </pic:pic>
                  </a:graphicData>
                </a:graphic>
              </wp:inline>
            </w:drawing>
          </w:r>
        </w:p>
      </w:sdtContent>
    </w:sdt>
    <w:p w14:paraId="00F8FB4D" w14:textId="4481F5C6" w:rsidR="00EE33A1" w:rsidRPr="00BA5529" w:rsidRDefault="003715E4" w:rsidP="00C41702">
      <w:pPr>
        <w:pStyle w:val="Headingnumbered1"/>
      </w:pPr>
      <w:bookmarkStart w:id="95" w:name="_Ref127463904"/>
      <w:r w:rsidRPr="00BA5529">
        <w:lastRenderedPageBreak/>
        <w:t xml:space="preserve">Proposed area for the partial transfer of </w:t>
      </w:r>
      <w:r w:rsidR="00210CDB" w:rsidRPr="00BA5529">
        <w:t>an exploration (mineral owner) licence or assessment (mineral owner) lease</w:t>
      </w:r>
      <w:bookmarkEnd w:id="95"/>
    </w:p>
    <w:p w14:paraId="3ED0A37A" w14:textId="77777777" w:rsidR="00CF4725" w:rsidRPr="00BA5529" w:rsidRDefault="00CF4725" w:rsidP="00CF4725">
      <w:pPr>
        <w:pStyle w:val="BodyText"/>
      </w:pPr>
      <w:r w:rsidRPr="00BA5529">
        <w:t xml:space="preserve">Complete this question if you are applying for the transfer of </w:t>
      </w:r>
      <w:r w:rsidRPr="00BA5529">
        <w:rPr>
          <w:b/>
          <w:bCs/>
        </w:rPr>
        <w:t xml:space="preserve">part </w:t>
      </w:r>
      <w:r w:rsidRPr="00BA5529">
        <w:t>of the exploration (mineral owner) licence or assessment (mineral owner) lease area.</w:t>
      </w:r>
    </w:p>
    <w:p w14:paraId="674AE19E" w14:textId="651C642C" w:rsidR="00356663" w:rsidRPr="00BA5529" w:rsidRDefault="00CF4725" w:rsidP="00CF4725">
      <w:pPr>
        <w:pStyle w:val="BodyText"/>
      </w:pPr>
      <w:r w:rsidRPr="00BA5529">
        <w:t xml:space="preserve">Use </w:t>
      </w:r>
      <w:r w:rsidRPr="00BA5529">
        <w:rPr>
          <w:b/>
          <w:bCs/>
        </w:rPr>
        <w:t>Option A</w:t>
      </w:r>
      <w:r w:rsidRPr="00BA5529">
        <w:t xml:space="preserve"> (lot and deposited plan) or </w:t>
      </w:r>
      <w:r w:rsidRPr="00BA5529">
        <w:rPr>
          <w:b/>
          <w:bCs/>
        </w:rPr>
        <w:t>Option B</w:t>
      </w:r>
      <w:r w:rsidRPr="00BA5529">
        <w:t xml:space="preserve"> (standard map) below to identify the proposed area for transfer.</w:t>
      </w:r>
    </w:p>
    <w:tbl>
      <w:tblPr>
        <w:tblStyle w:val="GridTable4-Accent2"/>
        <w:tblW w:w="0" w:type="auto"/>
        <w:tblLook w:val="0620" w:firstRow="1" w:lastRow="0" w:firstColumn="0" w:lastColumn="0" w:noHBand="1" w:noVBand="1"/>
        <w:tblDescription w:val="Option A:"/>
      </w:tblPr>
      <w:tblGrid>
        <w:gridCol w:w="704"/>
        <w:gridCol w:w="1921"/>
        <w:gridCol w:w="7404"/>
        <w:gridCol w:w="14"/>
      </w:tblGrid>
      <w:tr w:rsidR="00885293" w:rsidRPr="00BA5529" w14:paraId="71B46D8B" w14:textId="77777777" w:rsidTr="00C41702">
        <w:trPr>
          <w:cnfStyle w:val="100000000000" w:firstRow="1" w:lastRow="0" w:firstColumn="0" w:lastColumn="0" w:oddVBand="0" w:evenVBand="0" w:oddHBand="0" w:evenHBand="0" w:firstRowFirstColumn="0" w:firstRowLastColumn="0" w:lastRowFirstColumn="0" w:lastRowLastColumn="0"/>
        </w:trPr>
        <w:tc>
          <w:tcPr>
            <w:tcW w:w="10043" w:type="dxa"/>
            <w:gridSpan w:val="4"/>
          </w:tcPr>
          <w:p w14:paraId="1FC207DD" w14:textId="77777777" w:rsidR="00885293" w:rsidRPr="00BA5529" w:rsidRDefault="00885293" w:rsidP="00885293">
            <w:pPr>
              <w:tabs>
                <w:tab w:val="left" w:pos="709"/>
              </w:tabs>
              <w:suppressAutoHyphens w:val="0"/>
              <w:spacing w:before="80" w:after="80"/>
              <w:rPr>
                <w:rFonts w:asciiTheme="minorHAnsi" w:hAnsiTheme="minorHAnsi" w:cs="Arial"/>
                <w:noProof/>
                <w:color w:val="auto"/>
                <w:lang w:eastAsia="en-AU"/>
              </w:rPr>
            </w:pPr>
            <w:r w:rsidRPr="00BA5529">
              <w:rPr>
                <w:rFonts w:asciiTheme="minorHAnsi" w:hAnsiTheme="minorHAnsi" w:cs="Arial"/>
                <w:noProof/>
                <w:color w:val="auto"/>
                <w:lang w:eastAsia="en-AU"/>
              </w:rPr>
              <w:t>Option A:</w:t>
            </w:r>
          </w:p>
        </w:tc>
      </w:tr>
      <w:tr w:rsidR="00885293" w:rsidRPr="00BA5529" w14:paraId="72B05091" w14:textId="77777777" w:rsidTr="00C41702">
        <w:trPr>
          <w:gridAfter w:val="1"/>
          <w:wAfter w:w="14" w:type="dxa"/>
        </w:trPr>
        <w:tc>
          <w:tcPr>
            <w:tcW w:w="704" w:type="dxa"/>
          </w:tcPr>
          <w:p w14:paraId="31DB598B" w14:textId="77777777" w:rsidR="00885293" w:rsidRPr="00BA5529" w:rsidRDefault="00885293" w:rsidP="00885293">
            <w:pPr>
              <w:suppressAutoHyphens w:val="0"/>
              <w:spacing w:before="60" w:after="60"/>
              <w:rPr>
                <w:rFonts w:asciiTheme="minorHAnsi" w:hAnsiTheme="minorHAnsi" w:cs="Arial"/>
                <w:color w:val="auto"/>
                <w:lang w:eastAsia="en-US"/>
              </w:rPr>
            </w:pPr>
            <w:r w:rsidRPr="007C7856">
              <w:rPr>
                <w:rFonts w:asciiTheme="minorHAnsi" w:hAnsiTheme="minorHAnsi" w:cs="Arial"/>
                <w:color w:val="auto"/>
                <w:lang w:eastAsia="en-US"/>
              </w:rPr>
              <w:fldChar w:fldCharType="begin">
                <w:ffData>
                  <w:name w:val="Check103"/>
                  <w:enabled/>
                  <w:calcOnExit w:val="0"/>
                  <w:checkBox>
                    <w:sizeAuto/>
                    <w:default w:val="0"/>
                  </w:checkBox>
                </w:ffData>
              </w:fldChar>
            </w:r>
            <w:bookmarkStart w:id="96" w:name="Check103"/>
            <w:r w:rsidRPr="00BA55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7C7856">
              <w:rPr>
                <w:rFonts w:asciiTheme="minorHAnsi" w:hAnsiTheme="minorHAnsi" w:cs="Arial"/>
                <w:color w:val="auto"/>
                <w:lang w:eastAsia="en-US"/>
              </w:rPr>
              <w:fldChar w:fldCharType="end"/>
            </w:r>
            <w:bookmarkEnd w:id="96"/>
          </w:p>
        </w:tc>
        <w:tc>
          <w:tcPr>
            <w:tcW w:w="9325" w:type="dxa"/>
            <w:gridSpan w:val="2"/>
          </w:tcPr>
          <w:p w14:paraId="470700A3" w14:textId="77777777" w:rsidR="00885293" w:rsidRPr="00BA5529" w:rsidRDefault="00885293" w:rsidP="00885293">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Provide all the lots and associated deposited plans</w:t>
            </w:r>
          </w:p>
        </w:tc>
      </w:tr>
      <w:tr w:rsidR="00885293" w:rsidRPr="00BA5529" w14:paraId="1FA914C1" w14:textId="77777777" w:rsidTr="00C41702">
        <w:trPr>
          <w:gridAfter w:val="1"/>
          <w:wAfter w:w="14" w:type="dxa"/>
        </w:trPr>
        <w:tc>
          <w:tcPr>
            <w:tcW w:w="704" w:type="dxa"/>
            <w:vMerge w:val="restart"/>
          </w:tcPr>
          <w:p w14:paraId="710FC555" w14:textId="77777777" w:rsidR="00885293" w:rsidRPr="00BA5529" w:rsidRDefault="00885293" w:rsidP="00885293">
            <w:pPr>
              <w:suppressAutoHyphens w:val="0"/>
              <w:spacing w:before="60" w:after="60"/>
              <w:rPr>
                <w:rFonts w:asciiTheme="minorHAnsi" w:hAnsiTheme="minorHAnsi" w:cs="Arial"/>
                <w:color w:val="auto"/>
                <w:lang w:eastAsia="en-US"/>
              </w:rPr>
            </w:pPr>
          </w:p>
        </w:tc>
        <w:tc>
          <w:tcPr>
            <w:tcW w:w="1921" w:type="dxa"/>
          </w:tcPr>
          <w:p w14:paraId="0512350F" w14:textId="77777777" w:rsidR="00885293" w:rsidRPr="00BA5529" w:rsidRDefault="00885293" w:rsidP="00885293">
            <w:pPr>
              <w:suppressAutoHyphens w:val="0"/>
              <w:spacing w:before="60" w:after="60"/>
              <w:rPr>
                <w:rFonts w:asciiTheme="minorHAnsi" w:hAnsiTheme="minorHAnsi" w:cs="Arial"/>
                <w:noProof/>
                <w:color w:val="auto"/>
                <w:lang w:eastAsia="en-AU"/>
              </w:rPr>
            </w:pPr>
            <w:r w:rsidRPr="00BA5529">
              <w:rPr>
                <w:rFonts w:asciiTheme="minorHAnsi" w:hAnsiTheme="minorHAnsi" w:cs="Arial"/>
                <w:color w:val="auto"/>
                <w:lang w:eastAsia="en-US"/>
              </w:rPr>
              <w:t>Lot number</w:t>
            </w:r>
          </w:p>
        </w:tc>
        <w:tc>
          <w:tcPr>
            <w:tcW w:w="7404" w:type="dxa"/>
          </w:tcPr>
          <w:p w14:paraId="268A3893" w14:textId="77777777" w:rsidR="00885293" w:rsidRPr="00BA5529" w:rsidRDefault="00885293" w:rsidP="00885293">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232"/>
                  <w:enabled/>
                  <w:calcOnExit w:val="0"/>
                  <w:textInput/>
                </w:ffData>
              </w:fldChar>
            </w:r>
            <w:bookmarkStart w:id="97" w:name="Text232"/>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97"/>
          </w:p>
        </w:tc>
      </w:tr>
      <w:tr w:rsidR="00885293" w:rsidRPr="00BA5529" w14:paraId="0A4A479E" w14:textId="77777777" w:rsidTr="00C41702">
        <w:trPr>
          <w:gridAfter w:val="1"/>
          <w:wAfter w:w="14" w:type="dxa"/>
        </w:trPr>
        <w:tc>
          <w:tcPr>
            <w:tcW w:w="704" w:type="dxa"/>
            <w:vMerge/>
          </w:tcPr>
          <w:p w14:paraId="348DF02E" w14:textId="77777777" w:rsidR="00885293" w:rsidRPr="00BA5529" w:rsidRDefault="00885293" w:rsidP="00885293">
            <w:pPr>
              <w:suppressAutoHyphens w:val="0"/>
              <w:spacing w:before="60" w:after="60"/>
              <w:rPr>
                <w:rFonts w:asciiTheme="minorHAnsi" w:hAnsiTheme="minorHAnsi" w:cs="Arial"/>
                <w:color w:val="auto"/>
                <w:lang w:eastAsia="en-US"/>
              </w:rPr>
            </w:pPr>
          </w:p>
        </w:tc>
        <w:tc>
          <w:tcPr>
            <w:tcW w:w="1921" w:type="dxa"/>
          </w:tcPr>
          <w:p w14:paraId="4443D3CD" w14:textId="77777777" w:rsidR="00885293" w:rsidRPr="00BA5529" w:rsidRDefault="00885293" w:rsidP="00885293">
            <w:pPr>
              <w:suppressAutoHyphens w:val="0"/>
              <w:spacing w:before="60" w:after="60"/>
              <w:rPr>
                <w:rFonts w:asciiTheme="minorHAnsi" w:hAnsiTheme="minorHAnsi" w:cs="Arial"/>
                <w:noProof/>
                <w:color w:val="auto"/>
                <w:lang w:eastAsia="en-AU"/>
              </w:rPr>
            </w:pPr>
            <w:r w:rsidRPr="00BA5529">
              <w:rPr>
                <w:rFonts w:asciiTheme="minorHAnsi" w:hAnsiTheme="minorHAnsi" w:cs="Arial"/>
                <w:color w:val="auto"/>
                <w:lang w:eastAsia="en-US"/>
              </w:rPr>
              <w:t>Deposited plan</w:t>
            </w:r>
          </w:p>
        </w:tc>
        <w:tc>
          <w:tcPr>
            <w:tcW w:w="7404" w:type="dxa"/>
          </w:tcPr>
          <w:p w14:paraId="79213710" w14:textId="77777777" w:rsidR="00885293" w:rsidRPr="00BA5529" w:rsidRDefault="00885293" w:rsidP="00885293">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233"/>
                  <w:enabled/>
                  <w:calcOnExit w:val="0"/>
                  <w:textInput/>
                </w:ffData>
              </w:fldChar>
            </w:r>
            <w:bookmarkStart w:id="98" w:name="Text233"/>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98"/>
          </w:p>
        </w:tc>
      </w:tr>
      <w:tr w:rsidR="00885293" w:rsidRPr="00BA5529" w14:paraId="6DAA0BF0" w14:textId="77777777" w:rsidTr="00C41702">
        <w:trPr>
          <w:gridAfter w:val="1"/>
          <w:wAfter w:w="14" w:type="dxa"/>
        </w:trPr>
        <w:tc>
          <w:tcPr>
            <w:tcW w:w="704" w:type="dxa"/>
            <w:vMerge/>
          </w:tcPr>
          <w:p w14:paraId="5EAA33F7" w14:textId="77777777" w:rsidR="00885293" w:rsidRPr="00BA5529" w:rsidRDefault="00885293" w:rsidP="00885293">
            <w:pPr>
              <w:suppressAutoHyphens w:val="0"/>
              <w:rPr>
                <w:rFonts w:asciiTheme="minorHAnsi" w:hAnsiTheme="minorHAnsi" w:cs="Arial"/>
                <w:color w:val="auto"/>
                <w:lang w:eastAsia="en-US"/>
              </w:rPr>
            </w:pPr>
          </w:p>
        </w:tc>
        <w:tc>
          <w:tcPr>
            <w:tcW w:w="9325" w:type="dxa"/>
            <w:gridSpan w:val="2"/>
          </w:tcPr>
          <w:p w14:paraId="42987414" w14:textId="77777777" w:rsidR="00885293" w:rsidRPr="00BA5529" w:rsidRDefault="00885293" w:rsidP="00885293">
            <w:pPr>
              <w:suppressAutoHyphens w:val="0"/>
              <w:rPr>
                <w:rFonts w:asciiTheme="minorHAnsi" w:hAnsiTheme="minorHAnsi" w:cs="Arial"/>
                <w:color w:val="auto"/>
                <w:lang w:eastAsia="en-US"/>
              </w:rPr>
            </w:pPr>
          </w:p>
        </w:tc>
      </w:tr>
      <w:tr w:rsidR="00885293" w:rsidRPr="00BA5529" w14:paraId="663861CD" w14:textId="77777777" w:rsidTr="00C41702">
        <w:trPr>
          <w:gridAfter w:val="1"/>
          <w:wAfter w:w="14" w:type="dxa"/>
        </w:trPr>
        <w:tc>
          <w:tcPr>
            <w:tcW w:w="704" w:type="dxa"/>
            <w:vMerge/>
          </w:tcPr>
          <w:p w14:paraId="2F98ECE0" w14:textId="77777777" w:rsidR="00885293" w:rsidRPr="00BA5529" w:rsidRDefault="00885293" w:rsidP="00885293">
            <w:pPr>
              <w:suppressAutoHyphens w:val="0"/>
              <w:spacing w:before="60" w:after="60"/>
              <w:rPr>
                <w:rFonts w:asciiTheme="minorHAnsi" w:hAnsiTheme="minorHAnsi" w:cs="Arial"/>
                <w:color w:val="auto"/>
                <w:lang w:eastAsia="en-US"/>
              </w:rPr>
            </w:pPr>
          </w:p>
        </w:tc>
        <w:tc>
          <w:tcPr>
            <w:tcW w:w="1921" w:type="dxa"/>
          </w:tcPr>
          <w:p w14:paraId="18C41C6D" w14:textId="77777777" w:rsidR="00885293" w:rsidRPr="00BA5529" w:rsidRDefault="00885293" w:rsidP="00885293">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Lot number</w:t>
            </w:r>
          </w:p>
        </w:tc>
        <w:tc>
          <w:tcPr>
            <w:tcW w:w="7404" w:type="dxa"/>
          </w:tcPr>
          <w:p w14:paraId="36834D47" w14:textId="77777777" w:rsidR="00885293" w:rsidRPr="00BA5529" w:rsidRDefault="00885293" w:rsidP="00885293">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227"/>
                  <w:enabled/>
                  <w:calcOnExit w:val="0"/>
                  <w:textInput/>
                </w:ffData>
              </w:fldChar>
            </w:r>
            <w:bookmarkStart w:id="99" w:name="Text227"/>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bookmarkEnd w:id="99"/>
          </w:p>
        </w:tc>
      </w:tr>
      <w:tr w:rsidR="00885293" w:rsidRPr="00BA5529" w14:paraId="6EBE765F" w14:textId="77777777" w:rsidTr="00C41702">
        <w:trPr>
          <w:gridAfter w:val="1"/>
          <w:wAfter w:w="14" w:type="dxa"/>
        </w:trPr>
        <w:tc>
          <w:tcPr>
            <w:tcW w:w="704" w:type="dxa"/>
            <w:vMerge/>
          </w:tcPr>
          <w:p w14:paraId="1C0CDA7A" w14:textId="77777777" w:rsidR="00885293" w:rsidRPr="00BA5529" w:rsidRDefault="00885293" w:rsidP="00885293">
            <w:pPr>
              <w:suppressAutoHyphens w:val="0"/>
              <w:spacing w:before="60" w:after="60"/>
              <w:rPr>
                <w:rFonts w:asciiTheme="minorHAnsi" w:hAnsiTheme="minorHAnsi" w:cs="Arial"/>
                <w:color w:val="auto"/>
                <w:lang w:eastAsia="en-US"/>
              </w:rPr>
            </w:pPr>
          </w:p>
        </w:tc>
        <w:tc>
          <w:tcPr>
            <w:tcW w:w="1921" w:type="dxa"/>
          </w:tcPr>
          <w:p w14:paraId="34264E77" w14:textId="77777777" w:rsidR="00885293" w:rsidRPr="00BA5529" w:rsidRDefault="00885293" w:rsidP="00885293">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Deposited plan</w:t>
            </w:r>
          </w:p>
        </w:tc>
        <w:tc>
          <w:tcPr>
            <w:tcW w:w="7404" w:type="dxa"/>
          </w:tcPr>
          <w:p w14:paraId="3C9D0465" w14:textId="77777777" w:rsidR="00885293" w:rsidRPr="00BA5529" w:rsidRDefault="00885293" w:rsidP="00885293">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228"/>
                  <w:enabled/>
                  <w:calcOnExit w:val="0"/>
                  <w:textInput/>
                </w:ffData>
              </w:fldChar>
            </w:r>
            <w:bookmarkStart w:id="100" w:name="Text228"/>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bookmarkEnd w:id="100"/>
          </w:p>
        </w:tc>
      </w:tr>
      <w:tr w:rsidR="00885293" w:rsidRPr="00BA5529" w14:paraId="69281E12" w14:textId="77777777" w:rsidTr="00C41702">
        <w:trPr>
          <w:gridAfter w:val="1"/>
          <w:wAfter w:w="14" w:type="dxa"/>
          <w:trHeight w:val="20"/>
        </w:trPr>
        <w:tc>
          <w:tcPr>
            <w:tcW w:w="704" w:type="dxa"/>
            <w:vMerge/>
          </w:tcPr>
          <w:p w14:paraId="1BD018FE" w14:textId="77777777" w:rsidR="00885293" w:rsidRPr="00BA5529" w:rsidRDefault="00885293" w:rsidP="00885293">
            <w:pPr>
              <w:suppressAutoHyphens w:val="0"/>
              <w:rPr>
                <w:rFonts w:asciiTheme="minorHAnsi" w:hAnsiTheme="minorHAnsi" w:cs="Arial"/>
                <w:color w:val="auto"/>
                <w:lang w:eastAsia="en-US"/>
              </w:rPr>
            </w:pPr>
          </w:p>
        </w:tc>
        <w:tc>
          <w:tcPr>
            <w:tcW w:w="9325" w:type="dxa"/>
            <w:gridSpan w:val="2"/>
          </w:tcPr>
          <w:p w14:paraId="195B9321" w14:textId="77777777" w:rsidR="00885293" w:rsidRPr="00BA5529" w:rsidRDefault="00885293" w:rsidP="00885293">
            <w:pPr>
              <w:suppressAutoHyphens w:val="0"/>
              <w:rPr>
                <w:rFonts w:asciiTheme="minorHAnsi" w:hAnsiTheme="minorHAnsi" w:cs="Arial"/>
                <w:color w:val="auto"/>
                <w:lang w:eastAsia="en-US"/>
              </w:rPr>
            </w:pPr>
          </w:p>
        </w:tc>
      </w:tr>
      <w:tr w:rsidR="00885293" w:rsidRPr="00BA5529" w14:paraId="1F101091" w14:textId="77777777" w:rsidTr="00C41702">
        <w:trPr>
          <w:gridAfter w:val="1"/>
          <w:wAfter w:w="14" w:type="dxa"/>
        </w:trPr>
        <w:tc>
          <w:tcPr>
            <w:tcW w:w="704" w:type="dxa"/>
            <w:vMerge/>
          </w:tcPr>
          <w:p w14:paraId="43168483" w14:textId="77777777" w:rsidR="00885293" w:rsidRPr="00BA5529" w:rsidRDefault="00885293" w:rsidP="00885293">
            <w:pPr>
              <w:suppressAutoHyphens w:val="0"/>
              <w:spacing w:before="60" w:after="60"/>
              <w:rPr>
                <w:rFonts w:asciiTheme="minorHAnsi" w:hAnsiTheme="minorHAnsi" w:cs="Arial"/>
                <w:color w:val="auto"/>
                <w:lang w:eastAsia="en-US"/>
              </w:rPr>
            </w:pPr>
          </w:p>
        </w:tc>
        <w:tc>
          <w:tcPr>
            <w:tcW w:w="1921" w:type="dxa"/>
          </w:tcPr>
          <w:p w14:paraId="51E6659D" w14:textId="77777777" w:rsidR="00885293" w:rsidRPr="00BA5529" w:rsidRDefault="00885293" w:rsidP="00885293">
            <w:pPr>
              <w:suppressAutoHyphens w:val="0"/>
              <w:spacing w:before="60" w:after="60"/>
              <w:rPr>
                <w:rFonts w:asciiTheme="minorHAnsi" w:hAnsiTheme="minorHAnsi" w:cs="Arial"/>
                <w:noProof/>
                <w:color w:val="auto"/>
                <w:lang w:eastAsia="en-AU"/>
              </w:rPr>
            </w:pPr>
            <w:r w:rsidRPr="00BA5529">
              <w:rPr>
                <w:rFonts w:asciiTheme="minorHAnsi" w:hAnsiTheme="minorHAnsi" w:cs="Arial"/>
                <w:color w:val="auto"/>
                <w:lang w:eastAsia="en-US"/>
              </w:rPr>
              <w:t>Lot number</w:t>
            </w:r>
          </w:p>
        </w:tc>
        <w:tc>
          <w:tcPr>
            <w:tcW w:w="7404" w:type="dxa"/>
          </w:tcPr>
          <w:p w14:paraId="0ED51194" w14:textId="77777777" w:rsidR="00885293" w:rsidRPr="00BA5529" w:rsidRDefault="00885293" w:rsidP="00885293">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229"/>
                  <w:enabled/>
                  <w:calcOnExit w:val="0"/>
                  <w:textInput/>
                </w:ffData>
              </w:fldChar>
            </w:r>
            <w:bookmarkStart w:id="101" w:name="Text229"/>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101"/>
          </w:p>
        </w:tc>
      </w:tr>
      <w:tr w:rsidR="00885293" w:rsidRPr="00BA5529" w14:paraId="7664F5C0" w14:textId="77777777" w:rsidTr="00C41702">
        <w:trPr>
          <w:gridAfter w:val="1"/>
          <w:wAfter w:w="14" w:type="dxa"/>
        </w:trPr>
        <w:tc>
          <w:tcPr>
            <w:tcW w:w="704" w:type="dxa"/>
            <w:vMerge/>
          </w:tcPr>
          <w:p w14:paraId="46584E30" w14:textId="77777777" w:rsidR="00885293" w:rsidRPr="00BA5529" w:rsidRDefault="00885293" w:rsidP="00885293">
            <w:pPr>
              <w:suppressAutoHyphens w:val="0"/>
              <w:spacing w:before="60" w:after="60"/>
              <w:rPr>
                <w:rFonts w:asciiTheme="minorHAnsi" w:hAnsiTheme="minorHAnsi" w:cs="Arial"/>
                <w:color w:val="auto"/>
                <w:lang w:eastAsia="en-US"/>
              </w:rPr>
            </w:pPr>
          </w:p>
        </w:tc>
        <w:tc>
          <w:tcPr>
            <w:tcW w:w="1921" w:type="dxa"/>
          </w:tcPr>
          <w:p w14:paraId="44BC542A" w14:textId="77777777" w:rsidR="00885293" w:rsidRPr="00BA5529" w:rsidRDefault="00885293" w:rsidP="00885293">
            <w:pPr>
              <w:suppressAutoHyphens w:val="0"/>
              <w:spacing w:before="60" w:after="60"/>
              <w:rPr>
                <w:rFonts w:asciiTheme="minorHAnsi" w:hAnsiTheme="minorHAnsi" w:cs="Arial"/>
                <w:noProof/>
                <w:color w:val="auto"/>
                <w:lang w:eastAsia="en-AU"/>
              </w:rPr>
            </w:pPr>
            <w:r w:rsidRPr="00BA5529">
              <w:rPr>
                <w:rFonts w:asciiTheme="minorHAnsi" w:hAnsiTheme="minorHAnsi" w:cs="Arial"/>
                <w:color w:val="auto"/>
                <w:lang w:eastAsia="en-US"/>
              </w:rPr>
              <w:t>Deposited plan</w:t>
            </w:r>
          </w:p>
        </w:tc>
        <w:tc>
          <w:tcPr>
            <w:tcW w:w="7404" w:type="dxa"/>
          </w:tcPr>
          <w:p w14:paraId="07F5A91A" w14:textId="77777777" w:rsidR="00885293" w:rsidRPr="00BA5529" w:rsidRDefault="00885293" w:rsidP="00885293">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230"/>
                  <w:enabled/>
                  <w:calcOnExit w:val="0"/>
                  <w:textInput/>
                </w:ffData>
              </w:fldChar>
            </w:r>
            <w:bookmarkStart w:id="102" w:name="Text230"/>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102"/>
          </w:p>
        </w:tc>
      </w:tr>
      <w:tr w:rsidR="00885293" w:rsidRPr="00BA5529" w14:paraId="5A3C470A" w14:textId="77777777" w:rsidTr="00C41702">
        <w:trPr>
          <w:gridAfter w:val="1"/>
          <w:wAfter w:w="14" w:type="dxa"/>
        </w:trPr>
        <w:tc>
          <w:tcPr>
            <w:tcW w:w="704" w:type="dxa"/>
            <w:vMerge/>
          </w:tcPr>
          <w:p w14:paraId="1A34C681" w14:textId="77777777" w:rsidR="00885293" w:rsidRPr="00BA5529" w:rsidRDefault="00885293" w:rsidP="00885293">
            <w:pPr>
              <w:suppressAutoHyphens w:val="0"/>
              <w:spacing w:before="60" w:after="60"/>
              <w:rPr>
                <w:rFonts w:asciiTheme="minorHAnsi" w:hAnsiTheme="minorHAnsi" w:cs="Arial"/>
                <w:color w:val="auto"/>
                <w:lang w:eastAsia="en-US"/>
              </w:rPr>
            </w:pPr>
          </w:p>
        </w:tc>
        <w:tc>
          <w:tcPr>
            <w:tcW w:w="9325" w:type="dxa"/>
            <w:gridSpan w:val="2"/>
          </w:tcPr>
          <w:p w14:paraId="75B01129" w14:textId="77777777" w:rsidR="00885293" w:rsidRPr="00BA5529" w:rsidRDefault="00885293" w:rsidP="00885293">
            <w:pPr>
              <w:suppressAutoHyphens w:val="0"/>
              <w:spacing w:before="120" w:after="60"/>
              <w:rPr>
                <w:rFonts w:asciiTheme="minorHAnsi" w:hAnsiTheme="minorHAnsi" w:cs="Arial"/>
                <w:b/>
                <w:bCs/>
                <w:color w:val="auto"/>
                <w:lang w:eastAsia="en-US"/>
              </w:rPr>
            </w:pPr>
            <w:r w:rsidRPr="00BA5529">
              <w:rPr>
                <w:rFonts w:asciiTheme="minorHAnsi" w:hAnsiTheme="minorHAnsi" w:cs="Arial"/>
                <w:b/>
                <w:bCs/>
                <w:color w:val="auto"/>
                <w:lang w:eastAsia="en-US"/>
              </w:rPr>
              <w:t>Other land</w:t>
            </w:r>
          </w:p>
          <w:p w14:paraId="7E8F4AFA" w14:textId="76F16A2D" w:rsidR="00885293" w:rsidRPr="00BA5529" w:rsidRDefault="00740AA2" w:rsidP="00885293">
            <w:pPr>
              <w:suppressAutoHyphens w:val="0"/>
              <w:spacing w:before="40" w:after="120"/>
              <w:rPr>
                <w:rFonts w:asciiTheme="minorHAnsi" w:hAnsiTheme="minorHAnsi" w:cs="Arial"/>
                <w:color w:val="auto"/>
                <w:lang w:eastAsia="en-US"/>
              </w:rPr>
            </w:pPr>
            <w:r w:rsidRPr="00BA5529">
              <w:rPr>
                <w:rFonts w:asciiTheme="minorHAnsi" w:hAnsiTheme="minorHAnsi" w:cs="Arial"/>
                <w:color w:val="auto"/>
                <w:lang w:eastAsia="en-US"/>
              </w:rPr>
              <w:t>If there is inadequate space above, provide lot and deposited plan of any other land in the part of the exploration (mineral owner) licence or assessment (mineral owner) lease proposed to be transferred.</w:t>
            </w:r>
          </w:p>
        </w:tc>
      </w:tr>
      <w:tr w:rsidR="00885293" w:rsidRPr="00BA5529" w14:paraId="3D94E1F2" w14:textId="77777777" w:rsidTr="00C41702">
        <w:trPr>
          <w:gridAfter w:val="1"/>
          <w:wAfter w:w="14" w:type="dxa"/>
          <w:trHeight w:val="737"/>
        </w:trPr>
        <w:tc>
          <w:tcPr>
            <w:tcW w:w="704" w:type="dxa"/>
            <w:vMerge/>
          </w:tcPr>
          <w:p w14:paraId="557E2BF7" w14:textId="77777777" w:rsidR="00885293" w:rsidRPr="00BA5529" w:rsidRDefault="00885293" w:rsidP="00885293">
            <w:pPr>
              <w:suppressAutoHyphens w:val="0"/>
              <w:spacing w:before="60" w:after="60"/>
              <w:rPr>
                <w:rFonts w:asciiTheme="minorHAnsi" w:hAnsiTheme="minorHAnsi" w:cs="Arial"/>
                <w:color w:val="auto"/>
                <w:lang w:eastAsia="en-US"/>
              </w:rPr>
            </w:pPr>
          </w:p>
        </w:tc>
        <w:tc>
          <w:tcPr>
            <w:tcW w:w="9325" w:type="dxa"/>
            <w:gridSpan w:val="2"/>
          </w:tcPr>
          <w:p w14:paraId="64697AB2" w14:textId="77777777" w:rsidR="00885293" w:rsidRPr="00BA5529" w:rsidRDefault="00885293" w:rsidP="00885293">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231"/>
                  <w:enabled/>
                  <w:calcOnExit w:val="0"/>
                  <w:textInput/>
                </w:ffData>
              </w:fldChar>
            </w:r>
            <w:bookmarkStart w:id="103" w:name="Text231"/>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103"/>
          </w:p>
        </w:tc>
      </w:tr>
    </w:tbl>
    <w:p w14:paraId="0758C0C9" w14:textId="4CBCB332" w:rsidR="00A7573F" w:rsidRPr="00BA5529" w:rsidRDefault="00A7573F" w:rsidP="00766023">
      <w:pPr>
        <w:pStyle w:val="BodyText"/>
      </w:pPr>
    </w:p>
    <w:tbl>
      <w:tblPr>
        <w:tblStyle w:val="GridTable4-Accent2"/>
        <w:tblW w:w="0" w:type="auto"/>
        <w:tblLook w:val="0620" w:firstRow="1" w:lastRow="0" w:firstColumn="0" w:lastColumn="0" w:noHBand="1" w:noVBand="1"/>
        <w:tblDescription w:val="Option B:"/>
      </w:tblPr>
      <w:tblGrid>
        <w:gridCol w:w="498"/>
        <w:gridCol w:w="9609"/>
      </w:tblGrid>
      <w:tr w:rsidR="00450A86" w:rsidRPr="00BA5529" w14:paraId="00D8E853" w14:textId="77777777" w:rsidTr="00C41702">
        <w:trPr>
          <w:cnfStyle w:val="100000000000" w:firstRow="1" w:lastRow="0" w:firstColumn="0" w:lastColumn="0" w:oddVBand="0" w:evenVBand="0" w:oddHBand="0" w:evenHBand="0" w:firstRowFirstColumn="0" w:firstRowLastColumn="0" w:lastRowFirstColumn="0" w:lastRowLastColumn="0"/>
        </w:trPr>
        <w:tc>
          <w:tcPr>
            <w:tcW w:w="10060" w:type="dxa"/>
            <w:gridSpan w:val="2"/>
          </w:tcPr>
          <w:p w14:paraId="5058FC6E" w14:textId="77777777" w:rsidR="00450A86" w:rsidRPr="00BA5529" w:rsidRDefault="00450A86" w:rsidP="00450A86">
            <w:pPr>
              <w:tabs>
                <w:tab w:val="left" w:pos="709"/>
              </w:tabs>
              <w:suppressAutoHyphens w:val="0"/>
              <w:spacing w:before="80" w:after="80"/>
              <w:rPr>
                <w:rFonts w:asciiTheme="minorHAnsi" w:hAnsiTheme="minorHAnsi" w:cs="Arial"/>
                <w:noProof/>
                <w:color w:val="auto"/>
                <w:lang w:eastAsia="en-AU"/>
              </w:rPr>
            </w:pPr>
            <w:bookmarkStart w:id="104" w:name="_Hlk108688780"/>
            <w:r w:rsidRPr="00BA5529">
              <w:rPr>
                <w:rFonts w:asciiTheme="minorHAnsi" w:hAnsiTheme="minorHAnsi" w:cs="Arial"/>
                <w:noProof/>
                <w:color w:val="auto"/>
                <w:lang w:eastAsia="en-AU"/>
              </w:rPr>
              <w:t>Option B:</w:t>
            </w:r>
          </w:p>
        </w:tc>
      </w:tr>
      <w:tr w:rsidR="00450A86" w:rsidRPr="00BA5529" w14:paraId="2C46C6DE" w14:textId="77777777" w:rsidTr="00C41702">
        <w:tc>
          <w:tcPr>
            <w:tcW w:w="451" w:type="dxa"/>
          </w:tcPr>
          <w:p w14:paraId="1C555BE5" w14:textId="77777777" w:rsidR="00450A86" w:rsidRPr="00BA5529" w:rsidRDefault="00450A86" w:rsidP="00450A86">
            <w:pPr>
              <w:suppressAutoHyphens w:val="0"/>
              <w:spacing w:before="60" w:after="60"/>
              <w:rPr>
                <w:rFonts w:asciiTheme="minorHAnsi" w:hAnsiTheme="minorHAnsi" w:cs="Arial"/>
                <w:color w:val="auto"/>
                <w:lang w:eastAsia="en-US"/>
              </w:rPr>
            </w:pPr>
            <w:r w:rsidRPr="007C7856">
              <w:rPr>
                <w:rFonts w:asciiTheme="minorHAnsi" w:hAnsiTheme="minorHAnsi" w:cs="Arial"/>
                <w:color w:val="auto"/>
                <w:lang w:eastAsia="en-US"/>
              </w:rPr>
              <w:fldChar w:fldCharType="begin">
                <w:ffData>
                  <w:name w:val="Check117"/>
                  <w:enabled/>
                  <w:calcOnExit w:val="0"/>
                  <w:checkBox>
                    <w:sizeAuto/>
                    <w:default w:val="0"/>
                  </w:checkBox>
                </w:ffData>
              </w:fldChar>
            </w:r>
            <w:bookmarkStart w:id="105" w:name="Check117"/>
            <w:r w:rsidRPr="00BA55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7C7856">
              <w:rPr>
                <w:rFonts w:asciiTheme="minorHAnsi" w:hAnsiTheme="minorHAnsi" w:cs="Arial"/>
                <w:color w:val="auto"/>
                <w:lang w:eastAsia="en-US"/>
              </w:rPr>
              <w:fldChar w:fldCharType="end"/>
            </w:r>
            <w:bookmarkEnd w:id="105"/>
          </w:p>
        </w:tc>
        <w:tc>
          <w:tcPr>
            <w:tcW w:w="9609" w:type="dxa"/>
          </w:tcPr>
          <w:p w14:paraId="3B8860D4" w14:textId="492ADF75" w:rsidR="00740AA2" w:rsidRPr="00BA5529" w:rsidRDefault="00740AA2" w:rsidP="00740AA2">
            <w:pPr>
              <w:suppressAutoHyphens w:val="0"/>
              <w:spacing w:before="60" w:after="120"/>
              <w:rPr>
                <w:rFonts w:asciiTheme="minorHAnsi" w:hAnsiTheme="minorHAnsi" w:cs="Arial"/>
                <w:color w:val="auto"/>
                <w:lang w:eastAsia="en-US"/>
              </w:rPr>
            </w:pPr>
            <w:r w:rsidRPr="00BA5529">
              <w:rPr>
                <w:rFonts w:asciiTheme="minorHAnsi" w:hAnsiTheme="minorHAnsi" w:cs="Arial"/>
                <w:color w:val="auto"/>
                <w:lang w:eastAsia="en-US"/>
              </w:rPr>
              <w:t>Provide a standard map, as described in cl9 of the Regulation, which shows the alignment of the proposed licence/lease boundaries relative to the Map Grid of Australia, showing coordinates of all the points where there is a change in direction of the boundaries of the land.</w:t>
            </w:r>
          </w:p>
          <w:p w14:paraId="79F77A95" w14:textId="77777777" w:rsidR="00740AA2" w:rsidRPr="00BA5529" w:rsidRDefault="00740AA2" w:rsidP="00740AA2">
            <w:pPr>
              <w:suppressAutoHyphens w:val="0"/>
              <w:spacing w:before="60" w:after="120"/>
              <w:rPr>
                <w:rFonts w:asciiTheme="minorHAnsi" w:hAnsiTheme="minorHAnsi" w:cs="Arial"/>
                <w:color w:val="auto"/>
                <w:lang w:eastAsia="en-US"/>
              </w:rPr>
            </w:pPr>
            <w:r w:rsidRPr="00BA5529">
              <w:rPr>
                <w:rFonts w:asciiTheme="minorHAnsi" w:hAnsiTheme="minorHAnsi" w:cs="Arial"/>
                <w:color w:val="auto"/>
                <w:lang w:eastAsia="en-US"/>
              </w:rPr>
              <w:t>If such a map is not available, you must provide either a cadastral map or, if that is not available, an aerial photograph.</w:t>
            </w:r>
          </w:p>
          <w:p w14:paraId="2EC08F50" w14:textId="2626909B" w:rsidR="00450A86" w:rsidRPr="00BA5529" w:rsidRDefault="00740AA2" w:rsidP="00740AA2">
            <w:pPr>
              <w:suppressAutoHyphens w:val="0"/>
              <w:spacing w:before="60" w:after="120"/>
              <w:rPr>
                <w:rFonts w:asciiTheme="minorHAnsi" w:hAnsiTheme="minorHAnsi" w:cs="Arial"/>
                <w:b/>
                <w:bCs/>
                <w:color w:val="auto"/>
                <w:lang w:eastAsia="en-US"/>
              </w:rPr>
            </w:pPr>
            <w:r w:rsidRPr="00BA5529">
              <w:rPr>
                <w:rFonts w:asciiTheme="minorHAnsi" w:hAnsiTheme="minorHAnsi" w:cs="Arial"/>
                <w:color w:val="auto"/>
                <w:lang w:eastAsia="en-US"/>
              </w:rPr>
              <w:t>Indicate whether you have inserted your map in the field below or attached it separately.</w:t>
            </w:r>
          </w:p>
        </w:tc>
      </w:tr>
    </w:tbl>
    <w:bookmarkEnd w:id="104"/>
    <w:p w14:paraId="3E21E8DB" w14:textId="03966C05" w:rsidR="00CD608F" w:rsidRPr="00BA5529" w:rsidRDefault="00CD608F" w:rsidP="00CD608F">
      <w:pPr>
        <w:pStyle w:val="BodyText"/>
      </w:pPr>
      <w:r w:rsidRPr="007C7856">
        <w:fldChar w:fldCharType="begin">
          <w:ffData>
            <w:name w:val="Check163"/>
            <w:enabled/>
            <w:calcOnExit w:val="0"/>
            <w:checkBox>
              <w:sizeAuto/>
              <w:default w:val="0"/>
            </w:checkBox>
          </w:ffData>
        </w:fldChar>
      </w:r>
      <w:bookmarkStart w:id="106" w:name="Check163"/>
      <w:r w:rsidRPr="00BA5529">
        <w:instrText xml:space="preserve"> FORMCHECKBOX </w:instrText>
      </w:r>
      <w:r w:rsidR="00000000">
        <w:fldChar w:fldCharType="separate"/>
      </w:r>
      <w:r w:rsidRPr="007C7856">
        <w:fldChar w:fldCharType="end"/>
      </w:r>
      <w:bookmarkEnd w:id="106"/>
      <w:r w:rsidRPr="00BA5529">
        <w:tab/>
        <w:t>I have attached a standard map</w:t>
      </w:r>
    </w:p>
    <w:p w14:paraId="6867D53C" w14:textId="08C044A6" w:rsidR="00A217A1" w:rsidRPr="00BA5529" w:rsidRDefault="00CD608F" w:rsidP="00766023">
      <w:pPr>
        <w:pStyle w:val="BodyText"/>
      </w:pPr>
      <w:r w:rsidRPr="007C7856">
        <w:lastRenderedPageBreak/>
        <w:fldChar w:fldCharType="begin">
          <w:ffData>
            <w:name w:val="Check164"/>
            <w:enabled/>
            <w:calcOnExit w:val="0"/>
            <w:checkBox>
              <w:sizeAuto/>
              <w:default w:val="0"/>
            </w:checkBox>
          </w:ffData>
        </w:fldChar>
      </w:r>
      <w:bookmarkStart w:id="107" w:name="Check164"/>
      <w:r w:rsidRPr="00BA5529">
        <w:instrText xml:space="preserve"> FORMCHECKBOX </w:instrText>
      </w:r>
      <w:r w:rsidR="00000000">
        <w:fldChar w:fldCharType="separate"/>
      </w:r>
      <w:r w:rsidRPr="007C7856">
        <w:fldChar w:fldCharType="end"/>
      </w:r>
      <w:bookmarkEnd w:id="107"/>
      <w:r w:rsidRPr="00BA5529">
        <w:tab/>
        <w:t>I have inserted my standard map below:</w:t>
      </w:r>
      <w:sdt>
        <w:sdtPr>
          <w:id w:val="-1919858416"/>
          <w:showingPlcHdr/>
          <w:picture/>
        </w:sdtPr>
        <w:sdtContent>
          <w:r w:rsidR="007D39FD">
            <w:rPr>
              <w:noProof/>
            </w:rPr>
            <w:drawing>
              <wp:inline distT="0" distB="0" distL="0" distR="0" wp14:anchorId="68856C55" wp14:editId="7B3E6C68">
                <wp:extent cx="6281420" cy="2997641"/>
                <wp:effectExtent l="0" t="0" r="508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4763" cy="3008781"/>
                        </a:xfrm>
                        <a:prstGeom prst="rect">
                          <a:avLst/>
                        </a:prstGeom>
                        <a:noFill/>
                        <a:ln>
                          <a:noFill/>
                        </a:ln>
                      </pic:spPr>
                    </pic:pic>
                  </a:graphicData>
                </a:graphic>
              </wp:inline>
            </w:drawing>
          </w:r>
        </w:sdtContent>
      </w:sdt>
    </w:p>
    <w:p w14:paraId="6DD5A0F5" w14:textId="305F9B17" w:rsidR="00441135" w:rsidRPr="00BA5529" w:rsidRDefault="00FC6F6B" w:rsidP="00C41702">
      <w:pPr>
        <w:pStyle w:val="Headingnumbered1"/>
      </w:pPr>
      <w:bookmarkStart w:id="108" w:name="_Ref127463933"/>
      <w:r w:rsidRPr="00BA5529">
        <w:t>Notification of all parties</w:t>
      </w:r>
      <w:bookmarkEnd w:id="108"/>
    </w:p>
    <w:p w14:paraId="2C3816E8" w14:textId="51A4BE35" w:rsidR="00FC2939" w:rsidRPr="00BA5529" w:rsidRDefault="006B2EB1" w:rsidP="00766023">
      <w:pPr>
        <w:pStyle w:val="BodyText"/>
      </w:pPr>
      <w:r w:rsidRPr="00BA5529">
        <w:t>Have you notified all parties who have a legal or equitable interest registered against the exploration licence or assessment lease?</w:t>
      </w:r>
    </w:p>
    <w:tbl>
      <w:tblPr>
        <w:tblStyle w:val="GridTable4-Accent2"/>
        <w:tblW w:w="0" w:type="auto"/>
        <w:tblLook w:val="0620" w:firstRow="1" w:lastRow="0" w:firstColumn="0" w:lastColumn="0" w:noHBand="1" w:noVBand="1"/>
      </w:tblPr>
      <w:tblGrid>
        <w:gridCol w:w="704"/>
        <w:gridCol w:w="2268"/>
        <w:gridCol w:w="2363"/>
        <w:gridCol w:w="4583"/>
        <w:gridCol w:w="7"/>
      </w:tblGrid>
      <w:tr w:rsidR="00D45836" w:rsidRPr="00BA5529" w14:paraId="5D8C672B" w14:textId="77777777" w:rsidTr="00C41702">
        <w:trPr>
          <w:cnfStyle w:val="100000000000" w:firstRow="1" w:lastRow="0" w:firstColumn="0" w:lastColumn="0" w:oddVBand="0" w:evenVBand="0" w:oddHBand="0" w:evenHBand="0" w:firstRowFirstColumn="0" w:firstRowLastColumn="0" w:lastRowFirstColumn="0" w:lastRowLastColumn="0"/>
        </w:trPr>
        <w:tc>
          <w:tcPr>
            <w:tcW w:w="9925" w:type="dxa"/>
            <w:gridSpan w:val="5"/>
          </w:tcPr>
          <w:p w14:paraId="58555AE2" w14:textId="77777777" w:rsidR="00D45836" w:rsidRPr="00BA5529" w:rsidRDefault="00D45836" w:rsidP="00D45836">
            <w:pPr>
              <w:tabs>
                <w:tab w:val="left" w:pos="709"/>
              </w:tabs>
              <w:suppressAutoHyphens w:val="0"/>
              <w:spacing w:before="80" w:after="80"/>
              <w:rPr>
                <w:rFonts w:asciiTheme="minorHAnsi" w:hAnsiTheme="minorHAnsi" w:cs="Arial"/>
                <w:noProof/>
                <w:color w:val="auto"/>
                <w:lang w:eastAsia="en-AU"/>
              </w:rPr>
            </w:pPr>
            <w:r w:rsidRPr="00BA5529">
              <w:rPr>
                <w:rFonts w:asciiTheme="minorHAnsi" w:hAnsiTheme="minorHAnsi" w:cs="Arial"/>
                <w:noProof/>
                <w:color w:val="auto"/>
                <w:lang w:eastAsia="en-AU"/>
              </w:rPr>
              <w:t>Notified of all parties</w:t>
            </w:r>
          </w:p>
        </w:tc>
      </w:tr>
      <w:tr w:rsidR="00D45836" w:rsidRPr="00BA5529" w14:paraId="004AFDCF" w14:textId="77777777" w:rsidTr="00C41702">
        <w:tc>
          <w:tcPr>
            <w:tcW w:w="704" w:type="dxa"/>
            <w:vMerge w:val="restart"/>
          </w:tcPr>
          <w:p w14:paraId="6E5EB901" w14:textId="77777777" w:rsidR="00D45836" w:rsidRPr="00BA5529" w:rsidRDefault="00D45836" w:rsidP="00D45836">
            <w:pPr>
              <w:suppressAutoHyphens w:val="0"/>
              <w:spacing w:before="60" w:after="60"/>
              <w:rPr>
                <w:rFonts w:asciiTheme="minorHAnsi" w:hAnsiTheme="minorHAnsi" w:cs="Arial"/>
                <w:color w:val="auto"/>
                <w:lang w:eastAsia="en-US"/>
              </w:rPr>
            </w:pPr>
            <w:r w:rsidRPr="007C7856">
              <w:rPr>
                <w:rFonts w:asciiTheme="minorHAnsi" w:hAnsiTheme="minorHAnsi" w:cs="Arial"/>
                <w:color w:val="auto"/>
                <w:lang w:eastAsia="en-US"/>
              </w:rPr>
              <w:fldChar w:fldCharType="begin">
                <w:ffData>
                  <w:name w:val="Check139"/>
                  <w:enabled/>
                  <w:calcOnExit w:val="0"/>
                  <w:checkBox>
                    <w:sizeAuto/>
                    <w:default w:val="0"/>
                  </w:checkBox>
                </w:ffData>
              </w:fldChar>
            </w:r>
            <w:r w:rsidRPr="00BA55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7C7856">
              <w:rPr>
                <w:rFonts w:asciiTheme="minorHAnsi" w:hAnsiTheme="minorHAnsi" w:cs="Arial"/>
                <w:color w:val="auto"/>
                <w:lang w:eastAsia="en-US"/>
              </w:rPr>
              <w:fldChar w:fldCharType="end"/>
            </w:r>
          </w:p>
        </w:tc>
        <w:tc>
          <w:tcPr>
            <w:tcW w:w="9221" w:type="dxa"/>
            <w:gridSpan w:val="4"/>
          </w:tcPr>
          <w:p w14:paraId="42EC5A24" w14:textId="77777777" w:rsidR="00D45836" w:rsidRPr="00BA5529" w:rsidRDefault="00D45836" w:rsidP="00D45836">
            <w:pPr>
              <w:suppressAutoHyphens w:val="0"/>
              <w:spacing w:before="60" w:after="120"/>
              <w:rPr>
                <w:rFonts w:asciiTheme="minorHAnsi" w:hAnsiTheme="minorHAnsi" w:cs="Arial"/>
                <w:color w:val="auto"/>
                <w:lang w:eastAsia="en-US"/>
              </w:rPr>
            </w:pPr>
            <w:r w:rsidRPr="00BA5529">
              <w:rPr>
                <w:rFonts w:asciiTheme="minorHAnsi" w:hAnsiTheme="minorHAnsi" w:cs="Arial"/>
                <w:b/>
                <w:bCs/>
                <w:color w:val="auto"/>
                <w:lang w:eastAsia="en-US"/>
              </w:rPr>
              <w:t>Yes</w:t>
            </w:r>
            <w:r w:rsidRPr="00BA5529">
              <w:rPr>
                <w:rFonts w:asciiTheme="minorHAnsi" w:hAnsiTheme="minorHAnsi" w:cs="Arial"/>
                <w:color w:val="auto"/>
                <w:lang w:eastAsia="en-US"/>
              </w:rPr>
              <w:t xml:space="preserve"> – if yes, please confirm how you notified the relevant parties of the application for transfer approval and attach a copy of the notifications to this application.</w:t>
            </w:r>
          </w:p>
        </w:tc>
      </w:tr>
      <w:tr w:rsidR="00E51430" w:rsidRPr="00BA5529" w14:paraId="6FE7F17A" w14:textId="77777777" w:rsidTr="00C41702">
        <w:trPr>
          <w:gridAfter w:val="1"/>
          <w:wAfter w:w="7" w:type="dxa"/>
        </w:trPr>
        <w:tc>
          <w:tcPr>
            <w:tcW w:w="0" w:type="dxa"/>
            <w:vMerge/>
          </w:tcPr>
          <w:p w14:paraId="57F7A2CC" w14:textId="77777777" w:rsidR="00E51430" w:rsidRPr="00BA5529" w:rsidRDefault="00E51430" w:rsidP="00D45836">
            <w:pPr>
              <w:suppressAutoHyphens w:val="0"/>
              <w:spacing w:before="60" w:after="60"/>
              <w:rPr>
                <w:rFonts w:asciiTheme="minorHAnsi" w:hAnsiTheme="minorHAnsi" w:cs="Arial"/>
                <w:color w:val="auto"/>
                <w:lang w:eastAsia="en-US"/>
              </w:rPr>
            </w:pPr>
          </w:p>
        </w:tc>
        <w:tc>
          <w:tcPr>
            <w:tcW w:w="2268" w:type="dxa"/>
          </w:tcPr>
          <w:p w14:paraId="638A5C06" w14:textId="77777777" w:rsidR="00E51430" w:rsidRPr="00BA5529" w:rsidRDefault="00E51430" w:rsidP="00D45836">
            <w:pPr>
              <w:suppressAutoHyphens w:val="0"/>
              <w:spacing w:before="60" w:after="60"/>
              <w:rPr>
                <w:rFonts w:asciiTheme="minorHAnsi" w:hAnsiTheme="minorHAnsi" w:cs="Arial"/>
                <w:color w:val="auto"/>
                <w:lang w:eastAsia="en-US"/>
              </w:rPr>
            </w:pPr>
            <w:r w:rsidRPr="007C7856">
              <w:rPr>
                <w:rFonts w:asciiTheme="minorHAnsi" w:hAnsiTheme="minorHAnsi" w:cs="Arial"/>
                <w:color w:val="auto"/>
                <w:lang w:eastAsia="en-US"/>
              </w:rPr>
              <w:fldChar w:fldCharType="begin">
                <w:ffData>
                  <w:name w:val="Check142"/>
                  <w:enabled/>
                  <w:calcOnExit w:val="0"/>
                  <w:checkBox>
                    <w:sizeAuto/>
                    <w:default w:val="0"/>
                  </w:checkBox>
                </w:ffData>
              </w:fldChar>
            </w:r>
            <w:r w:rsidRPr="00BA55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7C7856">
              <w:rPr>
                <w:rFonts w:asciiTheme="minorHAnsi" w:hAnsiTheme="minorHAnsi" w:cs="Arial"/>
                <w:color w:val="auto"/>
                <w:lang w:eastAsia="en-US"/>
              </w:rPr>
              <w:fldChar w:fldCharType="end"/>
            </w:r>
            <w:r w:rsidRPr="00BA5529">
              <w:rPr>
                <w:rFonts w:asciiTheme="minorHAnsi" w:hAnsiTheme="minorHAnsi" w:cs="Arial"/>
                <w:color w:val="auto"/>
                <w:lang w:eastAsia="en-US"/>
              </w:rPr>
              <w:t xml:space="preserve"> By email</w:t>
            </w:r>
          </w:p>
        </w:tc>
        <w:tc>
          <w:tcPr>
            <w:tcW w:w="2363" w:type="dxa"/>
          </w:tcPr>
          <w:p w14:paraId="50EBA2FD" w14:textId="7AD8A04B" w:rsidR="00E51430" w:rsidRPr="00BA5529" w:rsidRDefault="00E51430" w:rsidP="00D45836">
            <w:pPr>
              <w:suppressAutoHyphens w:val="0"/>
              <w:spacing w:before="60" w:after="60"/>
              <w:rPr>
                <w:rFonts w:asciiTheme="minorHAnsi" w:hAnsiTheme="minorHAnsi" w:cs="Arial"/>
                <w:color w:val="auto"/>
                <w:lang w:eastAsia="en-US"/>
              </w:rPr>
            </w:pPr>
            <w:r w:rsidRPr="007C7856">
              <w:rPr>
                <w:rFonts w:asciiTheme="minorHAnsi" w:hAnsiTheme="minorHAnsi" w:cs="Arial"/>
                <w:color w:val="auto"/>
                <w:lang w:eastAsia="en-US"/>
              </w:rPr>
              <w:fldChar w:fldCharType="begin">
                <w:ffData>
                  <w:name w:val="Check134"/>
                  <w:enabled/>
                  <w:calcOnExit w:val="0"/>
                  <w:checkBox>
                    <w:sizeAuto/>
                    <w:default w:val="0"/>
                  </w:checkBox>
                </w:ffData>
              </w:fldChar>
            </w:r>
            <w:r w:rsidRPr="00BA55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7C7856">
              <w:rPr>
                <w:rFonts w:asciiTheme="minorHAnsi" w:hAnsiTheme="minorHAnsi" w:cs="Arial"/>
                <w:color w:val="auto"/>
                <w:lang w:eastAsia="en-US"/>
              </w:rPr>
              <w:fldChar w:fldCharType="end"/>
            </w:r>
            <w:r w:rsidRPr="00BA5529">
              <w:rPr>
                <w:rFonts w:asciiTheme="minorHAnsi" w:hAnsiTheme="minorHAnsi" w:cs="Arial"/>
                <w:color w:val="auto"/>
                <w:lang w:eastAsia="en-US"/>
              </w:rPr>
              <w:t xml:space="preserve"> By post</w:t>
            </w:r>
          </w:p>
        </w:tc>
        <w:tc>
          <w:tcPr>
            <w:tcW w:w="4583" w:type="dxa"/>
          </w:tcPr>
          <w:p w14:paraId="158A2631" w14:textId="22AFE4DC" w:rsidR="00E51430" w:rsidRPr="00BA5529" w:rsidRDefault="00E51430" w:rsidP="00D45836">
            <w:pPr>
              <w:suppressAutoHyphens w:val="0"/>
              <w:spacing w:before="60" w:after="60"/>
              <w:rPr>
                <w:rFonts w:asciiTheme="minorHAnsi" w:hAnsiTheme="minorHAnsi" w:cs="Arial"/>
                <w:color w:val="auto"/>
                <w:lang w:eastAsia="en-US"/>
              </w:rPr>
            </w:pPr>
            <w:r w:rsidRPr="007C7856">
              <w:rPr>
                <w:rFonts w:asciiTheme="minorHAnsi" w:hAnsiTheme="minorHAnsi" w:cs="Arial"/>
                <w:color w:val="auto"/>
                <w:lang w:eastAsia="en-US"/>
              </w:rPr>
              <w:fldChar w:fldCharType="begin">
                <w:ffData>
                  <w:name w:val="Check135"/>
                  <w:enabled/>
                  <w:calcOnExit w:val="0"/>
                  <w:checkBox>
                    <w:sizeAuto/>
                    <w:default w:val="0"/>
                  </w:checkBox>
                </w:ffData>
              </w:fldChar>
            </w:r>
            <w:r w:rsidRPr="00BA55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7C7856">
              <w:rPr>
                <w:rFonts w:asciiTheme="minorHAnsi" w:hAnsiTheme="minorHAnsi" w:cs="Arial"/>
                <w:color w:val="auto"/>
                <w:lang w:eastAsia="en-US"/>
              </w:rPr>
              <w:fldChar w:fldCharType="end"/>
            </w:r>
            <w:r w:rsidRPr="00BA5529">
              <w:rPr>
                <w:rFonts w:asciiTheme="minorHAnsi" w:hAnsiTheme="minorHAnsi" w:cs="Arial"/>
                <w:color w:val="auto"/>
                <w:lang w:eastAsia="en-US"/>
              </w:rPr>
              <w:t xml:space="preserve"> Served in person</w:t>
            </w:r>
          </w:p>
        </w:tc>
      </w:tr>
      <w:tr w:rsidR="00D45836" w:rsidRPr="00BA5529" w14:paraId="3A45035A" w14:textId="77777777" w:rsidTr="00C41702">
        <w:tc>
          <w:tcPr>
            <w:tcW w:w="704" w:type="dxa"/>
          </w:tcPr>
          <w:p w14:paraId="3027C0B2" w14:textId="77777777" w:rsidR="00D45836" w:rsidRPr="00BA5529" w:rsidRDefault="00D45836" w:rsidP="00D45836">
            <w:pPr>
              <w:suppressAutoHyphens w:val="0"/>
              <w:spacing w:before="60" w:after="60"/>
              <w:rPr>
                <w:rFonts w:asciiTheme="minorHAnsi" w:hAnsiTheme="minorHAnsi" w:cs="Arial"/>
                <w:color w:val="auto"/>
                <w:lang w:eastAsia="en-US"/>
              </w:rPr>
            </w:pPr>
            <w:r w:rsidRPr="007C7856">
              <w:rPr>
                <w:rFonts w:asciiTheme="minorHAnsi" w:hAnsiTheme="minorHAnsi" w:cs="Arial"/>
                <w:color w:val="auto"/>
                <w:lang w:eastAsia="en-US"/>
              </w:rPr>
              <w:fldChar w:fldCharType="begin">
                <w:ffData>
                  <w:name w:val="Check140"/>
                  <w:enabled/>
                  <w:calcOnExit w:val="0"/>
                  <w:checkBox>
                    <w:sizeAuto/>
                    <w:default w:val="0"/>
                  </w:checkBox>
                </w:ffData>
              </w:fldChar>
            </w:r>
            <w:r w:rsidRPr="00BA55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7C7856">
              <w:rPr>
                <w:rFonts w:asciiTheme="minorHAnsi" w:hAnsiTheme="minorHAnsi" w:cs="Arial"/>
                <w:color w:val="auto"/>
                <w:lang w:eastAsia="en-US"/>
              </w:rPr>
              <w:fldChar w:fldCharType="end"/>
            </w:r>
          </w:p>
        </w:tc>
        <w:tc>
          <w:tcPr>
            <w:tcW w:w="9221" w:type="dxa"/>
            <w:gridSpan w:val="4"/>
          </w:tcPr>
          <w:p w14:paraId="00182B62" w14:textId="77777777" w:rsidR="00D45836" w:rsidRPr="00BA5529" w:rsidRDefault="00D45836" w:rsidP="00D45836">
            <w:pPr>
              <w:suppressAutoHyphens w:val="0"/>
              <w:spacing w:before="60" w:after="60"/>
              <w:rPr>
                <w:rFonts w:asciiTheme="minorHAnsi" w:hAnsiTheme="minorHAnsi" w:cs="Arial"/>
                <w:color w:val="auto"/>
                <w:lang w:eastAsia="en-US"/>
              </w:rPr>
            </w:pPr>
            <w:r w:rsidRPr="00BA5529">
              <w:rPr>
                <w:rFonts w:asciiTheme="minorHAnsi" w:hAnsiTheme="minorHAnsi" w:cs="Arial"/>
                <w:b/>
                <w:bCs/>
                <w:color w:val="auto"/>
                <w:lang w:eastAsia="en-US"/>
              </w:rPr>
              <w:t>No</w:t>
            </w:r>
            <w:r w:rsidRPr="00BA5529">
              <w:rPr>
                <w:rFonts w:asciiTheme="minorHAnsi" w:hAnsiTheme="minorHAnsi" w:cs="Arial"/>
                <w:color w:val="auto"/>
                <w:lang w:eastAsia="en-US"/>
              </w:rPr>
              <w:t xml:space="preserve"> – you cannot lodge this application.</w:t>
            </w:r>
          </w:p>
        </w:tc>
      </w:tr>
      <w:tr w:rsidR="00D45836" w:rsidRPr="00BA5529" w14:paraId="43BE61E7" w14:textId="77777777" w:rsidTr="00C41702">
        <w:tc>
          <w:tcPr>
            <w:tcW w:w="704" w:type="dxa"/>
          </w:tcPr>
          <w:p w14:paraId="049E68BF" w14:textId="77777777" w:rsidR="00D45836" w:rsidRPr="00BA5529" w:rsidRDefault="00D45836" w:rsidP="00D45836">
            <w:pPr>
              <w:suppressAutoHyphens w:val="0"/>
              <w:spacing w:before="60" w:after="60"/>
              <w:rPr>
                <w:rFonts w:asciiTheme="minorHAnsi" w:hAnsiTheme="minorHAnsi" w:cs="Arial"/>
                <w:color w:val="auto"/>
                <w:lang w:eastAsia="en-US"/>
              </w:rPr>
            </w:pPr>
            <w:r w:rsidRPr="007C7856">
              <w:rPr>
                <w:rFonts w:asciiTheme="minorHAnsi" w:hAnsiTheme="minorHAnsi" w:cs="Arial"/>
                <w:color w:val="auto"/>
                <w:lang w:eastAsia="en-US"/>
              </w:rPr>
              <w:fldChar w:fldCharType="begin">
                <w:ffData>
                  <w:name w:val="Check141"/>
                  <w:enabled/>
                  <w:calcOnExit w:val="0"/>
                  <w:checkBox>
                    <w:sizeAuto/>
                    <w:default w:val="0"/>
                  </w:checkBox>
                </w:ffData>
              </w:fldChar>
            </w:r>
            <w:r w:rsidRPr="00BA5529">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7C7856">
              <w:rPr>
                <w:rFonts w:asciiTheme="minorHAnsi" w:hAnsiTheme="minorHAnsi" w:cs="Arial"/>
                <w:color w:val="auto"/>
                <w:lang w:eastAsia="en-US"/>
              </w:rPr>
              <w:fldChar w:fldCharType="end"/>
            </w:r>
          </w:p>
        </w:tc>
        <w:tc>
          <w:tcPr>
            <w:tcW w:w="9221" w:type="dxa"/>
            <w:gridSpan w:val="4"/>
          </w:tcPr>
          <w:p w14:paraId="4C25085B" w14:textId="77777777" w:rsidR="00D45836" w:rsidRPr="00BA5529" w:rsidRDefault="00D45836" w:rsidP="00D45836">
            <w:pPr>
              <w:suppressAutoHyphens w:val="0"/>
              <w:spacing w:before="60" w:after="60"/>
              <w:rPr>
                <w:rFonts w:asciiTheme="minorHAnsi" w:hAnsiTheme="minorHAnsi" w:cs="Arial"/>
                <w:b/>
                <w:bCs/>
                <w:color w:val="auto"/>
                <w:lang w:eastAsia="en-US"/>
              </w:rPr>
            </w:pPr>
            <w:r w:rsidRPr="00BA5529">
              <w:rPr>
                <w:rFonts w:asciiTheme="minorHAnsi" w:hAnsiTheme="minorHAnsi" w:cs="Arial"/>
                <w:b/>
                <w:bCs/>
                <w:color w:val="auto"/>
                <w:lang w:eastAsia="en-US"/>
              </w:rPr>
              <w:t>Not applicable as no interests registered</w:t>
            </w:r>
          </w:p>
        </w:tc>
      </w:tr>
    </w:tbl>
    <w:p w14:paraId="0AB0D57B" w14:textId="14501893" w:rsidR="00FC2939" w:rsidRPr="00BA5529" w:rsidRDefault="00327CE8" w:rsidP="00C41702">
      <w:pPr>
        <w:pStyle w:val="Headingnumbered1"/>
      </w:pPr>
      <w:bookmarkStart w:id="109" w:name="_Ref127463941"/>
      <w:r w:rsidRPr="00BA5529">
        <w:t>Fee payment</w:t>
      </w:r>
      <w:bookmarkEnd w:id="109"/>
    </w:p>
    <w:p w14:paraId="71D709F1" w14:textId="6FF9B9CD" w:rsidR="00FC2939" w:rsidRPr="00BA5529" w:rsidRDefault="0054519C" w:rsidP="00766023">
      <w:pPr>
        <w:pStyle w:val="BodyText"/>
      </w:pPr>
      <w:r w:rsidRPr="00BA5529">
        <w:t>Payment, proof of payment or details that allow the payment to be made must accompany this application form.</w:t>
      </w:r>
    </w:p>
    <w:p w14:paraId="083E3C6D" w14:textId="33C5088B" w:rsidR="0054519C" w:rsidRPr="00BA5529" w:rsidRDefault="0054519C" w:rsidP="00F76176">
      <w:pPr>
        <w:pStyle w:val="Headingnumbered2"/>
        <w:ind w:left="426"/>
      </w:pPr>
      <w:r w:rsidRPr="00BA5529">
        <w:t>Fees</w:t>
      </w:r>
    </w:p>
    <w:p w14:paraId="17725F31" w14:textId="570E726B" w:rsidR="00747350" w:rsidRPr="00BA5529" w:rsidRDefault="002B0B26" w:rsidP="007C7856">
      <w:pPr>
        <w:pStyle w:val="BodyText"/>
      </w:pPr>
      <w:r w:rsidRPr="00BA5529">
        <w:t>T</w:t>
      </w:r>
      <w:r w:rsidR="00747350" w:rsidRPr="00BA5529">
        <w:t>he application fee amount is:</w:t>
      </w:r>
    </w:p>
    <w:p w14:paraId="19BAA6DB" w14:textId="2E3A4C76" w:rsidR="00747350" w:rsidRPr="00BA5529" w:rsidRDefault="00747350" w:rsidP="006B6CFA">
      <w:pPr>
        <w:pStyle w:val="ListBullet"/>
      </w:pPr>
      <w:r w:rsidRPr="00BA5529">
        <w:t>full transfer is $1,000 per authority</w:t>
      </w:r>
    </w:p>
    <w:p w14:paraId="715A9FBF" w14:textId="0A25F5B3" w:rsidR="00112E98" w:rsidRDefault="00747350" w:rsidP="006B6CFA">
      <w:pPr>
        <w:pStyle w:val="ListBullet"/>
      </w:pPr>
      <w:r w:rsidRPr="00BA5529">
        <w:t>partial transfer is $1,650 per authority</w:t>
      </w:r>
      <w:r w:rsidR="00112E98">
        <w:t>.</w:t>
      </w:r>
    </w:p>
    <w:p w14:paraId="6D4F88C6" w14:textId="77777777" w:rsidR="00112E98" w:rsidRDefault="00112E98" w:rsidP="00112E98">
      <w:pPr>
        <w:pStyle w:val="BodyText"/>
        <w:rPr>
          <w:rFonts w:eastAsia="Arial" w:cs="Arial"/>
          <w:lang w:eastAsia="en-US"/>
        </w:rPr>
      </w:pPr>
      <w:r>
        <w:br w:type="page"/>
      </w:r>
    </w:p>
    <w:p w14:paraId="2DF05D6B" w14:textId="04E429FD" w:rsidR="0054519C" w:rsidRPr="00BA5529" w:rsidRDefault="00D67BC2" w:rsidP="007C7856">
      <w:pPr>
        <w:pStyle w:val="Headingnumbered2"/>
        <w:ind w:left="426"/>
      </w:pPr>
      <w:r w:rsidRPr="00BA5529">
        <w:lastRenderedPageBreak/>
        <w:t>Select your payment method</w:t>
      </w:r>
    </w:p>
    <w:tbl>
      <w:tblPr>
        <w:tblStyle w:val="GridTable4-Accent2"/>
        <w:tblW w:w="0" w:type="auto"/>
        <w:tblLook w:val="0620" w:firstRow="1" w:lastRow="0" w:firstColumn="0" w:lastColumn="0" w:noHBand="1" w:noVBand="1"/>
        <w:tblDescription w:val="Select your payment method"/>
      </w:tblPr>
      <w:tblGrid>
        <w:gridCol w:w="843"/>
        <w:gridCol w:w="9097"/>
      </w:tblGrid>
      <w:tr w:rsidR="00D67BC2" w:rsidRPr="00BA5529" w14:paraId="2210B658" w14:textId="77777777" w:rsidTr="00112E98">
        <w:trPr>
          <w:cnfStyle w:val="100000000000" w:firstRow="1" w:lastRow="0" w:firstColumn="0" w:lastColumn="0" w:oddVBand="0" w:evenVBand="0" w:oddHBand="0" w:evenHBand="0" w:firstRowFirstColumn="0" w:firstRowLastColumn="0" w:lastRowFirstColumn="0" w:lastRowLastColumn="0"/>
        </w:trPr>
        <w:tc>
          <w:tcPr>
            <w:tcW w:w="843" w:type="dxa"/>
          </w:tcPr>
          <w:p w14:paraId="26E8AD28" w14:textId="77777777" w:rsidR="00D67BC2" w:rsidRPr="00BA5529" w:rsidRDefault="00D67BC2" w:rsidP="00D67BC2">
            <w:pPr>
              <w:tabs>
                <w:tab w:val="left" w:pos="709"/>
              </w:tabs>
              <w:suppressAutoHyphens w:val="0"/>
              <w:spacing w:before="80" w:after="80"/>
              <w:rPr>
                <w:rFonts w:asciiTheme="minorHAnsi" w:hAnsiTheme="minorHAnsi" w:cs="Arial"/>
                <w:noProof/>
                <w:color w:val="auto"/>
                <w:lang w:val="en-US" w:eastAsia="en-AU"/>
              </w:rPr>
            </w:pPr>
            <w:r w:rsidRPr="00BA5529">
              <w:rPr>
                <w:rFonts w:asciiTheme="minorHAnsi" w:hAnsiTheme="minorHAnsi" w:cs="Arial"/>
                <w:noProof/>
                <w:color w:val="auto"/>
                <w:lang w:eastAsia="en-AU"/>
              </w:rPr>
              <w:t>Select</w:t>
            </w:r>
          </w:p>
        </w:tc>
        <w:tc>
          <w:tcPr>
            <w:tcW w:w="9097" w:type="dxa"/>
          </w:tcPr>
          <w:p w14:paraId="4747A1A3" w14:textId="285AF4D8" w:rsidR="00D67BC2" w:rsidRPr="00BA5529" w:rsidRDefault="00D67BC2" w:rsidP="00D67BC2">
            <w:pPr>
              <w:tabs>
                <w:tab w:val="left" w:pos="709"/>
              </w:tabs>
              <w:suppressAutoHyphens w:val="0"/>
              <w:spacing w:before="80" w:after="80"/>
              <w:rPr>
                <w:rFonts w:asciiTheme="minorHAnsi" w:hAnsiTheme="minorHAnsi" w:cs="Arial"/>
                <w:noProof/>
                <w:color w:val="auto"/>
                <w:lang w:val="en-US" w:eastAsia="en-AU"/>
              </w:rPr>
            </w:pPr>
            <w:r w:rsidRPr="00BA5529">
              <w:rPr>
                <w:rFonts w:asciiTheme="minorHAnsi" w:hAnsiTheme="minorHAnsi" w:cs="Arial"/>
                <w:noProof/>
                <w:color w:val="auto"/>
                <w:lang w:eastAsia="en-AU"/>
              </w:rPr>
              <w:t xml:space="preserve">Payment </w:t>
            </w:r>
            <w:r w:rsidR="00112E98">
              <w:rPr>
                <w:rFonts w:asciiTheme="minorHAnsi" w:hAnsiTheme="minorHAnsi" w:cs="Arial"/>
                <w:noProof/>
                <w:color w:val="auto"/>
                <w:lang w:eastAsia="en-AU"/>
              </w:rPr>
              <w:t>m</w:t>
            </w:r>
            <w:r w:rsidRPr="00BA5529">
              <w:rPr>
                <w:rFonts w:asciiTheme="minorHAnsi" w:hAnsiTheme="minorHAnsi" w:cs="Arial"/>
                <w:noProof/>
                <w:color w:val="auto"/>
                <w:lang w:eastAsia="en-AU"/>
              </w:rPr>
              <w:t>ethod</w:t>
            </w:r>
          </w:p>
        </w:tc>
      </w:tr>
      <w:tr w:rsidR="00D67BC2" w:rsidRPr="00BA5529" w14:paraId="07DCC273" w14:textId="77777777" w:rsidTr="00112E98">
        <w:tc>
          <w:tcPr>
            <w:tcW w:w="843" w:type="dxa"/>
          </w:tcPr>
          <w:p w14:paraId="7630166C" w14:textId="77777777" w:rsidR="00D67BC2" w:rsidRPr="00BA5529" w:rsidRDefault="00D67BC2" w:rsidP="00D67BC2">
            <w:pPr>
              <w:suppressAutoHyphens w:val="0"/>
              <w:spacing w:before="50" w:after="50"/>
              <w:rPr>
                <w:rFonts w:asciiTheme="minorHAnsi" w:hAnsiTheme="minorHAnsi" w:cs="Arial"/>
                <w:color w:val="auto"/>
                <w:lang w:val="en-US" w:eastAsia="en-US"/>
              </w:rPr>
            </w:pPr>
            <w:r w:rsidRPr="007C7856">
              <w:rPr>
                <w:rFonts w:asciiTheme="minorHAnsi" w:hAnsiTheme="minorHAnsi" w:cs="Arial"/>
                <w:color w:val="auto"/>
                <w:lang w:val="en-US" w:eastAsia="en-US"/>
              </w:rPr>
              <w:fldChar w:fldCharType="begin">
                <w:ffData>
                  <w:name w:val="Check120"/>
                  <w:enabled/>
                  <w:calcOnExit w:val="0"/>
                  <w:checkBox>
                    <w:sizeAuto/>
                    <w:default w:val="0"/>
                  </w:checkBox>
                </w:ffData>
              </w:fldChar>
            </w:r>
            <w:bookmarkStart w:id="110" w:name="Check120"/>
            <w:r w:rsidRPr="00BA5529">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7C7856">
              <w:rPr>
                <w:rFonts w:asciiTheme="minorHAnsi" w:hAnsiTheme="minorHAnsi" w:cs="Arial"/>
                <w:color w:val="auto"/>
                <w:lang w:val="en-US" w:eastAsia="en-US"/>
              </w:rPr>
              <w:fldChar w:fldCharType="end"/>
            </w:r>
            <w:bookmarkEnd w:id="110"/>
          </w:p>
        </w:tc>
        <w:tc>
          <w:tcPr>
            <w:tcW w:w="9097" w:type="dxa"/>
          </w:tcPr>
          <w:p w14:paraId="2DD91FE0" w14:textId="77777777" w:rsidR="00D67BC2" w:rsidRPr="00BA5529" w:rsidRDefault="00D67BC2" w:rsidP="00D67BC2">
            <w:pPr>
              <w:suppressAutoHyphens w:val="0"/>
              <w:spacing w:before="50" w:after="50"/>
              <w:rPr>
                <w:rFonts w:asciiTheme="minorHAnsi" w:hAnsiTheme="minorHAnsi" w:cs="Arial"/>
                <w:b/>
                <w:bCs/>
                <w:color w:val="auto"/>
                <w:lang w:eastAsia="en-US"/>
              </w:rPr>
            </w:pPr>
            <w:r w:rsidRPr="00BA5529">
              <w:rPr>
                <w:rFonts w:asciiTheme="minorHAnsi" w:hAnsiTheme="minorHAnsi" w:cs="Arial"/>
                <w:b/>
                <w:bCs/>
                <w:color w:val="auto"/>
                <w:lang w:eastAsia="en-US"/>
              </w:rPr>
              <w:t>Direct deposit</w:t>
            </w:r>
          </w:p>
          <w:p w14:paraId="7DA8AAEA" w14:textId="36378870" w:rsidR="00D67BC2" w:rsidRPr="00BA5529" w:rsidRDefault="00D67BC2" w:rsidP="00D67BC2">
            <w:pPr>
              <w:tabs>
                <w:tab w:val="left" w:pos="1618"/>
              </w:tabs>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 xml:space="preserve">Account name: </w:t>
            </w:r>
            <w:r w:rsidRPr="00BA5529">
              <w:rPr>
                <w:rFonts w:asciiTheme="minorHAnsi" w:hAnsiTheme="minorHAnsi" w:cs="Arial"/>
                <w:color w:val="auto"/>
                <w:lang w:eastAsia="en-US"/>
              </w:rPr>
              <w:tab/>
              <w:t xml:space="preserve">Department of </w:t>
            </w:r>
            <w:r w:rsidR="00497AA0">
              <w:rPr>
                <w:rFonts w:asciiTheme="minorHAnsi" w:hAnsiTheme="minorHAnsi" w:cs="Arial"/>
                <w:color w:val="auto"/>
                <w:lang w:eastAsia="en-US"/>
              </w:rPr>
              <w:t>Primary Industries and Regional Development</w:t>
            </w:r>
          </w:p>
          <w:p w14:paraId="4AB1CB58" w14:textId="77777777" w:rsidR="00D67BC2" w:rsidRPr="00BA5529" w:rsidRDefault="00D67BC2" w:rsidP="00D67BC2">
            <w:pPr>
              <w:tabs>
                <w:tab w:val="left" w:pos="1618"/>
              </w:tabs>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 xml:space="preserve">BSB: </w:t>
            </w:r>
            <w:r w:rsidRPr="00BA5529">
              <w:rPr>
                <w:rFonts w:asciiTheme="minorHAnsi" w:hAnsiTheme="minorHAnsi" w:cs="Arial"/>
                <w:color w:val="auto"/>
                <w:lang w:eastAsia="en-US"/>
              </w:rPr>
              <w:tab/>
              <w:t>032 001</w:t>
            </w:r>
          </w:p>
          <w:p w14:paraId="21D2BE05" w14:textId="77777777" w:rsidR="00D67BC2" w:rsidRPr="00BA5529" w:rsidRDefault="00D67BC2" w:rsidP="00D67BC2">
            <w:pPr>
              <w:tabs>
                <w:tab w:val="left" w:pos="1670"/>
                <w:tab w:val="left" w:pos="1820"/>
              </w:tabs>
              <w:suppressAutoHyphens w:val="0"/>
              <w:spacing w:before="50" w:after="50"/>
              <w:rPr>
                <w:rFonts w:asciiTheme="minorHAnsi" w:hAnsiTheme="minorHAnsi" w:cs="Arial"/>
                <w:color w:val="auto"/>
                <w:lang w:eastAsia="en-US"/>
              </w:rPr>
            </w:pPr>
            <w:r w:rsidRPr="00BA5529">
              <w:rPr>
                <w:rFonts w:asciiTheme="minorHAnsi" w:hAnsiTheme="minorHAnsi" w:cs="Arial"/>
                <w:color w:val="auto"/>
                <w:lang w:eastAsia="en-US"/>
              </w:rPr>
              <w:t>Account number:  183837</w:t>
            </w:r>
          </w:p>
          <w:p w14:paraId="2CD0917F" w14:textId="09E74520" w:rsidR="00D67BC2" w:rsidRPr="00BA5529" w:rsidRDefault="00D67BC2" w:rsidP="00D67BC2">
            <w:pPr>
              <w:tabs>
                <w:tab w:val="left" w:pos="1670"/>
                <w:tab w:val="left" w:pos="1820"/>
              </w:tabs>
              <w:suppressAutoHyphens w:val="0"/>
              <w:spacing w:before="50" w:after="50"/>
              <w:rPr>
                <w:rFonts w:asciiTheme="minorHAnsi" w:eastAsia="Arial" w:hAnsiTheme="minorHAnsi" w:cs="Times New Roman"/>
                <w:color w:val="auto"/>
                <w:lang w:eastAsia="en-US"/>
              </w:rPr>
            </w:pPr>
            <w:r w:rsidRPr="00BA5529">
              <w:rPr>
                <w:rFonts w:asciiTheme="minorHAnsi" w:hAnsiTheme="minorHAnsi" w:cs="Arial"/>
                <w:color w:val="auto"/>
                <w:lang w:eastAsia="en-US"/>
              </w:rPr>
              <w:t>Reference:</w:t>
            </w:r>
            <w:r w:rsidRPr="00BA5529">
              <w:rPr>
                <w:rFonts w:asciiTheme="minorHAnsi" w:hAnsiTheme="minorHAnsi" w:cs="Arial"/>
                <w:color w:val="auto"/>
                <w:lang w:eastAsia="en-US"/>
              </w:rPr>
              <w:tab/>
            </w:r>
            <w:r w:rsidRPr="00BA5529">
              <w:rPr>
                <w:rFonts w:asciiTheme="minorHAnsi" w:eastAsia="Arial" w:hAnsiTheme="minorHAnsi" w:cs="Times New Roman"/>
                <w:color w:val="auto"/>
                <w:lang w:eastAsia="en-US"/>
              </w:rPr>
              <w:t>TRF [</w:t>
            </w:r>
            <w:r w:rsidRPr="00BA5529">
              <w:rPr>
                <w:rFonts w:asciiTheme="minorHAnsi" w:hAnsiTheme="minorHAnsi" w:cs="Arial"/>
                <w:color w:val="auto"/>
                <w:lang w:eastAsia="en-US"/>
              </w:rPr>
              <w:t>authority type and number</w:t>
            </w:r>
            <w:r w:rsidRPr="00BA5529">
              <w:rPr>
                <w:rFonts w:asciiTheme="minorHAnsi" w:eastAsia="Arial" w:hAnsiTheme="minorHAnsi" w:cs="Times New Roman"/>
                <w:color w:val="auto"/>
                <w:lang w:eastAsia="en-US"/>
              </w:rPr>
              <w:t xml:space="preserve">] (e.g. TRF </w:t>
            </w:r>
            <w:r w:rsidR="00487C6D" w:rsidRPr="00BA5529">
              <w:rPr>
                <w:rFonts w:asciiTheme="minorHAnsi" w:eastAsia="Arial" w:hAnsiTheme="minorHAnsi" w:cs="Times New Roman"/>
                <w:color w:val="auto"/>
                <w:lang w:eastAsia="en-US"/>
              </w:rPr>
              <w:t>E</w:t>
            </w:r>
            <w:r w:rsidRPr="00BA5529">
              <w:rPr>
                <w:rFonts w:asciiTheme="minorHAnsi" w:eastAsia="Arial" w:hAnsiTheme="minorHAnsi" w:cs="Times New Roman"/>
                <w:color w:val="auto"/>
                <w:lang w:eastAsia="en-US"/>
              </w:rPr>
              <w:t>L1234)</w:t>
            </w:r>
          </w:p>
          <w:p w14:paraId="586A7A25" w14:textId="77777777" w:rsidR="00D67BC2" w:rsidRPr="00BA5529" w:rsidRDefault="00D67BC2" w:rsidP="00D67BC2">
            <w:pPr>
              <w:suppressAutoHyphens w:val="0"/>
              <w:spacing w:before="50" w:after="50"/>
              <w:rPr>
                <w:rFonts w:asciiTheme="minorHAnsi" w:hAnsiTheme="minorHAnsi" w:cs="Arial"/>
                <w:color w:val="auto"/>
                <w:lang w:val="en-US" w:eastAsia="en-US"/>
              </w:rPr>
            </w:pPr>
            <w:r w:rsidRPr="00BA5529">
              <w:rPr>
                <w:rFonts w:asciiTheme="minorHAnsi" w:hAnsiTheme="minorHAnsi" w:cs="Arial"/>
                <w:color w:val="auto"/>
                <w:lang w:eastAsia="en-US"/>
              </w:rPr>
              <w:t>If you are paying by direct deposit, attach a copy of the receipt issued by your banking authority as evidence that you have paid.</w:t>
            </w:r>
          </w:p>
        </w:tc>
      </w:tr>
      <w:tr w:rsidR="00D67BC2" w:rsidRPr="00BA5529" w14:paraId="486FBE38" w14:textId="77777777" w:rsidTr="00112E98">
        <w:tc>
          <w:tcPr>
            <w:tcW w:w="843" w:type="dxa"/>
            <w:vMerge w:val="restart"/>
          </w:tcPr>
          <w:p w14:paraId="3B1C638F" w14:textId="77777777" w:rsidR="00D67BC2" w:rsidRPr="00BA5529" w:rsidRDefault="00D67BC2" w:rsidP="00D67BC2">
            <w:pPr>
              <w:suppressAutoHyphens w:val="0"/>
              <w:spacing w:before="50" w:after="50"/>
              <w:rPr>
                <w:rFonts w:asciiTheme="minorHAnsi" w:hAnsiTheme="minorHAnsi" w:cs="Arial"/>
                <w:color w:val="auto"/>
                <w:lang w:val="en-US" w:eastAsia="en-US"/>
              </w:rPr>
            </w:pPr>
            <w:r w:rsidRPr="007C7856">
              <w:rPr>
                <w:rFonts w:asciiTheme="minorHAnsi" w:hAnsiTheme="minorHAnsi" w:cs="Arial"/>
                <w:color w:val="auto"/>
                <w:lang w:val="en-US" w:eastAsia="en-US"/>
              </w:rPr>
              <w:fldChar w:fldCharType="begin">
                <w:ffData>
                  <w:name w:val="Check122"/>
                  <w:enabled/>
                  <w:calcOnExit w:val="0"/>
                  <w:checkBox>
                    <w:sizeAuto/>
                    <w:default w:val="0"/>
                  </w:checkBox>
                </w:ffData>
              </w:fldChar>
            </w:r>
            <w:bookmarkStart w:id="111" w:name="Check122"/>
            <w:r w:rsidRPr="00BA5529">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7C7856">
              <w:rPr>
                <w:rFonts w:asciiTheme="minorHAnsi" w:hAnsiTheme="minorHAnsi" w:cs="Arial"/>
                <w:color w:val="auto"/>
                <w:lang w:val="en-US" w:eastAsia="en-US"/>
              </w:rPr>
              <w:fldChar w:fldCharType="end"/>
            </w:r>
            <w:bookmarkEnd w:id="111"/>
          </w:p>
        </w:tc>
        <w:tc>
          <w:tcPr>
            <w:tcW w:w="9097" w:type="dxa"/>
          </w:tcPr>
          <w:p w14:paraId="4B243E1D" w14:textId="513C3660" w:rsidR="00D67BC2" w:rsidRPr="00BA5529" w:rsidRDefault="00D67BC2" w:rsidP="00D67BC2">
            <w:pPr>
              <w:suppressAutoHyphens w:val="0"/>
              <w:spacing w:before="50" w:after="50"/>
              <w:rPr>
                <w:rFonts w:asciiTheme="minorHAnsi" w:hAnsiTheme="minorHAnsi" w:cs="Arial"/>
                <w:color w:val="auto"/>
                <w:lang w:val="en-US" w:eastAsia="en-US"/>
              </w:rPr>
            </w:pPr>
            <w:r w:rsidRPr="00BA5529">
              <w:rPr>
                <w:rFonts w:asciiTheme="minorHAnsi" w:hAnsiTheme="minorHAnsi" w:cs="Arial"/>
                <w:b/>
                <w:bCs/>
                <w:color w:val="auto"/>
                <w:lang w:eastAsia="en-US"/>
              </w:rPr>
              <w:t>Credit card</w:t>
            </w:r>
          </w:p>
        </w:tc>
      </w:tr>
      <w:tr w:rsidR="00D67BC2" w:rsidRPr="00BA5529" w14:paraId="77BA2ADB" w14:textId="77777777" w:rsidTr="00112E98">
        <w:tc>
          <w:tcPr>
            <w:tcW w:w="843" w:type="dxa"/>
            <w:vMerge/>
          </w:tcPr>
          <w:p w14:paraId="01E14277" w14:textId="77777777" w:rsidR="00D67BC2" w:rsidRPr="00BA5529" w:rsidRDefault="00D67BC2" w:rsidP="00D67BC2">
            <w:pPr>
              <w:suppressAutoHyphens w:val="0"/>
              <w:spacing w:before="50" w:after="50"/>
              <w:rPr>
                <w:rFonts w:asciiTheme="minorHAnsi" w:hAnsiTheme="minorHAnsi" w:cs="Arial"/>
                <w:color w:val="auto"/>
                <w:lang w:val="en-US" w:eastAsia="en-US"/>
              </w:rPr>
            </w:pPr>
          </w:p>
        </w:tc>
        <w:tc>
          <w:tcPr>
            <w:tcW w:w="9097" w:type="dxa"/>
          </w:tcPr>
          <w:p w14:paraId="39BF73B9" w14:textId="5BB6ADD6" w:rsidR="00D67BC2" w:rsidRPr="00BA5529" w:rsidRDefault="00D67BC2" w:rsidP="00D67BC2">
            <w:pPr>
              <w:suppressAutoHyphens w:val="0"/>
              <w:spacing w:before="40" w:after="120"/>
              <w:rPr>
                <w:rFonts w:asciiTheme="minorHAnsi" w:hAnsiTheme="minorHAnsi" w:cs="Arial"/>
                <w:color w:val="auto"/>
                <w:lang w:eastAsia="en-US"/>
              </w:rPr>
            </w:pPr>
            <w:r w:rsidRPr="00BA5529">
              <w:rPr>
                <w:rFonts w:asciiTheme="minorHAnsi" w:hAnsiTheme="minorHAnsi" w:cs="Arial"/>
                <w:color w:val="auto"/>
                <w:lang w:eastAsia="en-US"/>
              </w:rPr>
              <w:t xml:space="preserve">To pay by credit card, please tick the credit </w:t>
            </w:r>
            <w:r w:rsidR="00DE1839" w:rsidRPr="00BA5529">
              <w:rPr>
                <w:rFonts w:asciiTheme="minorHAnsi" w:hAnsiTheme="minorHAnsi" w:cs="Arial"/>
                <w:color w:val="auto"/>
                <w:lang w:eastAsia="en-US"/>
              </w:rPr>
              <w:t>c</w:t>
            </w:r>
            <w:r w:rsidRPr="00BA5529">
              <w:rPr>
                <w:rFonts w:asciiTheme="minorHAnsi" w:hAnsiTheme="minorHAnsi" w:cs="Arial"/>
                <w:color w:val="auto"/>
                <w:lang w:eastAsia="en-US"/>
              </w:rPr>
              <w:t xml:space="preserve">ard box and contact (02) 4063 6600 to speak to a customer service representative. </w:t>
            </w:r>
            <w:r w:rsidRPr="00BA5529">
              <w:rPr>
                <w:rFonts w:asciiTheme="minorHAnsi" w:hAnsiTheme="minorHAnsi" w:cs="Arial"/>
                <w:lang w:eastAsia="en-US"/>
              </w:rPr>
              <w:t xml:space="preserve">To comply with PCI-DSS your </w:t>
            </w:r>
            <w:r w:rsidR="00112E98">
              <w:rPr>
                <w:rFonts w:asciiTheme="minorHAnsi" w:hAnsiTheme="minorHAnsi" w:cs="Arial"/>
                <w:lang w:eastAsia="en-US"/>
              </w:rPr>
              <w:t>c</w:t>
            </w:r>
            <w:r w:rsidRPr="00BA5529">
              <w:rPr>
                <w:rFonts w:asciiTheme="minorHAnsi" w:hAnsiTheme="minorHAnsi" w:cs="Arial"/>
                <w:lang w:eastAsia="en-US"/>
              </w:rPr>
              <w:t xml:space="preserve">redit </w:t>
            </w:r>
            <w:r w:rsidR="00112E98">
              <w:rPr>
                <w:rFonts w:asciiTheme="minorHAnsi" w:hAnsiTheme="minorHAnsi" w:cs="Arial"/>
                <w:lang w:eastAsia="en-US"/>
              </w:rPr>
              <w:t>c</w:t>
            </w:r>
            <w:r w:rsidRPr="00BA5529">
              <w:rPr>
                <w:rFonts w:asciiTheme="minorHAnsi" w:hAnsiTheme="minorHAnsi" w:cs="Arial"/>
                <w:lang w:eastAsia="en-US"/>
              </w:rPr>
              <w:t>ard information is never stored on file</w:t>
            </w:r>
            <w:r w:rsidRPr="00BA5529">
              <w:rPr>
                <w:rFonts w:asciiTheme="minorHAnsi" w:hAnsiTheme="minorHAnsi" w:cs="Arial"/>
                <w:color w:val="auto"/>
                <w:lang w:eastAsia="en-US"/>
              </w:rPr>
              <w:t>.</w:t>
            </w:r>
          </w:p>
          <w:p w14:paraId="00C7454C" w14:textId="77777777" w:rsidR="00D67BC2" w:rsidRPr="00BA5529" w:rsidRDefault="00D67BC2" w:rsidP="00D67BC2">
            <w:pPr>
              <w:suppressAutoHyphens w:val="0"/>
              <w:spacing w:before="40" w:after="120"/>
              <w:rPr>
                <w:rFonts w:asciiTheme="minorHAnsi" w:hAnsiTheme="minorHAnsi" w:cs="Arial"/>
                <w:b/>
                <w:bCs/>
                <w:color w:val="auto"/>
                <w:lang w:eastAsia="en-US"/>
              </w:rPr>
            </w:pPr>
            <w:r w:rsidRPr="00BA5529">
              <w:rPr>
                <w:rFonts w:asciiTheme="minorHAnsi" w:hAnsiTheme="minorHAnsi" w:cs="Arial"/>
                <w:color w:val="auto"/>
                <w:lang w:eastAsia="en-US"/>
              </w:rPr>
              <w:t>You may also submit the application on TMS.</w:t>
            </w:r>
          </w:p>
        </w:tc>
      </w:tr>
    </w:tbl>
    <w:p w14:paraId="0A36AB78" w14:textId="4A50A7BA" w:rsidR="00404445" w:rsidRPr="00BA5529" w:rsidRDefault="00164C59" w:rsidP="00164C59">
      <w:pPr>
        <w:pStyle w:val="Headingnumbered1"/>
      </w:pPr>
      <w:r w:rsidRPr="00BA5529">
        <w:t>Checklist of items to be included with this application</w:t>
      </w:r>
    </w:p>
    <w:tbl>
      <w:tblPr>
        <w:tblStyle w:val="ListTable3-Accent2"/>
        <w:tblW w:w="10201" w:type="dxa"/>
        <w:tblLook w:val="04A0" w:firstRow="1" w:lastRow="0" w:firstColumn="1" w:lastColumn="0" w:noHBand="0" w:noVBand="1"/>
        <w:tblDescription w:val="Checklist of items to be included with this application"/>
      </w:tblPr>
      <w:tblGrid>
        <w:gridCol w:w="7508"/>
        <w:gridCol w:w="846"/>
        <w:gridCol w:w="1847"/>
      </w:tblGrid>
      <w:tr w:rsidR="001B7F75" w:rsidRPr="00BA5529" w14:paraId="033339A8" w14:textId="77777777" w:rsidTr="006B6C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08" w:type="dxa"/>
          </w:tcPr>
          <w:p w14:paraId="045E12CC" w14:textId="77777777" w:rsidR="001B7F75" w:rsidRPr="00BA5529" w:rsidRDefault="001B7F75" w:rsidP="001B7F75">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Item</w:t>
            </w:r>
          </w:p>
        </w:tc>
        <w:tc>
          <w:tcPr>
            <w:tcW w:w="846" w:type="dxa"/>
          </w:tcPr>
          <w:p w14:paraId="2803D92D" w14:textId="77777777" w:rsidR="001B7F75" w:rsidRPr="00BA5529" w:rsidRDefault="001B7F75" w:rsidP="001B7F75">
            <w:pPr>
              <w:tabs>
                <w:tab w:val="left" w:pos="709"/>
              </w:tabs>
              <w:suppressAutoHyphens w:val="0"/>
              <w:spacing w:before="80" w:after="8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p>
        </w:tc>
        <w:tc>
          <w:tcPr>
            <w:tcW w:w="1847" w:type="dxa"/>
          </w:tcPr>
          <w:p w14:paraId="36AF6E9C" w14:textId="77777777" w:rsidR="001B7F75" w:rsidRPr="00BA5529" w:rsidRDefault="001B7F75" w:rsidP="001B7F75">
            <w:pPr>
              <w:tabs>
                <w:tab w:val="left" w:pos="709"/>
              </w:tabs>
              <w:suppressAutoHyphens w:val="0"/>
              <w:spacing w:before="80" w:after="8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Reference</w:t>
            </w:r>
          </w:p>
        </w:tc>
      </w:tr>
      <w:tr w:rsidR="001B7F75" w:rsidRPr="006B6CFA" w14:paraId="1B9CBA0A" w14:textId="77777777" w:rsidTr="006B6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5F37937B" w14:textId="77777777" w:rsidR="001B7F75" w:rsidRPr="006B6CFA" w:rsidRDefault="001B7F75" w:rsidP="001B7F75">
            <w:pPr>
              <w:tabs>
                <w:tab w:val="left" w:pos="709"/>
              </w:tabs>
              <w:suppressAutoHyphens w:val="0"/>
              <w:spacing w:before="80" w:after="80"/>
              <w:rPr>
                <w:rFonts w:asciiTheme="minorHAnsi" w:eastAsia="Arial" w:hAnsiTheme="minorHAnsi" w:cs="Times New Roman"/>
                <w:bCs w:val="0"/>
                <w:noProof/>
                <w:color w:val="auto"/>
                <w:lang w:eastAsia="en-AU"/>
              </w:rPr>
            </w:pPr>
            <w:r w:rsidRPr="006B6CFA">
              <w:rPr>
                <w:rFonts w:asciiTheme="minorHAnsi" w:eastAsia="Arial" w:hAnsiTheme="minorHAnsi" w:cs="Times New Roman"/>
                <w:noProof/>
                <w:color w:val="auto"/>
                <w:lang w:eastAsia="en-AU"/>
              </w:rPr>
              <w:t>For foreign entities, proof that the transferee is authorised to operate and carry out business in New South Wales.</w:t>
            </w:r>
          </w:p>
        </w:tc>
        <w:tc>
          <w:tcPr>
            <w:tcW w:w="846" w:type="dxa"/>
          </w:tcPr>
          <w:p w14:paraId="7221D164" w14:textId="77777777" w:rsidR="001B7F75" w:rsidRPr="006B6CFA" w:rsidRDefault="001B7F75" w:rsidP="001B7F75">
            <w:pPr>
              <w:tabs>
                <w:tab w:val="left" w:pos="709"/>
              </w:tabs>
              <w:suppressAutoHyphens w:val="0"/>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sidRPr="006B6CFA">
              <w:rPr>
                <w:rFonts w:asciiTheme="minorHAnsi" w:hAnsiTheme="minorHAnsi" w:cs="Times New Roman"/>
                <w:noProof/>
                <w:color w:val="auto"/>
                <w:lang w:val="en-US" w:eastAsia="en-AU"/>
              </w:rPr>
              <w:fldChar w:fldCharType="begin">
                <w:ffData>
                  <w:name w:val="Check144"/>
                  <w:enabled/>
                  <w:calcOnExit w:val="0"/>
                  <w:checkBox>
                    <w:sizeAuto/>
                    <w:default w:val="0"/>
                  </w:checkBox>
                </w:ffData>
              </w:fldChar>
            </w:r>
            <w:r w:rsidRPr="006B6CFA">
              <w:rPr>
                <w:rFonts w:asciiTheme="minorHAnsi" w:hAnsiTheme="minorHAnsi" w:cs="Times New Roman"/>
                <w:noProof/>
                <w:color w:val="auto"/>
                <w:lang w:val="en-US" w:eastAsia="en-AU"/>
              </w:rPr>
              <w:instrText xml:space="preserve"> FORMCHECKBOX </w:instrText>
            </w:r>
            <w:r w:rsidR="00000000">
              <w:rPr>
                <w:rFonts w:asciiTheme="minorHAnsi" w:hAnsiTheme="minorHAnsi" w:cs="Times New Roman"/>
                <w:noProof/>
                <w:color w:val="auto"/>
                <w:lang w:val="en-US" w:eastAsia="en-AU"/>
              </w:rPr>
            </w:r>
            <w:r w:rsidR="00000000">
              <w:rPr>
                <w:rFonts w:asciiTheme="minorHAnsi" w:hAnsiTheme="minorHAnsi" w:cs="Times New Roman"/>
                <w:noProof/>
                <w:color w:val="auto"/>
                <w:lang w:val="en-US" w:eastAsia="en-AU"/>
              </w:rPr>
              <w:fldChar w:fldCharType="separate"/>
            </w:r>
            <w:r w:rsidRPr="006B6CFA">
              <w:rPr>
                <w:rFonts w:asciiTheme="minorHAnsi" w:hAnsiTheme="minorHAnsi" w:cs="Times New Roman"/>
                <w:noProof/>
                <w:color w:val="auto"/>
                <w:lang w:val="en-US" w:eastAsia="en-AU"/>
              </w:rPr>
              <w:fldChar w:fldCharType="end"/>
            </w:r>
          </w:p>
        </w:tc>
        <w:tc>
          <w:tcPr>
            <w:tcW w:w="1847" w:type="dxa"/>
          </w:tcPr>
          <w:p w14:paraId="166AD5E7" w14:textId="41A54113" w:rsidR="001B7F75" w:rsidRPr="006B6CFA" w:rsidRDefault="001B7F75" w:rsidP="001B7F75">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sidRPr="006B6CFA">
              <w:rPr>
                <w:rFonts w:asciiTheme="minorHAnsi" w:hAnsiTheme="minorHAnsi" w:cs="Times New Roman"/>
                <w:noProof/>
                <w:color w:val="auto"/>
                <w:lang w:eastAsia="en-AU"/>
              </w:rPr>
              <w:t xml:space="preserve">Question </w:t>
            </w:r>
            <w:r w:rsidR="00FA762B" w:rsidRPr="006B6CFA">
              <w:rPr>
                <w:rFonts w:asciiTheme="minorHAnsi" w:hAnsiTheme="minorHAnsi" w:cs="Times New Roman"/>
                <w:noProof/>
                <w:color w:val="auto"/>
                <w:lang w:eastAsia="en-AU"/>
              </w:rPr>
              <w:fldChar w:fldCharType="begin"/>
            </w:r>
            <w:r w:rsidR="00FA762B" w:rsidRPr="006B6CFA">
              <w:rPr>
                <w:rFonts w:asciiTheme="minorHAnsi" w:hAnsiTheme="minorHAnsi" w:cs="Times New Roman"/>
                <w:noProof/>
                <w:color w:val="auto"/>
                <w:lang w:eastAsia="en-AU"/>
              </w:rPr>
              <w:instrText xml:space="preserve"> REF _Ref127463723 \r \h </w:instrText>
            </w:r>
            <w:r w:rsidR="005E44F4" w:rsidRPr="006B6CFA">
              <w:rPr>
                <w:rFonts w:asciiTheme="minorHAnsi" w:hAnsiTheme="minorHAnsi" w:cs="Times New Roman"/>
                <w:noProof/>
                <w:color w:val="auto"/>
                <w:lang w:eastAsia="en-AU"/>
              </w:rPr>
              <w:instrText xml:space="preserve"> \* MERGEFORMAT </w:instrText>
            </w:r>
            <w:r w:rsidR="00FA762B" w:rsidRPr="006B6CFA">
              <w:rPr>
                <w:rFonts w:asciiTheme="minorHAnsi" w:hAnsiTheme="minorHAnsi" w:cs="Times New Roman"/>
                <w:noProof/>
                <w:color w:val="auto"/>
                <w:lang w:eastAsia="en-AU"/>
              </w:rPr>
            </w:r>
            <w:r w:rsidR="00FA762B" w:rsidRPr="006B6CFA">
              <w:rPr>
                <w:rFonts w:asciiTheme="minorHAnsi" w:hAnsiTheme="minorHAnsi" w:cs="Times New Roman"/>
                <w:noProof/>
                <w:color w:val="auto"/>
                <w:lang w:eastAsia="en-AU"/>
              </w:rPr>
              <w:fldChar w:fldCharType="separate"/>
            </w:r>
            <w:r w:rsidR="00FA762B" w:rsidRPr="006B6CFA">
              <w:rPr>
                <w:rFonts w:asciiTheme="minorHAnsi" w:hAnsiTheme="minorHAnsi" w:cs="Times New Roman"/>
                <w:noProof/>
                <w:color w:val="auto"/>
                <w:lang w:eastAsia="en-AU"/>
              </w:rPr>
              <w:t>3</w:t>
            </w:r>
            <w:r w:rsidR="00FA762B" w:rsidRPr="006B6CFA">
              <w:rPr>
                <w:rFonts w:asciiTheme="minorHAnsi" w:hAnsiTheme="minorHAnsi" w:cs="Times New Roman"/>
                <w:noProof/>
                <w:color w:val="auto"/>
                <w:lang w:eastAsia="en-AU"/>
              </w:rPr>
              <w:fldChar w:fldCharType="end"/>
            </w:r>
          </w:p>
        </w:tc>
      </w:tr>
      <w:tr w:rsidR="001B7F75" w:rsidRPr="006B6CFA" w14:paraId="523E65CB" w14:textId="77777777" w:rsidTr="006B6CFA">
        <w:tc>
          <w:tcPr>
            <w:cnfStyle w:val="001000000000" w:firstRow="0" w:lastRow="0" w:firstColumn="1" w:lastColumn="0" w:oddVBand="0" w:evenVBand="0" w:oddHBand="0" w:evenHBand="0" w:firstRowFirstColumn="0" w:firstRowLastColumn="0" w:lastRowFirstColumn="0" w:lastRowLastColumn="0"/>
            <w:tcW w:w="7508" w:type="dxa"/>
          </w:tcPr>
          <w:p w14:paraId="6699D12C" w14:textId="77777777" w:rsidR="001B7F75" w:rsidRPr="006B6CFA" w:rsidRDefault="001B7F75" w:rsidP="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Evidence of transferee is the owner of the minerals – if applicable</w:t>
            </w:r>
          </w:p>
        </w:tc>
        <w:tc>
          <w:tcPr>
            <w:tcW w:w="846" w:type="dxa"/>
          </w:tcPr>
          <w:p w14:paraId="35FA6006" w14:textId="77777777" w:rsidR="001B7F75" w:rsidRPr="006B6CFA" w:rsidRDefault="001B7F75" w:rsidP="001B7F75">
            <w:pPr>
              <w:suppressAutoHyphens w:val="0"/>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45"/>
                  <w:enabled/>
                  <w:calcOnExit w:val="0"/>
                  <w:checkBox>
                    <w:sizeAuto/>
                    <w:default w:val="0"/>
                  </w:checkBox>
                </w:ffData>
              </w:fldChar>
            </w:r>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p>
        </w:tc>
        <w:tc>
          <w:tcPr>
            <w:tcW w:w="1847" w:type="dxa"/>
          </w:tcPr>
          <w:p w14:paraId="61429441" w14:textId="7BBE41CD" w:rsidR="001B7F75" w:rsidRPr="006B6CFA" w:rsidRDefault="001B7F75" w:rsidP="001B7F75">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eastAsia="Arial" w:hAnsiTheme="minorHAnsi" w:cs="Times New Roman"/>
                <w:noProof/>
                <w:color w:val="auto"/>
                <w:lang w:eastAsia="en-AU"/>
              </w:rPr>
              <w:t xml:space="preserve">Question </w:t>
            </w:r>
            <w:r w:rsidR="00FA762B" w:rsidRPr="006B6CFA">
              <w:rPr>
                <w:rFonts w:asciiTheme="minorHAnsi" w:eastAsia="Arial" w:hAnsiTheme="minorHAnsi" w:cs="Times New Roman"/>
                <w:noProof/>
                <w:color w:val="auto"/>
                <w:lang w:eastAsia="en-AU"/>
              </w:rPr>
              <w:fldChar w:fldCharType="begin"/>
            </w:r>
            <w:r w:rsidR="00FA762B" w:rsidRPr="006B6CFA">
              <w:rPr>
                <w:rFonts w:asciiTheme="minorHAnsi" w:eastAsia="Arial" w:hAnsiTheme="minorHAnsi" w:cs="Times New Roman"/>
                <w:noProof/>
                <w:color w:val="auto"/>
                <w:lang w:eastAsia="en-AU"/>
              </w:rPr>
              <w:instrText xml:space="preserve"> REF _Ref127463746 \r \h </w:instrText>
            </w:r>
            <w:r w:rsidR="005E44F4" w:rsidRPr="006B6CFA">
              <w:rPr>
                <w:rFonts w:asciiTheme="minorHAnsi" w:eastAsia="Arial" w:hAnsiTheme="minorHAnsi" w:cs="Times New Roman"/>
                <w:noProof/>
                <w:color w:val="auto"/>
                <w:lang w:eastAsia="en-AU"/>
              </w:rPr>
              <w:instrText xml:space="preserve"> \* MERGEFORMAT </w:instrText>
            </w:r>
            <w:r w:rsidR="00FA762B" w:rsidRPr="006B6CFA">
              <w:rPr>
                <w:rFonts w:asciiTheme="minorHAnsi" w:eastAsia="Arial" w:hAnsiTheme="minorHAnsi" w:cs="Times New Roman"/>
                <w:noProof/>
                <w:color w:val="auto"/>
                <w:lang w:eastAsia="en-AU"/>
              </w:rPr>
            </w:r>
            <w:r w:rsidR="00FA762B" w:rsidRPr="006B6CFA">
              <w:rPr>
                <w:rFonts w:asciiTheme="minorHAnsi" w:eastAsia="Arial" w:hAnsiTheme="minorHAnsi" w:cs="Times New Roman"/>
                <w:noProof/>
                <w:color w:val="auto"/>
                <w:lang w:eastAsia="en-AU"/>
              </w:rPr>
              <w:fldChar w:fldCharType="separate"/>
            </w:r>
            <w:r w:rsidR="00FA762B" w:rsidRPr="006B6CFA">
              <w:rPr>
                <w:rFonts w:asciiTheme="minorHAnsi" w:eastAsia="Arial" w:hAnsiTheme="minorHAnsi" w:cs="Times New Roman"/>
                <w:noProof/>
                <w:color w:val="auto"/>
                <w:lang w:eastAsia="en-AU"/>
              </w:rPr>
              <w:t>5.1</w:t>
            </w:r>
            <w:r w:rsidR="00FA762B" w:rsidRPr="006B6CFA">
              <w:rPr>
                <w:rFonts w:asciiTheme="minorHAnsi" w:eastAsia="Arial" w:hAnsiTheme="minorHAnsi" w:cs="Times New Roman"/>
                <w:noProof/>
                <w:color w:val="auto"/>
                <w:lang w:eastAsia="en-AU"/>
              </w:rPr>
              <w:fldChar w:fldCharType="end"/>
            </w:r>
          </w:p>
        </w:tc>
      </w:tr>
      <w:tr w:rsidR="001B7F75" w:rsidRPr="006B6CFA" w14:paraId="773CBD52" w14:textId="77777777" w:rsidTr="006B6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3ED3F0F7" w14:textId="4CEF55C0" w:rsidR="001B7F75" w:rsidRPr="006B6CFA" w:rsidRDefault="001A23B9" w:rsidP="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 xml:space="preserve">Written </w:t>
            </w:r>
            <w:r w:rsidR="00AA2ABD" w:rsidRPr="006B6CFA">
              <w:rPr>
                <w:rFonts w:asciiTheme="minorHAnsi" w:hAnsiTheme="minorHAnsi" w:cs="Times New Roman"/>
                <w:color w:val="auto"/>
                <w:lang w:eastAsia="en-US"/>
              </w:rPr>
              <w:t xml:space="preserve">consent </w:t>
            </w:r>
            <w:r w:rsidR="001B7F75" w:rsidRPr="006B6CFA">
              <w:rPr>
                <w:rFonts w:asciiTheme="minorHAnsi" w:hAnsiTheme="minorHAnsi" w:cs="Times New Roman"/>
                <w:color w:val="auto"/>
                <w:lang w:eastAsia="en-US"/>
              </w:rPr>
              <w:t>of the proposed transferee</w:t>
            </w:r>
          </w:p>
        </w:tc>
        <w:tc>
          <w:tcPr>
            <w:tcW w:w="846" w:type="dxa"/>
          </w:tcPr>
          <w:p w14:paraId="63D013DD" w14:textId="77777777" w:rsidR="001B7F75" w:rsidRPr="006B6CFA" w:rsidRDefault="001B7F75" w:rsidP="001B7F75">
            <w:pPr>
              <w:suppressAutoHyphens w:val="0"/>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46"/>
                  <w:enabled/>
                  <w:calcOnExit w:val="0"/>
                  <w:checkBox>
                    <w:sizeAuto/>
                    <w:default w:val="0"/>
                  </w:checkBox>
                </w:ffData>
              </w:fldChar>
            </w:r>
            <w:bookmarkStart w:id="112" w:name="Check146"/>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bookmarkEnd w:id="112"/>
          </w:p>
        </w:tc>
        <w:tc>
          <w:tcPr>
            <w:tcW w:w="1847" w:type="dxa"/>
          </w:tcPr>
          <w:p w14:paraId="4096E0D9" w14:textId="5B3A5BF1" w:rsidR="001B7F75" w:rsidRPr="006B6CFA" w:rsidRDefault="001B7F75" w:rsidP="001B7F75">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eastAsia="Arial" w:hAnsiTheme="minorHAnsi" w:cs="Times New Roman"/>
                <w:noProof/>
                <w:color w:val="auto"/>
                <w:lang w:eastAsia="en-AU"/>
              </w:rPr>
              <w:t xml:space="preserve">Question </w:t>
            </w:r>
            <w:r w:rsidR="00FA762B" w:rsidRPr="006B6CFA">
              <w:rPr>
                <w:rFonts w:asciiTheme="minorHAnsi" w:eastAsia="Arial" w:hAnsiTheme="minorHAnsi" w:cs="Times New Roman"/>
                <w:noProof/>
                <w:color w:val="auto"/>
                <w:lang w:eastAsia="en-AU"/>
              </w:rPr>
              <w:fldChar w:fldCharType="begin"/>
            </w:r>
            <w:r w:rsidR="00FA762B" w:rsidRPr="006B6CFA">
              <w:rPr>
                <w:rFonts w:asciiTheme="minorHAnsi" w:eastAsia="Arial" w:hAnsiTheme="minorHAnsi" w:cs="Times New Roman"/>
                <w:noProof/>
                <w:color w:val="auto"/>
                <w:lang w:eastAsia="en-AU"/>
              </w:rPr>
              <w:instrText xml:space="preserve"> REF _Ref127463753 \r \h </w:instrText>
            </w:r>
            <w:r w:rsidR="005E44F4" w:rsidRPr="006B6CFA">
              <w:rPr>
                <w:rFonts w:asciiTheme="minorHAnsi" w:eastAsia="Arial" w:hAnsiTheme="minorHAnsi" w:cs="Times New Roman"/>
                <w:noProof/>
                <w:color w:val="auto"/>
                <w:lang w:eastAsia="en-AU"/>
              </w:rPr>
              <w:instrText xml:space="preserve"> \* MERGEFORMAT </w:instrText>
            </w:r>
            <w:r w:rsidR="00FA762B" w:rsidRPr="006B6CFA">
              <w:rPr>
                <w:rFonts w:asciiTheme="minorHAnsi" w:eastAsia="Arial" w:hAnsiTheme="minorHAnsi" w:cs="Times New Roman"/>
                <w:noProof/>
                <w:color w:val="auto"/>
                <w:lang w:eastAsia="en-AU"/>
              </w:rPr>
            </w:r>
            <w:r w:rsidR="00FA762B" w:rsidRPr="006B6CFA">
              <w:rPr>
                <w:rFonts w:asciiTheme="minorHAnsi" w:eastAsia="Arial" w:hAnsiTheme="minorHAnsi" w:cs="Times New Roman"/>
                <w:noProof/>
                <w:color w:val="auto"/>
                <w:lang w:eastAsia="en-AU"/>
              </w:rPr>
              <w:fldChar w:fldCharType="separate"/>
            </w:r>
            <w:r w:rsidR="00FA762B" w:rsidRPr="006B6CFA">
              <w:rPr>
                <w:rFonts w:asciiTheme="minorHAnsi" w:eastAsia="Arial" w:hAnsiTheme="minorHAnsi" w:cs="Times New Roman"/>
                <w:noProof/>
                <w:color w:val="auto"/>
                <w:lang w:eastAsia="en-AU"/>
              </w:rPr>
              <w:t>6</w:t>
            </w:r>
            <w:r w:rsidR="00FA762B" w:rsidRPr="006B6CFA">
              <w:rPr>
                <w:rFonts w:asciiTheme="minorHAnsi" w:eastAsia="Arial" w:hAnsiTheme="minorHAnsi" w:cs="Times New Roman"/>
                <w:noProof/>
                <w:color w:val="auto"/>
                <w:lang w:eastAsia="en-AU"/>
              </w:rPr>
              <w:fldChar w:fldCharType="end"/>
            </w:r>
          </w:p>
        </w:tc>
      </w:tr>
      <w:tr w:rsidR="001B7F75" w:rsidRPr="006B6CFA" w14:paraId="3DD6E859" w14:textId="77777777" w:rsidTr="006B6CFA">
        <w:tc>
          <w:tcPr>
            <w:cnfStyle w:val="001000000000" w:firstRow="0" w:lastRow="0" w:firstColumn="1" w:lastColumn="0" w:oddVBand="0" w:evenVBand="0" w:oddHBand="0" w:evenHBand="0" w:firstRowFirstColumn="0" w:firstRowLastColumn="0" w:lastRowFirstColumn="0" w:lastRowLastColumn="0"/>
            <w:tcW w:w="7508" w:type="dxa"/>
          </w:tcPr>
          <w:p w14:paraId="7037E07B" w14:textId="77777777" w:rsidR="001B7F75" w:rsidRPr="006B6CFA" w:rsidRDefault="001B7F75" w:rsidP="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Technical capability support documentation</w:t>
            </w:r>
          </w:p>
        </w:tc>
        <w:tc>
          <w:tcPr>
            <w:tcW w:w="846" w:type="dxa"/>
          </w:tcPr>
          <w:p w14:paraId="2AABCBE4" w14:textId="77777777" w:rsidR="001B7F75" w:rsidRPr="006B6CFA" w:rsidRDefault="001B7F75" w:rsidP="001B7F75">
            <w:pPr>
              <w:suppressAutoHyphens w:val="0"/>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47"/>
                  <w:enabled/>
                  <w:calcOnExit w:val="0"/>
                  <w:checkBox>
                    <w:sizeAuto/>
                    <w:default w:val="0"/>
                  </w:checkBox>
                </w:ffData>
              </w:fldChar>
            </w:r>
            <w:bookmarkStart w:id="113" w:name="Check147"/>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bookmarkEnd w:id="113"/>
          </w:p>
        </w:tc>
        <w:tc>
          <w:tcPr>
            <w:tcW w:w="1847" w:type="dxa"/>
          </w:tcPr>
          <w:p w14:paraId="1BB9B163" w14:textId="79111E61" w:rsidR="001B7F75" w:rsidRPr="006B6CFA" w:rsidRDefault="001B7F75" w:rsidP="001B7F75">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eastAsia="Arial" w:hAnsiTheme="minorHAnsi" w:cs="Times New Roman"/>
                <w:noProof/>
                <w:color w:val="auto"/>
                <w:lang w:eastAsia="en-AU"/>
              </w:rPr>
              <w:t>Question</w:t>
            </w:r>
            <w:r w:rsidR="00FA762B" w:rsidRPr="006B6CFA">
              <w:rPr>
                <w:rFonts w:asciiTheme="minorHAnsi" w:eastAsia="Arial" w:hAnsiTheme="minorHAnsi" w:cs="Times New Roman"/>
                <w:noProof/>
                <w:color w:val="auto"/>
                <w:lang w:eastAsia="en-AU"/>
              </w:rPr>
              <w:t xml:space="preserve"> </w:t>
            </w:r>
            <w:r w:rsidR="00FA762B" w:rsidRPr="006B6CFA">
              <w:rPr>
                <w:rFonts w:asciiTheme="minorHAnsi" w:eastAsia="Arial" w:hAnsiTheme="minorHAnsi" w:cs="Times New Roman"/>
                <w:noProof/>
                <w:color w:val="auto"/>
                <w:lang w:eastAsia="en-AU"/>
              </w:rPr>
              <w:fldChar w:fldCharType="begin"/>
            </w:r>
            <w:r w:rsidR="00FA762B" w:rsidRPr="006B6CFA">
              <w:rPr>
                <w:rFonts w:asciiTheme="minorHAnsi" w:eastAsia="Arial" w:hAnsiTheme="minorHAnsi" w:cs="Times New Roman"/>
                <w:noProof/>
                <w:color w:val="auto"/>
                <w:lang w:eastAsia="en-AU"/>
              </w:rPr>
              <w:instrText xml:space="preserve"> REF _Ref127463757 \r \h </w:instrText>
            </w:r>
            <w:r w:rsidR="005E44F4" w:rsidRPr="006B6CFA">
              <w:rPr>
                <w:rFonts w:asciiTheme="minorHAnsi" w:eastAsia="Arial" w:hAnsiTheme="minorHAnsi" w:cs="Times New Roman"/>
                <w:noProof/>
                <w:color w:val="auto"/>
                <w:lang w:eastAsia="en-AU"/>
              </w:rPr>
              <w:instrText xml:space="preserve"> \* MERGEFORMAT </w:instrText>
            </w:r>
            <w:r w:rsidR="00FA762B" w:rsidRPr="006B6CFA">
              <w:rPr>
                <w:rFonts w:asciiTheme="minorHAnsi" w:eastAsia="Arial" w:hAnsiTheme="minorHAnsi" w:cs="Times New Roman"/>
                <w:noProof/>
                <w:color w:val="auto"/>
                <w:lang w:eastAsia="en-AU"/>
              </w:rPr>
            </w:r>
            <w:r w:rsidR="00FA762B" w:rsidRPr="006B6CFA">
              <w:rPr>
                <w:rFonts w:asciiTheme="minorHAnsi" w:eastAsia="Arial" w:hAnsiTheme="minorHAnsi" w:cs="Times New Roman"/>
                <w:noProof/>
                <w:color w:val="auto"/>
                <w:lang w:eastAsia="en-AU"/>
              </w:rPr>
              <w:fldChar w:fldCharType="separate"/>
            </w:r>
            <w:r w:rsidR="00FA762B" w:rsidRPr="006B6CFA">
              <w:rPr>
                <w:rFonts w:asciiTheme="minorHAnsi" w:eastAsia="Arial" w:hAnsiTheme="minorHAnsi" w:cs="Times New Roman"/>
                <w:noProof/>
                <w:color w:val="auto"/>
                <w:lang w:eastAsia="en-AU"/>
              </w:rPr>
              <w:t>7</w:t>
            </w:r>
            <w:r w:rsidR="00FA762B" w:rsidRPr="006B6CFA">
              <w:rPr>
                <w:rFonts w:asciiTheme="minorHAnsi" w:eastAsia="Arial" w:hAnsiTheme="minorHAnsi" w:cs="Times New Roman"/>
                <w:noProof/>
                <w:color w:val="auto"/>
                <w:lang w:eastAsia="en-AU"/>
              </w:rPr>
              <w:fldChar w:fldCharType="end"/>
            </w:r>
          </w:p>
        </w:tc>
      </w:tr>
      <w:tr w:rsidR="001B7F75" w:rsidRPr="006B6CFA" w14:paraId="5BC9E924" w14:textId="77777777" w:rsidTr="006B6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89C7FD0" w14:textId="3977882D" w:rsidR="001B7F75" w:rsidRPr="006B6CFA" w:rsidRDefault="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Statement</w:t>
            </w:r>
            <w:r w:rsidR="001C5247" w:rsidRPr="006B6CFA">
              <w:rPr>
                <w:rFonts w:asciiTheme="minorHAnsi" w:hAnsiTheme="minorHAnsi" w:cs="Times New Roman"/>
                <w:color w:val="auto"/>
                <w:lang w:eastAsia="en-US"/>
              </w:rPr>
              <w:t xml:space="preserve"> </w:t>
            </w:r>
            <w:r w:rsidRPr="006B6CFA">
              <w:rPr>
                <w:rFonts w:asciiTheme="minorHAnsi" w:hAnsiTheme="minorHAnsi" w:cs="Times New Roman"/>
                <w:color w:val="auto"/>
                <w:lang w:eastAsia="en-US"/>
              </w:rPr>
              <w:t xml:space="preserve">of </w:t>
            </w:r>
            <w:r w:rsidR="001A23B9" w:rsidRPr="006B6CFA">
              <w:rPr>
                <w:rFonts w:asciiTheme="minorHAnsi" w:hAnsiTheme="minorHAnsi" w:cs="Times New Roman"/>
                <w:color w:val="auto"/>
                <w:lang w:eastAsia="en-US"/>
              </w:rPr>
              <w:t xml:space="preserve">corporate </w:t>
            </w:r>
            <w:r w:rsidRPr="006B6CFA">
              <w:rPr>
                <w:rFonts w:asciiTheme="minorHAnsi" w:hAnsiTheme="minorHAnsi" w:cs="Times New Roman"/>
                <w:color w:val="auto"/>
                <w:lang w:eastAsia="en-US"/>
              </w:rPr>
              <w:t>compliance, environmental performance</w:t>
            </w:r>
            <w:r w:rsidR="001A23B9" w:rsidRPr="006B6CFA">
              <w:rPr>
                <w:rFonts w:asciiTheme="minorHAnsi" w:hAnsiTheme="minorHAnsi" w:cs="Times New Roman"/>
                <w:color w:val="auto"/>
                <w:lang w:eastAsia="en-US"/>
              </w:rPr>
              <w:t xml:space="preserve"> history</w:t>
            </w:r>
            <w:r w:rsidRPr="006B6CFA">
              <w:rPr>
                <w:rFonts w:asciiTheme="minorHAnsi" w:hAnsiTheme="minorHAnsi" w:cs="Times New Roman"/>
                <w:color w:val="auto"/>
                <w:lang w:eastAsia="en-US"/>
              </w:rPr>
              <w:t xml:space="preserve"> and financial </w:t>
            </w:r>
            <w:r w:rsidR="001A23B9" w:rsidRPr="006B6CFA">
              <w:rPr>
                <w:rFonts w:asciiTheme="minorHAnsi" w:hAnsiTheme="minorHAnsi" w:cs="Times New Roman"/>
                <w:color w:val="auto"/>
                <w:lang w:eastAsia="en-US"/>
              </w:rPr>
              <w:t xml:space="preserve">capability of the proposed transferee </w:t>
            </w:r>
            <w:r w:rsidRPr="006B6CFA">
              <w:rPr>
                <w:rFonts w:asciiTheme="minorHAnsi" w:hAnsiTheme="minorHAnsi" w:cs="Times New Roman"/>
                <w:color w:val="auto"/>
                <w:lang w:eastAsia="en-US"/>
              </w:rPr>
              <w:t>(where not lodged online)</w:t>
            </w:r>
          </w:p>
        </w:tc>
        <w:tc>
          <w:tcPr>
            <w:tcW w:w="846" w:type="dxa"/>
          </w:tcPr>
          <w:p w14:paraId="26E03478" w14:textId="77777777" w:rsidR="001B7F75" w:rsidRPr="006B6CFA" w:rsidRDefault="001B7F75" w:rsidP="001B7F75">
            <w:pPr>
              <w:suppressAutoHyphens w:val="0"/>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48"/>
                  <w:enabled/>
                  <w:calcOnExit w:val="0"/>
                  <w:checkBox>
                    <w:sizeAuto/>
                    <w:default w:val="0"/>
                  </w:checkBox>
                </w:ffData>
              </w:fldChar>
            </w:r>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p>
        </w:tc>
        <w:tc>
          <w:tcPr>
            <w:tcW w:w="1847" w:type="dxa"/>
          </w:tcPr>
          <w:p w14:paraId="02499446" w14:textId="39AFE9DC" w:rsidR="001B7F75" w:rsidRPr="006B6CFA" w:rsidRDefault="001B7F75" w:rsidP="001B7F75">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eastAsia="Arial" w:hAnsiTheme="minorHAnsi" w:cs="Times New Roman"/>
                <w:noProof/>
                <w:color w:val="auto"/>
                <w:lang w:eastAsia="en-AU"/>
              </w:rPr>
              <w:t xml:space="preserve">Question </w:t>
            </w:r>
            <w:r w:rsidR="00FA762B" w:rsidRPr="006B6CFA">
              <w:rPr>
                <w:rFonts w:asciiTheme="minorHAnsi" w:eastAsia="Arial" w:hAnsiTheme="minorHAnsi" w:cs="Times New Roman"/>
                <w:noProof/>
                <w:color w:val="auto"/>
                <w:lang w:eastAsia="en-AU"/>
              </w:rPr>
              <w:fldChar w:fldCharType="begin"/>
            </w:r>
            <w:r w:rsidR="00FA762B" w:rsidRPr="006B6CFA">
              <w:rPr>
                <w:rFonts w:asciiTheme="minorHAnsi" w:eastAsia="Arial" w:hAnsiTheme="minorHAnsi" w:cs="Times New Roman"/>
                <w:noProof/>
                <w:color w:val="auto"/>
                <w:lang w:eastAsia="en-AU"/>
              </w:rPr>
              <w:instrText xml:space="preserve"> REF _Ref127463778 \r \h </w:instrText>
            </w:r>
            <w:r w:rsidR="005E44F4" w:rsidRPr="006B6CFA">
              <w:rPr>
                <w:rFonts w:asciiTheme="minorHAnsi" w:eastAsia="Arial" w:hAnsiTheme="minorHAnsi" w:cs="Times New Roman"/>
                <w:noProof/>
                <w:color w:val="auto"/>
                <w:lang w:eastAsia="en-AU"/>
              </w:rPr>
              <w:instrText xml:space="preserve"> \* MERGEFORMAT </w:instrText>
            </w:r>
            <w:r w:rsidR="00FA762B" w:rsidRPr="006B6CFA">
              <w:rPr>
                <w:rFonts w:asciiTheme="minorHAnsi" w:eastAsia="Arial" w:hAnsiTheme="minorHAnsi" w:cs="Times New Roman"/>
                <w:noProof/>
                <w:color w:val="auto"/>
                <w:lang w:eastAsia="en-AU"/>
              </w:rPr>
            </w:r>
            <w:r w:rsidR="00FA762B" w:rsidRPr="006B6CFA">
              <w:rPr>
                <w:rFonts w:asciiTheme="minorHAnsi" w:eastAsia="Arial" w:hAnsiTheme="minorHAnsi" w:cs="Times New Roman"/>
                <w:noProof/>
                <w:color w:val="auto"/>
                <w:lang w:eastAsia="en-AU"/>
              </w:rPr>
              <w:fldChar w:fldCharType="separate"/>
            </w:r>
            <w:r w:rsidR="00FA762B" w:rsidRPr="006B6CFA">
              <w:rPr>
                <w:rFonts w:asciiTheme="minorHAnsi" w:eastAsia="Arial" w:hAnsiTheme="minorHAnsi" w:cs="Times New Roman"/>
                <w:noProof/>
                <w:color w:val="auto"/>
                <w:lang w:eastAsia="en-AU"/>
              </w:rPr>
              <w:t>9</w:t>
            </w:r>
            <w:r w:rsidR="00FA762B" w:rsidRPr="006B6CFA">
              <w:rPr>
                <w:rFonts w:asciiTheme="minorHAnsi" w:eastAsia="Arial" w:hAnsiTheme="minorHAnsi" w:cs="Times New Roman"/>
                <w:noProof/>
                <w:color w:val="auto"/>
                <w:lang w:eastAsia="en-AU"/>
              </w:rPr>
              <w:fldChar w:fldCharType="end"/>
            </w:r>
          </w:p>
        </w:tc>
      </w:tr>
      <w:tr w:rsidR="001B7F75" w:rsidRPr="006B6CFA" w14:paraId="508E5F7A" w14:textId="77777777" w:rsidTr="006B6CFA">
        <w:tc>
          <w:tcPr>
            <w:cnfStyle w:val="001000000000" w:firstRow="0" w:lastRow="0" w:firstColumn="1" w:lastColumn="0" w:oddVBand="0" w:evenVBand="0" w:oddHBand="0" w:evenHBand="0" w:firstRowFirstColumn="0" w:firstRowLastColumn="0" w:lastRowFirstColumn="0" w:lastRowLastColumn="0"/>
            <w:tcW w:w="7508" w:type="dxa"/>
          </w:tcPr>
          <w:p w14:paraId="6C01EE42" w14:textId="77777777" w:rsidR="001B7F75" w:rsidRPr="006B6CFA" w:rsidRDefault="001B7F75" w:rsidP="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Proposed work program</w:t>
            </w:r>
          </w:p>
        </w:tc>
        <w:tc>
          <w:tcPr>
            <w:tcW w:w="846" w:type="dxa"/>
          </w:tcPr>
          <w:p w14:paraId="211E4533" w14:textId="77777777" w:rsidR="001B7F75" w:rsidRPr="006B6CFA" w:rsidRDefault="001B7F75" w:rsidP="001B7F75">
            <w:pPr>
              <w:suppressAutoHyphens w:val="0"/>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49"/>
                  <w:enabled/>
                  <w:calcOnExit w:val="0"/>
                  <w:checkBox>
                    <w:sizeAuto/>
                    <w:default w:val="0"/>
                  </w:checkBox>
                </w:ffData>
              </w:fldChar>
            </w:r>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p>
        </w:tc>
        <w:tc>
          <w:tcPr>
            <w:tcW w:w="1847" w:type="dxa"/>
          </w:tcPr>
          <w:p w14:paraId="21518CAC" w14:textId="2CAB69A6" w:rsidR="001B7F75" w:rsidRPr="006B6CFA" w:rsidRDefault="001B7F75" w:rsidP="001B7F75">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imes New Roman"/>
                <w:noProof/>
                <w:color w:val="auto"/>
                <w:lang w:eastAsia="en-AU"/>
              </w:rPr>
            </w:pPr>
            <w:r w:rsidRPr="006B6CFA">
              <w:rPr>
                <w:rFonts w:asciiTheme="minorHAnsi" w:eastAsia="Arial" w:hAnsiTheme="minorHAnsi" w:cs="Times New Roman"/>
                <w:noProof/>
                <w:color w:val="auto"/>
                <w:lang w:eastAsia="en-AU"/>
              </w:rPr>
              <w:t xml:space="preserve">Question </w:t>
            </w:r>
            <w:r w:rsidR="00FA762B" w:rsidRPr="006B6CFA">
              <w:rPr>
                <w:rFonts w:asciiTheme="minorHAnsi" w:eastAsia="Arial" w:hAnsiTheme="minorHAnsi" w:cs="Times New Roman"/>
                <w:noProof/>
                <w:color w:val="auto"/>
                <w:lang w:eastAsia="en-AU"/>
              </w:rPr>
              <w:fldChar w:fldCharType="begin"/>
            </w:r>
            <w:r w:rsidR="00FA762B" w:rsidRPr="006B6CFA">
              <w:rPr>
                <w:rFonts w:asciiTheme="minorHAnsi" w:eastAsia="Arial" w:hAnsiTheme="minorHAnsi" w:cs="Times New Roman"/>
                <w:noProof/>
                <w:color w:val="auto"/>
                <w:lang w:eastAsia="en-AU"/>
              </w:rPr>
              <w:instrText xml:space="preserve"> REF _Ref127463785 \r \h </w:instrText>
            </w:r>
            <w:r w:rsidR="005E44F4" w:rsidRPr="006B6CFA">
              <w:rPr>
                <w:rFonts w:asciiTheme="minorHAnsi" w:eastAsia="Arial" w:hAnsiTheme="minorHAnsi" w:cs="Times New Roman"/>
                <w:noProof/>
                <w:color w:val="auto"/>
                <w:lang w:eastAsia="en-AU"/>
              </w:rPr>
              <w:instrText xml:space="preserve"> \* MERGEFORMAT </w:instrText>
            </w:r>
            <w:r w:rsidR="00FA762B" w:rsidRPr="006B6CFA">
              <w:rPr>
                <w:rFonts w:asciiTheme="minorHAnsi" w:eastAsia="Arial" w:hAnsiTheme="minorHAnsi" w:cs="Times New Roman"/>
                <w:noProof/>
                <w:color w:val="auto"/>
                <w:lang w:eastAsia="en-AU"/>
              </w:rPr>
            </w:r>
            <w:r w:rsidR="00FA762B" w:rsidRPr="006B6CFA">
              <w:rPr>
                <w:rFonts w:asciiTheme="minorHAnsi" w:eastAsia="Arial" w:hAnsiTheme="minorHAnsi" w:cs="Times New Roman"/>
                <w:noProof/>
                <w:color w:val="auto"/>
                <w:lang w:eastAsia="en-AU"/>
              </w:rPr>
              <w:fldChar w:fldCharType="separate"/>
            </w:r>
            <w:r w:rsidR="00FA762B" w:rsidRPr="006B6CFA">
              <w:rPr>
                <w:rFonts w:asciiTheme="minorHAnsi" w:eastAsia="Arial" w:hAnsiTheme="minorHAnsi" w:cs="Times New Roman"/>
                <w:noProof/>
                <w:color w:val="auto"/>
                <w:lang w:eastAsia="en-AU"/>
              </w:rPr>
              <w:t>10</w:t>
            </w:r>
            <w:r w:rsidR="00FA762B" w:rsidRPr="006B6CFA">
              <w:rPr>
                <w:rFonts w:asciiTheme="minorHAnsi" w:eastAsia="Arial" w:hAnsiTheme="minorHAnsi" w:cs="Times New Roman"/>
                <w:noProof/>
                <w:color w:val="auto"/>
                <w:lang w:eastAsia="en-AU"/>
              </w:rPr>
              <w:fldChar w:fldCharType="end"/>
            </w:r>
          </w:p>
        </w:tc>
      </w:tr>
      <w:tr w:rsidR="001B7F75" w:rsidRPr="006B6CFA" w14:paraId="68D31BEA" w14:textId="77777777" w:rsidTr="006B6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7E92F14" w14:textId="77777777" w:rsidR="001B7F75" w:rsidRPr="006B6CFA" w:rsidRDefault="001B7F75" w:rsidP="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Rehabilitation cost estimate</w:t>
            </w:r>
          </w:p>
        </w:tc>
        <w:tc>
          <w:tcPr>
            <w:tcW w:w="846" w:type="dxa"/>
          </w:tcPr>
          <w:p w14:paraId="57BFEA28" w14:textId="77777777" w:rsidR="001B7F75" w:rsidRPr="006B6CFA" w:rsidRDefault="001B7F75" w:rsidP="001B7F75">
            <w:pPr>
              <w:suppressAutoHyphens w:val="0"/>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77"/>
                  <w:enabled/>
                  <w:calcOnExit w:val="0"/>
                  <w:checkBox>
                    <w:sizeAuto/>
                    <w:default w:val="0"/>
                  </w:checkBox>
                </w:ffData>
              </w:fldChar>
            </w:r>
            <w:bookmarkStart w:id="114" w:name="Check77"/>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bookmarkEnd w:id="114"/>
          </w:p>
        </w:tc>
        <w:tc>
          <w:tcPr>
            <w:tcW w:w="1847" w:type="dxa"/>
          </w:tcPr>
          <w:p w14:paraId="7886DCD7" w14:textId="70E2BC5E" w:rsidR="001B7F75" w:rsidRPr="006B6CFA" w:rsidRDefault="001B7F75" w:rsidP="001B7F75">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eastAsia="Arial" w:hAnsiTheme="minorHAnsi" w:cs="Times New Roman"/>
                <w:noProof/>
                <w:color w:val="auto"/>
                <w:lang w:eastAsia="en-AU"/>
              </w:rPr>
              <w:t xml:space="preserve">Question </w:t>
            </w:r>
            <w:r w:rsidR="00C842F7" w:rsidRPr="006B6CFA">
              <w:rPr>
                <w:rFonts w:asciiTheme="minorHAnsi" w:eastAsia="Arial" w:hAnsiTheme="minorHAnsi" w:cs="Times New Roman"/>
                <w:noProof/>
                <w:color w:val="auto"/>
                <w:lang w:eastAsia="en-AU"/>
              </w:rPr>
              <w:fldChar w:fldCharType="begin"/>
            </w:r>
            <w:r w:rsidR="00C842F7" w:rsidRPr="006B6CFA">
              <w:rPr>
                <w:rFonts w:asciiTheme="minorHAnsi" w:eastAsia="Arial" w:hAnsiTheme="minorHAnsi" w:cs="Times New Roman"/>
                <w:noProof/>
                <w:color w:val="auto"/>
                <w:lang w:eastAsia="en-AU"/>
              </w:rPr>
              <w:instrText xml:space="preserve"> REF _Ref127463823 \r \h </w:instrText>
            </w:r>
            <w:r w:rsidR="005E44F4" w:rsidRPr="006B6CFA">
              <w:rPr>
                <w:rFonts w:asciiTheme="minorHAnsi" w:eastAsia="Arial" w:hAnsiTheme="minorHAnsi" w:cs="Times New Roman"/>
                <w:noProof/>
                <w:color w:val="auto"/>
                <w:lang w:eastAsia="en-AU"/>
              </w:rPr>
              <w:instrText xml:space="preserve"> \* MERGEFORMAT </w:instrText>
            </w:r>
            <w:r w:rsidR="00C842F7" w:rsidRPr="006B6CFA">
              <w:rPr>
                <w:rFonts w:asciiTheme="minorHAnsi" w:eastAsia="Arial" w:hAnsiTheme="minorHAnsi" w:cs="Times New Roman"/>
                <w:noProof/>
                <w:color w:val="auto"/>
                <w:lang w:eastAsia="en-AU"/>
              </w:rPr>
            </w:r>
            <w:r w:rsidR="00C842F7" w:rsidRPr="006B6CFA">
              <w:rPr>
                <w:rFonts w:asciiTheme="minorHAnsi" w:eastAsia="Arial" w:hAnsiTheme="minorHAnsi" w:cs="Times New Roman"/>
                <w:noProof/>
                <w:color w:val="auto"/>
                <w:lang w:eastAsia="en-AU"/>
              </w:rPr>
              <w:fldChar w:fldCharType="separate"/>
            </w:r>
            <w:r w:rsidR="00C842F7" w:rsidRPr="006B6CFA">
              <w:rPr>
                <w:rFonts w:asciiTheme="minorHAnsi" w:eastAsia="Arial" w:hAnsiTheme="minorHAnsi" w:cs="Times New Roman"/>
                <w:noProof/>
                <w:color w:val="auto"/>
                <w:lang w:eastAsia="en-AU"/>
              </w:rPr>
              <w:t>11.1</w:t>
            </w:r>
            <w:r w:rsidR="00C842F7" w:rsidRPr="006B6CFA">
              <w:rPr>
                <w:rFonts w:asciiTheme="minorHAnsi" w:eastAsia="Arial" w:hAnsiTheme="minorHAnsi" w:cs="Times New Roman"/>
                <w:noProof/>
                <w:color w:val="auto"/>
                <w:lang w:eastAsia="en-AU"/>
              </w:rPr>
              <w:fldChar w:fldCharType="end"/>
            </w:r>
          </w:p>
        </w:tc>
      </w:tr>
      <w:tr w:rsidR="001B7F75" w:rsidRPr="006B6CFA" w14:paraId="545965AC" w14:textId="77777777" w:rsidTr="006B6CFA">
        <w:tc>
          <w:tcPr>
            <w:cnfStyle w:val="001000000000" w:firstRow="0" w:lastRow="0" w:firstColumn="1" w:lastColumn="0" w:oddVBand="0" w:evenVBand="0" w:oddHBand="0" w:evenHBand="0" w:firstRowFirstColumn="0" w:firstRowLastColumn="0" w:lastRowFirstColumn="0" w:lastRowLastColumn="0"/>
            <w:tcW w:w="7508" w:type="dxa"/>
          </w:tcPr>
          <w:p w14:paraId="0E1427FE" w14:textId="02D96FB1" w:rsidR="001B7F75" w:rsidRPr="006B6CFA" w:rsidRDefault="001B7F75" w:rsidP="001B7F75">
            <w:pPr>
              <w:suppressAutoHyphens w:val="0"/>
              <w:spacing w:before="20" w:after="20" w:line="260" w:lineRule="atLeast"/>
              <w:rPr>
                <w:rFonts w:asciiTheme="minorHAnsi" w:hAnsiTheme="minorHAnsi" w:cs="Times New Roman"/>
                <w:bCs w:val="0"/>
                <w:color w:val="auto"/>
                <w:lang w:eastAsia="en-US"/>
              </w:rPr>
            </w:pPr>
            <w:r w:rsidRPr="006B6CFA">
              <w:rPr>
                <w:rFonts w:asciiTheme="minorHAnsi" w:eastAsia="Arial" w:hAnsiTheme="minorHAnsi" w:cs="Times New Roman"/>
                <w:noProof/>
                <w:color w:val="auto"/>
                <w:lang w:eastAsia="en-AU"/>
              </w:rPr>
              <w:t xml:space="preserve">Proposed area for the partial transfer of an exploration licence </w:t>
            </w:r>
            <w:r w:rsidR="002B0B26" w:rsidRPr="006B6CFA">
              <w:rPr>
                <w:rFonts w:asciiTheme="minorHAnsi" w:eastAsia="Arial" w:hAnsiTheme="minorHAnsi" w:cs="Times New Roman"/>
                <w:noProof/>
                <w:color w:val="auto"/>
                <w:lang w:eastAsia="en-AU"/>
              </w:rPr>
              <w:t xml:space="preserve">or assessment lease </w:t>
            </w:r>
            <w:r w:rsidRPr="006B6CFA">
              <w:rPr>
                <w:rFonts w:asciiTheme="minorHAnsi" w:eastAsia="Arial" w:hAnsiTheme="minorHAnsi" w:cs="Times New Roman"/>
                <w:noProof/>
                <w:color w:val="auto"/>
                <w:lang w:eastAsia="en-AU"/>
              </w:rPr>
              <w:t>described in graticular refences only – details to indicate depth of surface exception and depth restrictions for part areas being transferred</w:t>
            </w:r>
          </w:p>
        </w:tc>
        <w:tc>
          <w:tcPr>
            <w:tcW w:w="846" w:type="dxa"/>
          </w:tcPr>
          <w:p w14:paraId="364EF592" w14:textId="77777777" w:rsidR="001B7F75" w:rsidRPr="006B6CFA" w:rsidRDefault="001B7F75" w:rsidP="001B7F75">
            <w:pPr>
              <w:suppressAutoHyphens w:val="0"/>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51"/>
                  <w:enabled/>
                  <w:calcOnExit w:val="0"/>
                  <w:checkBox>
                    <w:sizeAuto/>
                    <w:default w:val="0"/>
                  </w:checkBox>
                </w:ffData>
              </w:fldChar>
            </w:r>
            <w:bookmarkStart w:id="115" w:name="Check151"/>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bookmarkEnd w:id="115"/>
          </w:p>
        </w:tc>
        <w:tc>
          <w:tcPr>
            <w:tcW w:w="1847" w:type="dxa"/>
          </w:tcPr>
          <w:p w14:paraId="0E2FA1A8" w14:textId="25A8686C" w:rsidR="001B7F75" w:rsidRPr="006B6CFA" w:rsidRDefault="001B7F75" w:rsidP="001B7F75">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imes New Roman"/>
                <w:noProof/>
                <w:color w:val="auto"/>
                <w:lang w:eastAsia="en-AU"/>
              </w:rPr>
            </w:pPr>
            <w:r w:rsidRPr="006B6CFA">
              <w:rPr>
                <w:rFonts w:asciiTheme="minorHAnsi" w:eastAsia="Arial" w:hAnsiTheme="minorHAnsi" w:cs="Times New Roman"/>
                <w:noProof/>
                <w:color w:val="auto"/>
                <w:lang w:eastAsia="en-AU"/>
              </w:rPr>
              <w:t xml:space="preserve">Question </w:t>
            </w:r>
            <w:r w:rsidR="00A45C30" w:rsidRPr="006B6CFA">
              <w:rPr>
                <w:rFonts w:asciiTheme="minorHAnsi" w:eastAsia="Arial" w:hAnsiTheme="minorHAnsi" w:cs="Times New Roman"/>
                <w:noProof/>
                <w:color w:val="auto"/>
                <w:lang w:eastAsia="en-AU"/>
              </w:rPr>
              <w:fldChar w:fldCharType="begin"/>
            </w:r>
            <w:r w:rsidR="00A45C30" w:rsidRPr="006B6CFA">
              <w:rPr>
                <w:rFonts w:asciiTheme="minorHAnsi" w:eastAsia="Arial" w:hAnsiTheme="minorHAnsi" w:cs="Times New Roman"/>
                <w:noProof/>
                <w:color w:val="auto"/>
                <w:lang w:eastAsia="en-AU"/>
              </w:rPr>
              <w:instrText xml:space="preserve"> REF _Ref127463865 \r \h </w:instrText>
            </w:r>
            <w:r w:rsidR="005E44F4" w:rsidRPr="006B6CFA">
              <w:rPr>
                <w:rFonts w:asciiTheme="minorHAnsi" w:eastAsia="Arial" w:hAnsiTheme="minorHAnsi" w:cs="Times New Roman"/>
                <w:noProof/>
                <w:color w:val="auto"/>
                <w:lang w:eastAsia="en-AU"/>
              </w:rPr>
              <w:instrText xml:space="preserve"> \* MERGEFORMAT </w:instrText>
            </w:r>
            <w:r w:rsidR="00A45C30" w:rsidRPr="006B6CFA">
              <w:rPr>
                <w:rFonts w:asciiTheme="minorHAnsi" w:eastAsia="Arial" w:hAnsiTheme="minorHAnsi" w:cs="Times New Roman"/>
                <w:noProof/>
                <w:color w:val="auto"/>
                <w:lang w:eastAsia="en-AU"/>
              </w:rPr>
            </w:r>
            <w:r w:rsidR="00A45C30" w:rsidRPr="006B6CFA">
              <w:rPr>
                <w:rFonts w:asciiTheme="minorHAnsi" w:eastAsia="Arial" w:hAnsiTheme="minorHAnsi" w:cs="Times New Roman"/>
                <w:noProof/>
                <w:color w:val="auto"/>
                <w:lang w:eastAsia="en-AU"/>
              </w:rPr>
              <w:fldChar w:fldCharType="separate"/>
            </w:r>
            <w:r w:rsidR="00A45C30" w:rsidRPr="006B6CFA">
              <w:rPr>
                <w:rFonts w:asciiTheme="minorHAnsi" w:eastAsia="Arial" w:hAnsiTheme="minorHAnsi" w:cs="Times New Roman"/>
                <w:noProof/>
                <w:color w:val="auto"/>
                <w:lang w:eastAsia="en-AU"/>
              </w:rPr>
              <w:t>14</w:t>
            </w:r>
            <w:r w:rsidR="00A45C30" w:rsidRPr="006B6CFA">
              <w:rPr>
                <w:rFonts w:asciiTheme="minorHAnsi" w:eastAsia="Arial" w:hAnsiTheme="minorHAnsi" w:cs="Times New Roman"/>
                <w:noProof/>
                <w:color w:val="auto"/>
                <w:lang w:eastAsia="en-AU"/>
              </w:rPr>
              <w:fldChar w:fldCharType="end"/>
            </w:r>
          </w:p>
        </w:tc>
      </w:tr>
      <w:tr w:rsidR="001B7F75" w:rsidRPr="006B6CFA" w14:paraId="18E69AC8" w14:textId="77777777" w:rsidTr="006B6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49E67CE" w14:textId="77777777" w:rsidR="001B7F75" w:rsidRPr="006B6CFA" w:rsidRDefault="001B7F75" w:rsidP="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Proposed areas for the partial transfers (if applicable)</w:t>
            </w:r>
          </w:p>
        </w:tc>
        <w:tc>
          <w:tcPr>
            <w:tcW w:w="846" w:type="dxa"/>
          </w:tcPr>
          <w:p w14:paraId="4C010807" w14:textId="77777777" w:rsidR="001B7F75" w:rsidRPr="006B6CFA" w:rsidRDefault="001B7F75" w:rsidP="001B7F75">
            <w:pPr>
              <w:suppressAutoHyphens w:val="0"/>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52"/>
                  <w:enabled/>
                  <w:calcOnExit w:val="0"/>
                  <w:checkBox>
                    <w:sizeAuto/>
                    <w:default w:val="0"/>
                  </w:checkBox>
                </w:ffData>
              </w:fldChar>
            </w:r>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p>
        </w:tc>
        <w:tc>
          <w:tcPr>
            <w:tcW w:w="1847" w:type="dxa"/>
          </w:tcPr>
          <w:p w14:paraId="65A4A70D" w14:textId="3F83D3A3" w:rsidR="001B7F75" w:rsidRPr="006B6CFA" w:rsidRDefault="001B7F75" w:rsidP="001B7F75">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imes New Roman"/>
                <w:noProof/>
                <w:color w:val="auto"/>
                <w:lang w:eastAsia="en-AU"/>
              </w:rPr>
            </w:pPr>
            <w:r w:rsidRPr="006B6CFA">
              <w:rPr>
                <w:rFonts w:asciiTheme="minorHAnsi" w:eastAsia="Arial" w:hAnsiTheme="minorHAnsi" w:cs="Times New Roman"/>
                <w:noProof/>
                <w:color w:val="auto"/>
                <w:lang w:eastAsia="en-AU"/>
              </w:rPr>
              <w:t xml:space="preserve">Question </w:t>
            </w:r>
            <w:r w:rsidR="00A45C30" w:rsidRPr="006B6CFA">
              <w:rPr>
                <w:rFonts w:asciiTheme="minorHAnsi" w:eastAsia="Arial" w:hAnsiTheme="minorHAnsi" w:cs="Times New Roman"/>
                <w:noProof/>
                <w:color w:val="auto"/>
                <w:lang w:eastAsia="en-AU"/>
              </w:rPr>
              <w:fldChar w:fldCharType="begin"/>
            </w:r>
            <w:r w:rsidR="00A45C30" w:rsidRPr="006B6CFA">
              <w:rPr>
                <w:rFonts w:asciiTheme="minorHAnsi" w:eastAsia="Arial" w:hAnsiTheme="minorHAnsi" w:cs="Times New Roman"/>
                <w:noProof/>
                <w:color w:val="auto"/>
                <w:lang w:eastAsia="en-AU"/>
              </w:rPr>
              <w:instrText xml:space="preserve"> REF _Ref127463899 \r \h </w:instrText>
            </w:r>
            <w:r w:rsidR="005E44F4" w:rsidRPr="006B6CFA">
              <w:rPr>
                <w:rFonts w:asciiTheme="minorHAnsi" w:eastAsia="Arial" w:hAnsiTheme="minorHAnsi" w:cs="Times New Roman"/>
                <w:noProof/>
                <w:color w:val="auto"/>
                <w:lang w:eastAsia="en-AU"/>
              </w:rPr>
              <w:instrText xml:space="preserve"> \* MERGEFORMAT </w:instrText>
            </w:r>
            <w:r w:rsidR="00A45C30" w:rsidRPr="006B6CFA">
              <w:rPr>
                <w:rFonts w:asciiTheme="minorHAnsi" w:eastAsia="Arial" w:hAnsiTheme="minorHAnsi" w:cs="Times New Roman"/>
                <w:noProof/>
                <w:color w:val="auto"/>
                <w:lang w:eastAsia="en-AU"/>
              </w:rPr>
            </w:r>
            <w:r w:rsidR="00A45C30" w:rsidRPr="006B6CFA">
              <w:rPr>
                <w:rFonts w:asciiTheme="minorHAnsi" w:eastAsia="Arial" w:hAnsiTheme="minorHAnsi" w:cs="Times New Roman"/>
                <w:noProof/>
                <w:color w:val="auto"/>
                <w:lang w:eastAsia="en-AU"/>
              </w:rPr>
              <w:fldChar w:fldCharType="separate"/>
            </w:r>
            <w:r w:rsidR="00A45C30" w:rsidRPr="006B6CFA">
              <w:rPr>
                <w:rFonts w:asciiTheme="minorHAnsi" w:eastAsia="Arial" w:hAnsiTheme="minorHAnsi" w:cs="Times New Roman"/>
                <w:noProof/>
                <w:color w:val="auto"/>
                <w:lang w:eastAsia="en-AU"/>
              </w:rPr>
              <w:t>15</w:t>
            </w:r>
            <w:r w:rsidR="00A45C30" w:rsidRPr="006B6CFA">
              <w:rPr>
                <w:rFonts w:asciiTheme="minorHAnsi" w:eastAsia="Arial" w:hAnsiTheme="minorHAnsi" w:cs="Times New Roman"/>
                <w:noProof/>
                <w:color w:val="auto"/>
                <w:lang w:eastAsia="en-AU"/>
              </w:rPr>
              <w:fldChar w:fldCharType="end"/>
            </w:r>
          </w:p>
          <w:p w14:paraId="78A97B28" w14:textId="3F5AF985" w:rsidR="001B7F75" w:rsidRPr="006B6CFA" w:rsidRDefault="001B7F75" w:rsidP="001B7F75">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imes New Roman"/>
                <w:noProof/>
                <w:color w:val="auto"/>
                <w:lang w:eastAsia="en-AU"/>
              </w:rPr>
            </w:pPr>
            <w:r w:rsidRPr="006B6CFA">
              <w:rPr>
                <w:rFonts w:asciiTheme="minorHAnsi" w:eastAsia="Arial" w:hAnsiTheme="minorHAnsi" w:cs="Times New Roman"/>
                <w:noProof/>
                <w:color w:val="auto"/>
                <w:lang w:eastAsia="en-AU"/>
              </w:rPr>
              <w:t xml:space="preserve">Question </w:t>
            </w:r>
            <w:r w:rsidR="00A45C30" w:rsidRPr="006B6CFA">
              <w:rPr>
                <w:rFonts w:asciiTheme="minorHAnsi" w:eastAsia="Arial" w:hAnsiTheme="minorHAnsi" w:cs="Times New Roman"/>
                <w:noProof/>
                <w:color w:val="auto"/>
                <w:lang w:eastAsia="en-AU"/>
              </w:rPr>
              <w:fldChar w:fldCharType="begin"/>
            </w:r>
            <w:r w:rsidR="00A45C30" w:rsidRPr="006B6CFA">
              <w:rPr>
                <w:rFonts w:asciiTheme="minorHAnsi" w:eastAsia="Arial" w:hAnsiTheme="minorHAnsi" w:cs="Times New Roman"/>
                <w:noProof/>
                <w:color w:val="auto"/>
                <w:lang w:eastAsia="en-AU"/>
              </w:rPr>
              <w:instrText xml:space="preserve"> REF _Ref127463904 \r \h </w:instrText>
            </w:r>
            <w:r w:rsidR="005E44F4" w:rsidRPr="006B6CFA">
              <w:rPr>
                <w:rFonts w:asciiTheme="minorHAnsi" w:eastAsia="Arial" w:hAnsiTheme="minorHAnsi" w:cs="Times New Roman"/>
                <w:noProof/>
                <w:color w:val="auto"/>
                <w:lang w:eastAsia="en-AU"/>
              </w:rPr>
              <w:instrText xml:space="preserve"> \* MERGEFORMAT </w:instrText>
            </w:r>
            <w:r w:rsidR="00A45C30" w:rsidRPr="006B6CFA">
              <w:rPr>
                <w:rFonts w:asciiTheme="minorHAnsi" w:eastAsia="Arial" w:hAnsiTheme="minorHAnsi" w:cs="Times New Roman"/>
                <w:noProof/>
                <w:color w:val="auto"/>
                <w:lang w:eastAsia="en-AU"/>
              </w:rPr>
            </w:r>
            <w:r w:rsidR="00A45C30" w:rsidRPr="006B6CFA">
              <w:rPr>
                <w:rFonts w:asciiTheme="minorHAnsi" w:eastAsia="Arial" w:hAnsiTheme="minorHAnsi" w:cs="Times New Roman"/>
                <w:noProof/>
                <w:color w:val="auto"/>
                <w:lang w:eastAsia="en-AU"/>
              </w:rPr>
              <w:fldChar w:fldCharType="separate"/>
            </w:r>
            <w:r w:rsidR="00A45C30" w:rsidRPr="006B6CFA">
              <w:rPr>
                <w:rFonts w:asciiTheme="minorHAnsi" w:eastAsia="Arial" w:hAnsiTheme="minorHAnsi" w:cs="Times New Roman"/>
                <w:noProof/>
                <w:color w:val="auto"/>
                <w:lang w:eastAsia="en-AU"/>
              </w:rPr>
              <w:t>16</w:t>
            </w:r>
            <w:r w:rsidR="00A45C30" w:rsidRPr="006B6CFA">
              <w:rPr>
                <w:rFonts w:asciiTheme="minorHAnsi" w:eastAsia="Arial" w:hAnsiTheme="minorHAnsi" w:cs="Times New Roman"/>
                <w:noProof/>
                <w:color w:val="auto"/>
                <w:lang w:eastAsia="en-AU"/>
              </w:rPr>
              <w:fldChar w:fldCharType="end"/>
            </w:r>
          </w:p>
        </w:tc>
      </w:tr>
      <w:tr w:rsidR="001B7F75" w:rsidRPr="006B6CFA" w14:paraId="73B2913B" w14:textId="77777777" w:rsidTr="006B6CFA">
        <w:tc>
          <w:tcPr>
            <w:cnfStyle w:val="001000000000" w:firstRow="0" w:lastRow="0" w:firstColumn="1" w:lastColumn="0" w:oddVBand="0" w:evenVBand="0" w:oddHBand="0" w:evenHBand="0" w:firstRowFirstColumn="0" w:firstRowLastColumn="0" w:lastRowFirstColumn="0" w:lastRowLastColumn="0"/>
            <w:tcW w:w="7508" w:type="dxa"/>
          </w:tcPr>
          <w:p w14:paraId="61CC97D6" w14:textId="77777777" w:rsidR="001B7F75" w:rsidRPr="006B6CFA" w:rsidRDefault="001B7F75" w:rsidP="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Notification of all parties</w:t>
            </w:r>
          </w:p>
        </w:tc>
        <w:tc>
          <w:tcPr>
            <w:tcW w:w="846" w:type="dxa"/>
          </w:tcPr>
          <w:p w14:paraId="00E9DAE4" w14:textId="77777777" w:rsidR="001B7F75" w:rsidRPr="006B6CFA" w:rsidRDefault="001B7F75" w:rsidP="001B7F75">
            <w:pPr>
              <w:suppressAutoHyphens w:val="0"/>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13"/>
                  <w:enabled/>
                  <w:calcOnExit w:val="0"/>
                  <w:checkBox>
                    <w:sizeAuto/>
                    <w:default w:val="0"/>
                  </w:checkBox>
                </w:ffData>
              </w:fldChar>
            </w:r>
            <w:bookmarkStart w:id="116" w:name="Check113"/>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bookmarkEnd w:id="116"/>
          </w:p>
        </w:tc>
        <w:tc>
          <w:tcPr>
            <w:tcW w:w="1847" w:type="dxa"/>
          </w:tcPr>
          <w:p w14:paraId="267F10C1" w14:textId="25B42AC4" w:rsidR="001B7F75" w:rsidRPr="006B6CFA" w:rsidRDefault="001B7F75" w:rsidP="001B7F75">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imes New Roman"/>
                <w:noProof/>
                <w:color w:val="auto"/>
                <w:lang w:eastAsia="en-AU"/>
              </w:rPr>
            </w:pPr>
            <w:r w:rsidRPr="006B6CFA">
              <w:rPr>
                <w:rFonts w:asciiTheme="minorHAnsi" w:eastAsia="Arial" w:hAnsiTheme="minorHAnsi" w:cs="Times New Roman"/>
                <w:noProof/>
                <w:color w:val="auto"/>
                <w:lang w:eastAsia="en-AU"/>
              </w:rPr>
              <w:t xml:space="preserve">Question </w:t>
            </w:r>
            <w:r w:rsidR="001B7DD9" w:rsidRPr="006B6CFA">
              <w:rPr>
                <w:rFonts w:asciiTheme="minorHAnsi" w:eastAsia="Arial" w:hAnsiTheme="minorHAnsi" w:cs="Times New Roman"/>
                <w:noProof/>
                <w:color w:val="auto"/>
                <w:lang w:eastAsia="en-AU"/>
              </w:rPr>
              <w:fldChar w:fldCharType="begin"/>
            </w:r>
            <w:r w:rsidR="001B7DD9" w:rsidRPr="006B6CFA">
              <w:rPr>
                <w:rFonts w:asciiTheme="minorHAnsi" w:eastAsia="Arial" w:hAnsiTheme="minorHAnsi" w:cs="Times New Roman"/>
                <w:noProof/>
                <w:color w:val="auto"/>
                <w:lang w:eastAsia="en-AU"/>
              </w:rPr>
              <w:instrText xml:space="preserve"> REF _Ref127463933 \r \h </w:instrText>
            </w:r>
            <w:r w:rsidR="005E44F4" w:rsidRPr="006B6CFA">
              <w:rPr>
                <w:rFonts w:asciiTheme="minorHAnsi" w:eastAsia="Arial" w:hAnsiTheme="minorHAnsi" w:cs="Times New Roman"/>
                <w:noProof/>
                <w:color w:val="auto"/>
                <w:lang w:eastAsia="en-AU"/>
              </w:rPr>
              <w:instrText xml:space="preserve"> \* MERGEFORMAT </w:instrText>
            </w:r>
            <w:r w:rsidR="001B7DD9" w:rsidRPr="006B6CFA">
              <w:rPr>
                <w:rFonts w:asciiTheme="minorHAnsi" w:eastAsia="Arial" w:hAnsiTheme="minorHAnsi" w:cs="Times New Roman"/>
                <w:noProof/>
                <w:color w:val="auto"/>
                <w:lang w:eastAsia="en-AU"/>
              </w:rPr>
            </w:r>
            <w:r w:rsidR="001B7DD9" w:rsidRPr="006B6CFA">
              <w:rPr>
                <w:rFonts w:asciiTheme="minorHAnsi" w:eastAsia="Arial" w:hAnsiTheme="minorHAnsi" w:cs="Times New Roman"/>
                <w:noProof/>
                <w:color w:val="auto"/>
                <w:lang w:eastAsia="en-AU"/>
              </w:rPr>
              <w:fldChar w:fldCharType="separate"/>
            </w:r>
            <w:r w:rsidR="001B7DD9" w:rsidRPr="006B6CFA">
              <w:rPr>
                <w:rFonts w:asciiTheme="minorHAnsi" w:eastAsia="Arial" w:hAnsiTheme="minorHAnsi" w:cs="Times New Roman"/>
                <w:noProof/>
                <w:color w:val="auto"/>
                <w:lang w:eastAsia="en-AU"/>
              </w:rPr>
              <w:t>17</w:t>
            </w:r>
            <w:r w:rsidR="001B7DD9" w:rsidRPr="006B6CFA">
              <w:rPr>
                <w:rFonts w:asciiTheme="minorHAnsi" w:eastAsia="Arial" w:hAnsiTheme="minorHAnsi" w:cs="Times New Roman"/>
                <w:noProof/>
                <w:color w:val="auto"/>
                <w:lang w:eastAsia="en-AU"/>
              </w:rPr>
              <w:fldChar w:fldCharType="end"/>
            </w:r>
          </w:p>
        </w:tc>
      </w:tr>
      <w:tr w:rsidR="001B7F75" w:rsidRPr="006B6CFA" w14:paraId="460C9C9D" w14:textId="77777777" w:rsidTr="006B6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47A76F7" w14:textId="77777777" w:rsidR="001B7F75" w:rsidRPr="006B6CFA" w:rsidRDefault="001B7F75" w:rsidP="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For payments made by direct deposit or prepaid - proof of payment</w:t>
            </w:r>
          </w:p>
        </w:tc>
        <w:tc>
          <w:tcPr>
            <w:tcW w:w="846" w:type="dxa"/>
          </w:tcPr>
          <w:p w14:paraId="09329A9B" w14:textId="77777777" w:rsidR="001B7F75" w:rsidRPr="006B6CFA" w:rsidRDefault="001B7F75" w:rsidP="001B7F75">
            <w:pPr>
              <w:suppressAutoHyphens w:val="0"/>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14"/>
                  <w:enabled/>
                  <w:calcOnExit w:val="0"/>
                  <w:checkBox>
                    <w:sizeAuto/>
                    <w:default w:val="0"/>
                  </w:checkBox>
                </w:ffData>
              </w:fldChar>
            </w:r>
            <w:bookmarkStart w:id="117" w:name="Check114"/>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bookmarkEnd w:id="117"/>
          </w:p>
        </w:tc>
        <w:tc>
          <w:tcPr>
            <w:tcW w:w="1847" w:type="dxa"/>
          </w:tcPr>
          <w:p w14:paraId="7561DA9D" w14:textId="6068CF08" w:rsidR="001B7F75" w:rsidRPr="006B6CFA" w:rsidRDefault="001B7F75" w:rsidP="001B7F75">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imes New Roman"/>
                <w:noProof/>
                <w:color w:val="auto"/>
                <w:lang w:eastAsia="en-AU"/>
              </w:rPr>
            </w:pPr>
            <w:r w:rsidRPr="006B6CFA">
              <w:rPr>
                <w:rFonts w:asciiTheme="minorHAnsi" w:eastAsia="Arial" w:hAnsiTheme="minorHAnsi" w:cs="Times New Roman"/>
                <w:noProof/>
                <w:color w:val="auto"/>
                <w:lang w:eastAsia="en-AU"/>
              </w:rPr>
              <w:t xml:space="preserve">Question </w:t>
            </w:r>
            <w:r w:rsidR="001B7DD9" w:rsidRPr="006B6CFA">
              <w:rPr>
                <w:rFonts w:asciiTheme="minorHAnsi" w:eastAsia="Arial" w:hAnsiTheme="minorHAnsi" w:cs="Times New Roman"/>
                <w:noProof/>
                <w:color w:val="auto"/>
                <w:lang w:eastAsia="en-AU"/>
              </w:rPr>
              <w:fldChar w:fldCharType="begin"/>
            </w:r>
            <w:r w:rsidR="001B7DD9" w:rsidRPr="006B6CFA">
              <w:rPr>
                <w:rFonts w:asciiTheme="minorHAnsi" w:eastAsia="Arial" w:hAnsiTheme="minorHAnsi" w:cs="Times New Roman"/>
                <w:noProof/>
                <w:color w:val="auto"/>
                <w:lang w:eastAsia="en-AU"/>
              </w:rPr>
              <w:instrText xml:space="preserve"> REF _Ref127463941 \r \h </w:instrText>
            </w:r>
            <w:r w:rsidR="005E44F4" w:rsidRPr="006B6CFA">
              <w:rPr>
                <w:rFonts w:asciiTheme="minorHAnsi" w:eastAsia="Arial" w:hAnsiTheme="minorHAnsi" w:cs="Times New Roman"/>
                <w:noProof/>
                <w:color w:val="auto"/>
                <w:lang w:eastAsia="en-AU"/>
              </w:rPr>
              <w:instrText xml:space="preserve"> \* MERGEFORMAT </w:instrText>
            </w:r>
            <w:r w:rsidR="001B7DD9" w:rsidRPr="006B6CFA">
              <w:rPr>
                <w:rFonts w:asciiTheme="minorHAnsi" w:eastAsia="Arial" w:hAnsiTheme="minorHAnsi" w:cs="Times New Roman"/>
                <w:noProof/>
                <w:color w:val="auto"/>
                <w:lang w:eastAsia="en-AU"/>
              </w:rPr>
            </w:r>
            <w:r w:rsidR="001B7DD9" w:rsidRPr="006B6CFA">
              <w:rPr>
                <w:rFonts w:asciiTheme="minorHAnsi" w:eastAsia="Arial" w:hAnsiTheme="minorHAnsi" w:cs="Times New Roman"/>
                <w:noProof/>
                <w:color w:val="auto"/>
                <w:lang w:eastAsia="en-AU"/>
              </w:rPr>
              <w:fldChar w:fldCharType="separate"/>
            </w:r>
            <w:r w:rsidR="001B7DD9" w:rsidRPr="006B6CFA">
              <w:rPr>
                <w:rFonts w:asciiTheme="minorHAnsi" w:eastAsia="Arial" w:hAnsiTheme="minorHAnsi" w:cs="Times New Roman"/>
                <w:noProof/>
                <w:color w:val="auto"/>
                <w:lang w:eastAsia="en-AU"/>
              </w:rPr>
              <w:t>18</w:t>
            </w:r>
            <w:r w:rsidR="001B7DD9" w:rsidRPr="006B6CFA">
              <w:rPr>
                <w:rFonts w:asciiTheme="minorHAnsi" w:eastAsia="Arial" w:hAnsiTheme="minorHAnsi" w:cs="Times New Roman"/>
                <w:noProof/>
                <w:color w:val="auto"/>
                <w:lang w:eastAsia="en-AU"/>
              </w:rPr>
              <w:fldChar w:fldCharType="end"/>
            </w:r>
          </w:p>
        </w:tc>
      </w:tr>
      <w:tr w:rsidR="001B7F75" w:rsidRPr="006B6CFA" w14:paraId="0CAA05C0" w14:textId="77777777" w:rsidTr="006B6CFA">
        <w:tc>
          <w:tcPr>
            <w:cnfStyle w:val="001000000000" w:firstRow="0" w:lastRow="0" w:firstColumn="1" w:lastColumn="0" w:oddVBand="0" w:evenVBand="0" w:oddHBand="0" w:evenHBand="0" w:firstRowFirstColumn="0" w:firstRowLastColumn="0" w:lastRowFirstColumn="0" w:lastRowLastColumn="0"/>
            <w:tcW w:w="7508" w:type="dxa"/>
          </w:tcPr>
          <w:p w14:paraId="6CE11C4F" w14:textId="2FDB5C5F" w:rsidR="001B7F75" w:rsidRPr="006B6CFA" w:rsidRDefault="001B7F75">
            <w:pPr>
              <w:suppressAutoHyphens w:val="0"/>
              <w:spacing w:before="60" w:after="60"/>
              <w:rPr>
                <w:rFonts w:asciiTheme="minorHAnsi" w:hAnsiTheme="minorHAnsi" w:cs="Times New Roman"/>
                <w:bCs w:val="0"/>
                <w:color w:val="auto"/>
                <w:lang w:eastAsia="en-US"/>
              </w:rPr>
            </w:pPr>
            <w:r w:rsidRPr="006B6CFA">
              <w:rPr>
                <w:rFonts w:asciiTheme="minorHAnsi" w:hAnsiTheme="minorHAnsi" w:cs="Times New Roman"/>
                <w:color w:val="auto"/>
                <w:lang w:eastAsia="en-US"/>
              </w:rPr>
              <w:t>For agents only – evidence of appointment as agent</w:t>
            </w:r>
          </w:p>
        </w:tc>
        <w:tc>
          <w:tcPr>
            <w:tcW w:w="846" w:type="dxa"/>
          </w:tcPr>
          <w:p w14:paraId="1307E469" w14:textId="77777777" w:rsidR="001B7F75" w:rsidRPr="006B6CFA" w:rsidRDefault="001B7F75" w:rsidP="001B7F75">
            <w:pPr>
              <w:suppressAutoHyphens w:val="0"/>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val="en-US" w:eastAsia="en-US"/>
              </w:rPr>
            </w:pPr>
            <w:r w:rsidRPr="006B6CFA">
              <w:rPr>
                <w:rFonts w:asciiTheme="minorHAnsi" w:hAnsiTheme="minorHAnsi" w:cs="Times New Roman"/>
                <w:color w:val="auto"/>
                <w:lang w:val="en-US" w:eastAsia="en-US"/>
              </w:rPr>
              <w:fldChar w:fldCharType="begin">
                <w:ffData>
                  <w:name w:val="Check115"/>
                  <w:enabled/>
                  <w:calcOnExit w:val="0"/>
                  <w:checkBox>
                    <w:sizeAuto/>
                    <w:default w:val="0"/>
                  </w:checkBox>
                </w:ffData>
              </w:fldChar>
            </w:r>
            <w:bookmarkStart w:id="118" w:name="Check115"/>
            <w:r w:rsidRPr="006B6CFA">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6B6CFA">
              <w:rPr>
                <w:rFonts w:asciiTheme="minorHAnsi" w:hAnsiTheme="minorHAnsi" w:cs="Times New Roman"/>
                <w:color w:val="auto"/>
                <w:lang w:val="en-US" w:eastAsia="en-US"/>
              </w:rPr>
              <w:fldChar w:fldCharType="end"/>
            </w:r>
            <w:bookmarkEnd w:id="118"/>
          </w:p>
        </w:tc>
        <w:tc>
          <w:tcPr>
            <w:tcW w:w="1847" w:type="dxa"/>
          </w:tcPr>
          <w:p w14:paraId="30D23E3A" w14:textId="3ACAD5CB" w:rsidR="001B7F75" w:rsidRPr="006B6CFA" w:rsidRDefault="001B7F75" w:rsidP="001B7F75">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imes New Roman"/>
                <w:noProof/>
                <w:color w:val="auto"/>
                <w:lang w:eastAsia="en-AU"/>
              </w:rPr>
            </w:pPr>
            <w:r w:rsidRPr="006B6CFA">
              <w:rPr>
                <w:rFonts w:asciiTheme="minorHAnsi" w:eastAsia="Arial" w:hAnsiTheme="minorHAnsi" w:cs="Times New Roman"/>
                <w:noProof/>
                <w:color w:val="auto"/>
                <w:lang w:eastAsia="en-AU"/>
              </w:rPr>
              <w:t xml:space="preserve">Question </w:t>
            </w:r>
            <w:r w:rsidR="001B7DD9" w:rsidRPr="006B6CFA">
              <w:rPr>
                <w:rFonts w:asciiTheme="minorHAnsi" w:eastAsia="Arial" w:hAnsiTheme="minorHAnsi" w:cs="Times New Roman"/>
                <w:noProof/>
                <w:color w:val="auto"/>
                <w:lang w:eastAsia="en-AU"/>
              </w:rPr>
              <w:fldChar w:fldCharType="begin"/>
            </w:r>
            <w:r w:rsidR="001B7DD9" w:rsidRPr="006B6CFA">
              <w:rPr>
                <w:rFonts w:asciiTheme="minorHAnsi" w:eastAsia="Arial" w:hAnsiTheme="minorHAnsi" w:cs="Times New Roman"/>
                <w:noProof/>
                <w:color w:val="auto"/>
                <w:lang w:eastAsia="en-AU"/>
              </w:rPr>
              <w:instrText xml:space="preserve"> REF _Ref127463952 \r \h </w:instrText>
            </w:r>
            <w:r w:rsidR="005E44F4" w:rsidRPr="006B6CFA">
              <w:rPr>
                <w:rFonts w:asciiTheme="minorHAnsi" w:eastAsia="Arial" w:hAnsiTheme="minorHAnsi" w:cs="Times New Roman"/>
                <w:noProof/>
                <w:color w:val="auto"/>
                <w:lang w:eastAsia="en-AU"/>
              </w:rPr>
              <w:instrText xml:space="preserve"> \* MERGEFORMAT </w:instrText>
            </w:r>
            <w:r w:rsidR="001B7DD9" w:rsidRPr="006B6CFA">
              <w:rPr>
                <w:rFonts w:asciiTheme="minorHAnsi" w:eastAsia="Arial" w:hAnsiTheme="minorHAnsi" w:cs="Times New Roman"/>
                <w:noProof/>
                <w:color w:val="auto"/>
                <w:lang w:eastAsia="en-AU"/>
              </w:rPr>
            </w:r>
            <w:r w:rsidR="001B7DD9" w:rsidRPr="006B6CFA">
              <w:rPr>
                <w:rFonts w:asciiTheme="minorHAnsi" w:eastAsia="Arial" w:hAnsiTheme="minorHAnsi" w:cs="Times New Roman"/>
                <w:noProof/>
                <w:color w:val="auto"/>
                <w:lang w:eastAsia="en-AU"/>
              </w:rPr>
              <w:fldChar w:fldCharType="separate"/>
            </w:r>
            <w:r w:rsidR="001B7DD9" w:rsidRPr="006B6CFA">
              <w:rPr>
                <w:rFonts w:asciiTheme="minorHAnsi" w:eastAsia="Arial" w:hAnsiTheme="minorHAnsi" w:cs="Times New Roman"/>
                <w:noProof/>
                <w:color w:val="auto"/>
                <w:lang w:eastAsia="en-AU"/>
              </w:rPr>
              <w:t>20</w:t>
            </w:r>
            <w:r w:rsidR="001B7DD9" w:rsidRPr="006B6CFA">
              <w:rPr>
                <w:rFonts w:asciiTheme="minorHAnsi" w:eastAsia="Arial" w:hAnsiTheme="minorHAnsi" w:cs="Times New Roman"/>
                <w:noProof/>
                <w:color w:val="auto"/>
                <w:lang w:eastAsia="en-AU"/>
              </w:rPr>
              <w:fldChar w:fldCharType="end"/>
            </w:r>
          </w:p>
        </w:tc>
      </w:tr>
    </w:tbl>
    <w:p w14:paraId="1B7CD746" w14:textId="77777777" w:rsidR="00112E98" w:rsidRDefault="00112E98" w:rsidP="00112E98">
      <w:pPr>
        <w:pStyle w:val="Headingnumbered2"/>
        <w:numPr>
          <w:ilvl w:val="0"/>
          <w:numId w:val="0"/>
        </w:numPr>
        <w:ind w:left="426"/>
      </w:pPr>
    </w:p>
    <w:p w14:paraId="7CD5C7EA" w14:textId="1F5B57AC" w:rsidR="00DA3559" w:rsidRPr="00BA5529" w:rsidRDefault="007C7F3E" w:rsidP="00F76176">
      <w:pPr>
        <w:pStyle w:val="Headingnumbered2"/>
        <w:ind w:left="426"/>
      </w:pPr>
      <w:r w:rsidRPr="00BA5529">
        <w:lastRenderedPageBreak/>
        <w:t>Have you lodged all the required information with this form</w:t>
      </w:r>
      <w:r w:rsidR="002A5C3E" w:rsidRPr="00BA5529">
        <w:t>?</w:t>
      </w:r>
    </w:p>
    <w:p w14:paraId="3423E29C" w14:textId="106F7F2C" w:rsidR="007C7F3E" w:rsidRPr="00BA5529" w:rsidRDefault="007C7F3E" w:rsidP="007C7F3E">
      <w:pPr>
        <w:pStyle w:val="BodyText"/>
      </w:pPr>
      <w:r w:rsidRPr="007C7856">
        <w:fldChar w:fldCharType="begin">
          <w:ffData>
            <w:name w:val="Check141"/>
            <w:enabled/>
            <w:calcOnExit w:val="0"/>
            <w:checkBox>
              <w:sizeAuto/>
              <w:default w:val="0"/>
            </w:checkBox>
          </w:ffData>
        </w:fldChar>
      </w:r>
      <w:bookmarkStart w:id="119" w:name="Check141"/>
      <w:r w:rsidRPr="00BA5529">
        <w:instrText xml:space="preserve"> FORMCHECKBOX </w:instrText>
      </w:r>
      <w:r w:rsidR="00000000">
        <w:fldChar w:fldCharType="separate"/>
      </w:r>
      <w:r w:rsidRPr="007C7856">
        <w:fldChar w:fldCharType="end"/>
      </w:r>
      <w:bookmarkEnd w:id="119"/>
      <w:r w:rsidRPr="00BA5529">
        <w:tab/>
        <w:t>Yes</w:t>
      </w:r>
    </w:p>
    <w:p w14:paraId="04466C14" w14:textId="77C83D48" w:rsidR="003246FA" w:rsidRPr="00BA5529" w:rsidRDefault="007C7F3E" w:rsidP="007C7F3E">
      <w:pPr>
        <w:pStyle w:val="BodyText"/>
      </w:pPr>
      <w:r w:rsidRPr="007C7856">
        <w:fldChar w:fldCharType="begin">
          <w:ffData>
            <w:name w:val="Check142"/>
            <w:enabled/>
            <w:calcOnExit w:val="0"/>
            <w:checkBox>
              <w:sizeAuto/>
              <w:default w:val="0"/>
            </w:checkBox>
          </w:ffData>
        </w:fldChar>
      </w:r>
      <w:bookmarkStart w:id="120" w:name="Check142"/>
      <w:r w:rsidRPr="00BA5529">
        <w:instrText xml:space="preserve"> FORMCHECKBOX </w:instrText>
      </w:r>
      <w:r w:rsidR="00000000">
        <w:fldChar w:fldCharType="separate"/>
      </w:r>
      <w:r w:rsidRPr="007C7856">
        <w:fldChar w:fldCharType="end"/>
      </w:r>
      <w:bookmarkEnd w:id="120"/>
      <w:r w:rsidRPr="00BA5529">
        <w:tab/>
        <w:t>No – I will provide outstanding information within 10 business days of lodging this application</w:t>
      </w:r>
    </w:p>
    <w:p w14:paraId="42EB35C6" w14:textId="0BDDFABB" w:rsidR="00497AA0" w:rsidRDefault="003A62DF">
      <w:pPr>
        <w:pStyle w:val="BodyText"/>
        <w:ind w:left="567"/>
        <w:rPr>
          <w:sz w:val="18"/>
          <w:szCs w:val="18"/>
        </w:rPr>
      </w:pPr>
      <w:r w:rsidRPr="00BA5529">
        <w:rPr>
          <w:sz w:val="18"/>
          <w:szCs w:val="18"/>
        </w:rPr>
        <w:t>*Failure to supply the information within this timeframe may be considered as grounds to refuse the application under cl6(d), sch1B</w:t>
      </w:r>
      <w:r w:rsidR="00117DFA" w:rsidRPr="00BA5529">
        <w:rPr>
          <w:sz w:val="18"/>
          <w:szCs w:val="18"/>
        </w:rPr>
        <w:t>;</w:t>
      </w:r>
      <w:r w:rsidR="002B0B26" w:rsidRPr="00BA5529">
        <w:rPr>
          <w:sz w:val="18"/>
          <w:szCs w:val="18"/>
        </w:rPr>
        <w:t xml:space="preserve"> or reject the application under</w:t>
      </w:r>
      <w:r w:rsidR="00117DFA" w:rsidRPr="00BA5529">
        <w:rPr>
          <w:sz w:val="18"/>
          <w:szCs w:val="18"/>
        </w:rPr>
        <w:t xml:space="preserve"> </w:t>
      </w:r>
      <w:r w:rsidR="0058538B" w:rsidRPr="00BA5529">
        <w:rPr>
          <w:sz w:val="18"/>
          <w:szCs w:val="18"/>
        </w:rPr>
        <w:t>cl94A</w:t>
      </w:r>
      <w:r w:rsidR="00920F39">
        <w:rPr>
          <w:sz w:val="18"/>
          <w:szCs w:val="18"/>
        </w:rPr>
        <w:t>A</w:t>
      </w:r>
      <w:r w:rsidR="0058538B" w:rsidRPr="00BA5529">
        <w:rPr>
          <w:sz w:val="18"/>
          <w:szCs w:val="18"/>
        </w:rPr>
        <w:t>(4) of the Regulation.</w:t>
      </w:r>
    </w:p>
    <w:p w14:paraId="3DE9D112" w14:textId="3E137DCC" w:rsidR="000F7B2E" w:rsidRPr="00BA5529" w:rsidRDefault="008053F8" w:rsidP="008053F8">
      <w:pPr>
        <w:pStyle w:val="Headingnumbered1"/>
      </w:pPr>
      <w:bookmarkStart w:id="121" w:name="_Ref127463952"/>
      <w:r w:rsidRPr="00BA5529">
        <w:t>Declaration</w:t>
      </w:r>
      <w:bookmarkEnd w:id="121"/>
    </w:p>
    <w:p w14:paraId="60473917" w14:textId="60E6A1DF" w:rsidR="00470826" w:rsidRPr="00BA5529" w:rsidRDefault="00470826" w:rsidP="00470826">
      <w:pPr>
        <w:pStyle w:val="BodyText"/>
      </w:pPr>
      <w:r w:rsidRPr="00BA5529">
        <w:t xml:space="preserve">This form should be signed by the applicant/s </w:t>
      </w:r>
      <w:r w:rsidR="002B0B26" w:rsidRPr="00BA5529">
        <w:t xml:space="preserve">being the proposed transferors of the authority </w:t>
      </w:r>
      <w:r w:rsidRPr="00BA5529">
        <w:t>(in the case of a company a duly authorised officer) or an agent authorised to act on behalf of the applicant/s.</w:t>
      </w:r>
    </w:p>
    <w:p w14:paraId="276618B9" w14:textId="641E83F4" w:rsidR="00470826" w:rsidRPr="00BA5529" w:rsidRDefault="00470826" w:rsidP="00A50374">
      <w:pPr>
        <w:pStyle w:val="Headingnumbered2"/>
        <w:ind w:left="426"/>
      </w:pPr>
      <w:r w:rsidRPr="00BA5529">
        <w:t>Applicant/s (individual or company</w:t>
      </w:r>
      <w:r w:rsidR="005E44F4" w:rsidRPr="00BA5529">
        <w:t>)</w:t>
      </w:r>
    </w:p>
    <w:p w14:paraId="2A46AAE1" w14:textId="2D8137EF" w:rsidR="002B0B26" w:rsidRPr="00BA5529" w:rsidRDefault="002B0B26" w:rsidP="002B0B26">
      <w:pPr>
        <w:pStyle w:val="BodyText"/>
      </w:pPr>
      <w:r w:rsidRPr="00BA5529">
        <w:t>Each applicant (or the authorised officer) must complete the declaration below and sign this form.</w:t>
      </w:r>
    </w:p>
    <w:p w14:paraId="347948CD" w14:textId="77777777" w:rsidR="00470826" w:rsidRPr="00BA5529" w:rsidRDefault="00470826" w:rsidP="006B6CFA">
      <w:pPr>
        <w:pStyle w:val="ListBullet"/>
      </w:pPr>
      <w:r w:rsidRPr="00BA5529">
        <w:t xml:space="preserve">I certify that the information provided is true and correct to the best of my knowledge and belief. I understand under the </w:t>
      </w:r>
      <w:r w:rsidRPr="00BA5529">
        <w:rPr>
          <w:i/>
          <w:iCs/>
        </w:rPr>
        <w:t>Crimes Act 1900</w:t>
      </w:r>
      <w:r w:rsidRPr="00BA5529">
        <w:t xml:space="preserve"> NSW Part 5A, that knowingly or recklessly giving false or misleading information is a serious offence, and under the Mining Act section 378C, any person who provides information that the person knows to be false or misleading is guilty of an offence, for which they may be subject to prosecution.</w:t>
      </w:r>
    </w:p>
    <w:p w14:paraId="39B70AC7" w14:textId="136021C6" w:rsidR="00DC6003" w:rsidRPr="00BA5529" w:rsidRDefault="00470826" w:rsidP="006B6CFA">
      <w:pPr>
        <w:pStyle w:val="ListBullet"/>
      </w:pPr>
      <w:r w:rsidRPr="00BA5529">
        <w:t>(For companies only) In addition to the declaration above, by signing below, I also certify that I am authorised to complete and provide the information in this form on behalf of the company listed in section 3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BA5529"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BA5529" w:rsidRDefault="00782300" w:rsidP="00782300">
            <w:pPr>
              <w:tabs>
                <w:tab w:val="left" w:pos="709"/>
              </w:tabs>
              <w:suppressAutoHyphens w:val="0"/>
              <w:spacing w:before="40" w:after="80"/>
              <w:rPr>
                <w:rFonts w:asciiTheme="minorHAnsi" w:hAnsiTheme="minorHAnsi" w:cs="Arial"/>
                <w:noProof/>
                <w:color w:val="auto"/>
                <w:szCs w:val="22"/>
                <w:lang w:eastAsia="en-US"/>
              </w:rPr>
            </w:pPr>
            <w:r w:rsidRPr="00BA5529">
              <w:rPr>
                <w:rFonts w:asciiTheme="minorHAnsi" w:hAnsiTheme="minorHAnsi" w:cs="Arial"/>
                <w:noProof/>
                <w:color w:val="auto"/>
                <w:szCs w:val="22"/>
                <w:lang w:eastAsia="en-US"/>
              </w:rPr>
              <w:t>1</w:t>
            </w:r>
            <w:r w:rsidRPr="00BA5529">
              <w:rPr>
                <w:rFonts w:asciiTheme="minorHAnsi" w:hAnsiTheme="minorHAnsi" w:cs="Arial"/>
                <w:noProof/>
                <w:color w:val="auto"/>
                <w:szCs w:val="22"/>
                <w:vertAlign w:val="superscript"/>
                <w:lang w:eastAsia="en-US"/>
              </w:rPr>
              <w:t>st</w:t>
            </w:r>
            <w:r w:rsidRPr="00BA5529">
              <w:rPr>
                <w:rFonts w:asciiTheme="minorHAnsi" w:hAnsiTheme="minorHAnsi" w:cs="Arial"/>
                <w:noProof/>
                <w:color w:val="auto"/>
                <w:szCs w:val="22"/>
                <w:lang w:eastAsia="en-US"/>
              </w:rPr>
              <w:t xml:space="preserve"> Applicant details</w:t>
            </w:r>
          </w:p>
        </w:tc>
      </w:tr>
      <w:tr w:rsidR="00782300" w:rsidRPr="00BA5529" w14:paraId="7EF56B78" w14:textId="77777777" w:rsidTr="00FC1EF4">
        <w:tc>
          <w:tcPr>
            <w:tcW w:w="2552" w:type="dxa"/>
            <w:hideMark/>
          </w:tcPr>
          <w:p w14:paraId="351DEC0D" w14:textId="77777777" w:rsidR="00782300" w:rsidRPr="00BA5529" w:rsidRDefault="00782300" w:rsidP="00782300">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Name</w:t>
            </w:r>
          </w:p>
        </w:tc>
        <w:tc>
          <w:tcPr>
            <w:tcW w:w="7086" w:type="dxa"/>
            <w:hideMark/>
          </w:tcPr>
          <w:p w14:paraId="57F5777A" w14:textId="77777777" w:rsidR="00782300" w:rsidRPr="00BA5529" w:rsidRDefault="00782300" w:rsidP="00782300">
            <w:pPr>
              <w:suppressAutoHyphens w:val="0"/>
              <w:spacing w:before="60" w:after="60"/>
              <w:rPr>
                <w:rFonts w:asciiTheme="minorHAnsi" w:hAnsiTheme="minorHAnsi" w:cs="Arial"/>
                <w:color w:val="auto"/>
                <w:lang w:eastAsia="en-US"/>
              </w:rPr>
            </w:pPr>
            <w:r w:rsidRPr="007C7856">
              <w:rPr>
                <w:rFonts w:asciiTheme="minorHAnsi" w:hAnsiTheme="minorHAnsi" w:cs="Arial"/>
                <w:color w:val="auto"/>
                <w:lang w:eastAsia="en-US"/>
              </w:rPr>
              <w:fldChar w:fldCharType="begin">
                <w:ffData>
                  <w:name w:val="Text134"/>
                  <w:enabled/>
                  <w:calcOnExit w:val="0"/>
                  <w:textInput/>
                </w:ffData>
              </w:fldChar>
            </w:r>
            <w:r w:rsidRPr="00BA5529">
              <w:rPr>
                <w:rFonts w:asciiTheme="minorHAnsi" w:hAnsiTheme="minorHAnsi" w:cs="Arial"/>
                <w:color w:val="auto"/>
                <w:lang w:eastAsia="en-US"/>
              </w:rPr>
              <w:instrText xml:space="preserve"> FORMTEXT </w:instrText>
            </w:r>
            <w:r w:rsidRPr="007C7856">
              <w:rPr>
                <w:rFonts w:asciiTheme="minorHAnsi" w:hAnsiTheme="minorHAnsi" w:cs="Arial"/>
                <w:color w:val="auto"/>
                <w:lang w:eastAsia="en-US"/>
              </w:rPr>
            </w:r>
            <w:r w:rsidRPr="007C7856">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7C7856">
              <w:rPr>
                <w:rFonts w:asciiTheme="minorHAnsi" w:hAnsiTheme="minorHAnsi" w:cs="Arial"/>
                <w:color w:val="auto"/>
                <w:lang w:eastAsia="en-US"/>
              </w:rPr>
              <w:fldChar w:fldCharType="end"/>
            </w:r>
          </w:p>
        </w:tc>
      </w:tr>
      <w:tr w:rsidR="00782300" w:rsidRPr="00BA5529" w14:paraId="2C7DCC00" w14:textId="77777777" w:rsidTr="00FC1EF4">
        <w:tc>
          <w:tcPr>
            <w:tcW w:w="2552" w:type="dxa"/>
            <w:hideMark/>
          </w:tcPr>
          <w:p w14:paraId="2828C6DE" w14:textId="77777777" w:rsidR="00782300" w:rsidRPr="00BA5529" w:rsidRDefault="00782300" w:rsidP="00782300">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Position/title</w:t>
            </w:r>
          </w:p>
        </w:tc>
        <w:tc>
          <w:tcPr>
            <w:tcW w:w="7086" w:type="dxa"/>
            <w:hideMark/>
          </w:tcPr>
          <w:p w14:paraId="3F61F842" w14:textId="77777777" w:rsidR="00782300" w:rsidRPr="00BA5529" w:rsidRDefault="00782300" w:rsidP="00782300">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35"/>
                  <w:enabled/>
                  <w:calcOnExit w:val="0"/>
                  <w:textInput/>
                </w:ffData>
              </w:fldChar>
            </w:r>
            <w:bookmarkStart w:id="122" w:name="Text135"/>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bookmarkEnd w:id="122"/>
          </w:p>
        </w:tc>
      </w:tr>
      <w:tr w:rsidR="00782300" w:rsidRPr="00BA5529" w14:paraId="5AE3A645" w14:textId="77777777" w:rsidTr="00FC1EF4">
        <w:tc>
          <w:tcPr>
            <w:tcW w:w="2552" w:type="dxa"/>
            <w:hideMark/>
          </w:tcPr>
          <w:p w14:paraId="7107F589" w14:textId="77777777" w:rsidR="00782300" w:rsidRPr="00BA5529" w:rsidRDefault="00782300" w:rsidP="00782300">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Date</w:t>
            </w:r>
          </w:p>
        </w:tc>
        <w:tc>
          <w:tcPr>
            <w:tcW w:w="7086" w:type="dxa"/>
            <w:hideMark/>
          </w:tcPr>
          <w:p w14:paraId="59638B4B" w14:textId="77777777" w:rsidR="00782300" w:rsidRPr="00BA5529" w:rsidRDefault="00782300" w:rsidP="00782300">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36"/>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p>
        </w:tc>
      </w:tr>
      <w:tr w:rsidR="00782300" w:rsidRPr="00BA5529" w14:paraId="6E6605D3" w14:textId="77777777" w:rsidTr="00FC1EF4">
        <w:trPr>
          <w:trHeight w:val="1077"/>
        </w:trPr>
        <w:tc>
          <w:tcPr>
            <w:tcW w:w="2552" w:type="dxa"/>
            <w:hideMark/>
          </w:tcPr>
          <w:p w14:paraId="6A6E7FBA" w14:textId="77777777" w:rsidR="00782300" w:rsidRPr="00BA5529" w:rsidRDefault="00782300" w:rsidP="00782300">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BA5529" w:rsidRDefault="00782300" w:rsidP="00782300">
                <w:pPr>
                  <w:suppressAutoHyphens w:val="0"/>
                  <w:spacing w:before="60" w:after="60"/>
                  <w:rPr>
                    <w:rFonts w:asciiTheme="minorHAnsi" w:hAnsiTheme="minorHAnsi" w:cs="Arial"/>
                    <w:color w:val="auto"/>
                    <w:lang w:eastAsia="en-US"/>
                  </w:rPr>
                </w:pPr>
                <w:r w:rsidRPr="00BA5529">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7A938BDA" w14:textId="5BEFDCDF" w:rsidR="002D5B9A" w:rsidRPr="00BA5529" w:rsidRDefault="002D5B9A"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BA5529" w14:paraId="0DC4D9C8" w14:textId="77777777" w:rsidTr="002D5B9A">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0B1DB567" w14:textId="4F237F86" w:rsidR="00782300" w:rsidRPr="00BA5529" w:rsidRDefault="00782300" w:rsidP="00CB0BF0">
            <w:pPr>
              <w:tabs>
                <w:tab w:val="left" w:pos="709"/>
              </w:tabs>
              <w:suppressAutoHyphens w:val="0"/>
              <w:spacing w:before="40" w:after="80"/>
              <w:rPr>
                <w:rFonts w:asciiTheme="minorHAnsi" w:hAnsiTheme="minorHAnsi" w:cs="Arial"/>
                <w:noProof/>
                <w:color w:val="auto"/>
                <w:szCs w:val="22"/>
                <w:lang w:eastAsia="en-US"/>
              </w:rPr>
            </w:pPr>
            <w:r w:rsidRPr="00BA5529">
              <w:rPr>
                <w:rFonts w:asciiTheme="minorHAnsi" w:hAnsiTheme="minorHAnsi" w:cs="Arial"/>
                <w:noProof/>
                <w:color w:val="auto"/>
                <w:szCs w:val="22"/>
                <w:lang w:eastAsia="en-US"/>
              </w:rPr>
              <w:t>2</w:t>
            </w:r>
            <w:r w:rsidRPr="00BA5529">
              <w:rPr>
                <w:rFonts w:asciiTheme="minorHAnsi" w:hAnsiTheme="minorHAnsi" w:cs="Arial"/>
                <w:noProof/>
                <w:color w:val="auto"/>
                <w:szCs w:val="22"/>
                <w:vertAlign w:val="superscript"/>
                <w:lang w:eastAsia="en-US"/>
              </w:rPr>
              <w:t>nd</w:t>
            </w:r>
            <w:r w:rsidRPr="00BA5529">
              <w:rPr>
                <w:rFonts w:asciiTheme="minorHAnsi" w:hAnsiTheme="minorHAnsi" w:cs="Arial"/>
                <w:noProof/>
                <w:color w:val="auto"/>
                <w:szCs w:val="22"/>
                <w:lang w:eastAsia="en-US"/>
              </w:rPr>
              <w:t xml:space="preserve"> Applicant details</w:t>
            </w:r>
          </w:p>
        </w:tc>
      </w:tr>
      <w:tr w:rsidR="00782300" w:rsidRPr="00BA5529" w14:paraId="41914BB3" w14:textId="77777777" w:rsidTr="002D5B9A">
        <w:tc>
          <w:tcPr>
            <w:tcW w:w="2552" w:type="dxa"/>
            <w:hideMark/>
          </w:tcPr>
          <w:p w14:paraId="53E38B52" w14:textId="77777777" w:rsidR="00782300" w:rsidRPr="00BA5529" w:rsidRDefault="00782300" w:rsidP="00CB0BF0">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Name</w:t>
            </w:r>
          </w:p>
        </w:tc>
        <w:tc>
          <w:tcPr>
            <w:tcW w:w="7086" w:type="dxa"/>
            <w:hideMark/>
          </w:tcPr>
          <w:p w14:paraId="5B64B56F" w14:textId="77777777" w:rsidR="00782300" w:rsidRPr="00BA5529" w:rsidRDefault="00782300" w:rsidP="00CB0BF0">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34"/>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p>
        </w:tc>
      </w:tr>
      <w:tr w:rsidR="00782300" w:rsidRPr="00BA5529" w14:paraId="773F04D4" w14:textId="77777777" w:rsidTr="002D5B9A">
        <w:tc>
          <w:tcPr>
            <w:tcW w:w="2552" w:type="dxa"/>
            <w:hideMark/>
          </w:tcPr>
          <w:p w14:paraId="7E11ECD6" w14:textId="77777777" w:rsidR="00782300" w:rsidRPr="00BA5529" w:rsidRDefault="00782300" w:rsidP="00CB0BF0">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Position/title</w:t>
            </w:r>
          </w:p>
        </w:tc>
        <w:tc>
          <w:tcPr>
            <w:tcW w:w="7086" w:type="dxa"/>
            <w:hideMark/>
          </w:tcPr>
          <w:p w14:paraId="10B7D3A4" w14:textId="77777777" w:rsidR="00782300" w:rsidRPr="00BA5529" w:rsidRDefault="00782300" w:rsidP="00CB0BF0">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35"/>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p>
        </w:tc>
      </w:tr>
      <w:tr w:rsidR="00782300" w:rsidRPr="00BA5529" w14:paraId="1C91CF42" w14:textId="77777777" w:rsidTr="002D5B9A">
        <w:tc>
          <w:tcPr>
            <w:tcW w:w="2552" w:type="dxa"/>
            <w:hideMark/>
          </w:tcPr>
          <w:p w14:paraId="47A93971" w14:textId="77777777" w:rsidR="00782300" w:rsidRPr="00BA5529" w:rsidRDefault="00782300" w:rsidP="00CB0BF0">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Date</w:t>
            </w:r>
          </w:p>
        </w:tc>
        <w:tc>
          <w:tcPr>
            <w:tcW w:w="7086" w:type="dxa"/>
            <w:hideMark/>
          </w:tcPr>
          <w:p w14:paraId="420D8AC7" w14:textId="77777777" w:rsidR="00782300" w:rsidRPr="00BA5529" w:rsidRDefault="00782300" w:rsidP="00CB0BF0">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36"/>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p>
        </w:tc>
      </w:tr>
      <w:tr w:rsidR="00782300" w:rsidRPr="00BA5529" w14:paraId="7D8F854D" w14:textId="77777777" w:rsidTr="002D5B9A">
        <w:trPr>
          <w:trHeight w:val="1077"/>
        </w:trPr>
        <w:tc>
          <w:tcPr>
            <w:tcW w:w="2552" w:type="dxa"/>
            <w:hideMark/>
          </w:tcPr>
          <w:p w14:paraId="20C8DE16" w14:textId="77777777" w:rsidR="00782300" w:rsidRPr="00BA5529" w:rsidRDefault="00782300" w:rsidP="00CB0BF0">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86" w:type="dxa"/>
                <w:hideMark/>
              </w:tcPr>
              <w:p w14:paraId="54FCB3EE" w14:textId="77777777" w:rsidR="00782300" w:rsidRPr="00BA5529" w:rsidRDefault="00782300" w:rsidP="00CB0BF0">
                <w:pPr>
                  <w:suppressAutoHyphens w:val="0"/>
                  <w:spacing w:before="60" w:after="60"/>
                  <w:rPr>
                    <w:rFonts w:asciiTheme="minorHAnsi" w:hAnsiTheme="minorHAnsi" w:cs="Arial"/>
                    <w:color w:val="auto"/>
                    <w:lang w:eastAsia="en-US"/>
                  </w:rPr>
                </w:pPr>
                <w:r w:rsidRPr="00BA5529">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2C6BD2CA" w14:textId="77777777" w:rsidR="006207CE" w:rsidRPr="00BA5529" w:rsidRDefault="006207CE" w:rsidP="00054B36">
      <w:pPr>
        <w:pStyle w:val="Headingnumbered2"/>
        <w:numPr>
          <w:ilvl w:val="1"/>
          <w:numId w:val="53"/>
        </w:numPr>
        <w:ind w:left="142" w:hanging="207"/>
      </w:pPr>
      <w:bookmarkStart w:id="123" w:name="_Ref127453289"/>
      <w:r w:rsidRPr="00BA5529">
        <w:lastRenderedPageBreak/>
        <w:t>Agent authorised to act for this applicant/s</w:t>
      </w:r>
      <w:bookmarkEnd w:id="123"/>
    </w:p>
    <w:p w14:paraId="33656AB4" w14:textId="370BB40A" w:rsidR="003A267A" w:rsidRPr="00BA5529" w:rsidRDefault="006207CE" w:rsidP="003A267A">
      <w:pPr>
        <w:pStyle w:val="BodyText"/>
      </w:pPr>
      <w:r w:rsidRPr="00BA5529">
        <w:t>Evidence of appointment is required</w:t>
      </w:r>
      <w:r w:rsidR="002B0B26" w:rsidRPr="00BA5529">
        <w:t xml:space="preserve"> if it has not been previously supplied to the </w:t>
      </w:r>
      <w:r w:rsidR="00112E98">
        <w:t>d</w:t>
      </w:r>
      <w:r w:rsidR="002B0B26" w:rsidRPr="00BA5529">
        <w:t xml:space="preserve">epartment. </w:t>
      </w:r>
    </w:p>
    <w:p w14:paraId="0148B25E" w14:textId="77777777" w:rsidR="002B0B26" w:rsidRPr="00BA5529" w:rsidRDefault="002B0B26" w:rsidP="006B6CFA">
      <w:pPr>
        <w:pStyle w:val="ListBullet"/>
      </w:pPr>
      <w:r w:rsidRPr="00BA5529">
        <w:t xml:space="preserve">I certify that the information provided is true and correct to the best of my knowledge and belief. I understand under the </w:t>
      </w:r>
      <w:r w:rsidRPr="00BA5529">
        <w:rPr>
          <w:i/>
          <w:iCs/>
        </w:rPr>
        <w:t>Crimes Act 1900</w:t>
      </w:r>
      <w:r w:rsidRPr="00BA5529">
        <w:t xml:space="preserve"> NSW Part 5A, that knowingly or recklessly giving false or misleading information is a serious offence, and under the Mining Act section 378C, any person who provides information that the person knows to be false or misleading is guilty of an offence, for which they may be subject to prosecution.</w:t>
      </w:r>
    </w:p>
    <w:p w14:paraId="5CEF8335" w14:textId="62B032A1" w:rsidR="007D39FD" w:rsidRDefault="002B0B26" w:rsidP="006B6CFA">
      <w:pPr>
        <w:pStyle w:val="ListBullet"/>
      </w:pPr>
      <w:r w:rsidRPr="00BA5529">
        <w:t>(For companies only) In addition to the declaration above, by signing below, I also certify that I am authorised to complete and provide the information in this form on behalf of the company listed in section 3 of this form.</w:t>
      </w:r>
    </w:p>
    <w:tbl>
      <w:tblPr>
        <w:tblStyle w:val="GridTable4-Accent2"/>
        <w:tblW w:w="0" w:type="auto"/>
        <w:tblLook w:val="0620" w:firstRow="1" w:lastRow="0" w:firstColumn="0" w:lastColumn="0" w:noHBand="1" w:noVBand="1"/>
        <w:tblDescription w:val="Agent details"/>
      </w:tblPr>
      <w:tblGrid>
        <w:gridCol w:w="2552"/>
        <w:gridCol w:w="7076"/>
      </w:tblGrid>
      <w:tr w:rsidR="003A267A" w:rsidRPr="00BA5529"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BA5529"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BA5529">
              <w:rPr>
                <w:rFonts w:asciiTheme="minorHAnsi" w:hAnsiTheme="minorHAnsi" w:cs="Arial"/>
                <w:noProof/>
                <w:color w:val="auto"/>
                <w:lang w:eastAsia="en-AU"/>
              </w:rPr>
              <w:t>Agent details</w:t>
            </w:r>
          </w:p>
        </w:tc>
      </w:tr>
      <w:tr w:rsidR="003A267A" w:rsidRPr="00BA5529" w14:paraId="5B34C3BB" w14:textId="77777777" w:rsidTr="003A267A">
        <w:tc>
          <w:tcPr>
            <w:tcW w:w="2552" w:type="dxa"/>
          </w:tcPr>
          <w:p w14:paraId="1FC95D2E" w14:textId="77777777" w:rsidR="003A267A" w:rsidRPr="00BA5529" w:rsidRDefault="003A267A" w:rsidP="003A267A">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Name</w:t>
            </w:r>
          </w:p>
        </w:tc>
        <w:tc>
          <w:tcPr>
            <w:tcW w:w="7076" w:type="dxa"/>
          </w:tcPr>
          <w:p w14:paraId="0B085F18" w14:textId="77777777" w:rsidR="003A267A" w:rsidRPr="00BA5529" w:rsidRDefault="003A267A" w:rsidP="003A267A">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50"/>
                  <w:enabled/>
                  <w:calcOnExit w:val="0"/>
                  <w:textInput/>
                </w:ffData>
              </w:fldChar>
            </w:r>
            <w:bookmarkStart w:id="124" w:name="Text150"/>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124"/>
          </w:p>
        </w:tc>
      </w:tr>
      <w:tr w:rsidR="003A267A" w:rsidRPr="00BA5529" w14:paraId="05AE688F" w14:textId="77777777" w:rsidTr="003A267A">
        <w:tc>
          <w:tcPr>
            <w:tcW w:w="2552" w:type="dxa"/>
          </w:tcPr>
          <w:p w14:paraId="1245B6A0" w14:textId="77777777" w:rsidR="003A267A" w:rsidRPr="00BA5529" w:rsidRDefault="003A267A" w:rsidP="003A267A">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Position/title</w:t>
            </w:r>
          </w:p>
        </w:tc>
        <w:tc>
          <w:tcPr>
            <w:tcW w:w="7076" w:type="dxa"/>
          </w:tcPr>
          <w:p w14:paraId="177BDBDD" w14:textId="77777777" w:rsidR="003A267A" w:rsidRPr="00BA5529" w:rsidRDefault="003A267A" w:rsidP="003A267A">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51"/>
                  <w:enabled/>
                  <w:calcOnExit w:val="0"/>
                  <w:textInput/>
                </w:ffData>
              </w:fldChar>
            </w:r>
            <w:bookmarkStart w:id="125" w:name="Text151"/>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125"/>
          </w:p>
        </w:tc>
      </w:tr>
      <w:tr w:rsidR="00901EAA" w:rsidRPr="00BA5529" w14:paraId="438BA085" w14:textId="77777777" w:rsidTr="003A267A">
        <w:tc>
          <w:tcPr>
            <w:tcW w:w="2552" w:type="dxa"/>
          </w:tcPr>
          <w:p w14:paraId="2DE5E2F8" w14:textId="6C4BF6C8" w:rsidR="00901EAA" w:rsidRPr="00BA5529" w:rsidRDefault="00901EAA" w:rsidP="00901EAA">
            <w:pPr>
              <w:suppressAutoHyphens w:val="0"/>
              <w:spacing w:before="60" w:after="60"/>
              <w:rPr>
                <w:rFonts w:asciiTheme="minorHAnsi" w:hAnsiTheme="minorHAnsi" w:cs="Arial"/>
                <w:color w:val="auto"/>
                <w:lang w:eastAsia="en-US"/>
              </w:rPr>
            </w:pPr>
            <w:r w:rsidRPr="00BA5529">
              <w:rPr>
                <w:rFonts w:ascii="Public Sans Light" w:hAnsi="Public Sans Light" w:cs="Arial"/>
                <w:color w:val="auto"/>
              </w:rPr>
              <w:t>Company</w:t>
            </w:r>
          </w:p>
        </w:tc>
        <w:tc>
          <w:tcPr>
            <w:tcW w:w="7076" w:type="dxa"/>
          </w:tcPr>
          <w:p w14:paraId="6740FF36" w14:textId="2B316BB3" w:rsidR="00901EAA" w:rsidRPr="00BA5529" w:rsidRDefault="007D39FD" w:rsidP="00901EAA">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50"/>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01EAA" w:rsidRPr="00BA5529" w14:paraId="0B706543" w14:textId="77777777" w:rsidTr="003A267A">
        <w:tc>
          <w:tcPr>
            <w:tcW w:w="2552" w:type="dxa"/>
          </w:tcPr>
          <w:p w14:paraId="1F4FFA88" w14:textId="3947513D" w:rsidR="00901EAA" w:rsidRPr="00BA5529" w:rsidRDefault="00901EAA" w:rsidP="00901EAA">
            <w:pPr>
              <w:suppressAutoHyphens w:val="0"/>
              <w:spacing w:before="60" w:after="60"/>
              <w:rPr>
                <w:rFonts w:asciiTheme="minorHAnsi" w:hAnsiTheme="minorHAnsi" w:cs="Arial"/>
                <w:color w:val="auto"/>
                <w:lang w:eastAsia="en-US"/>
              </w:rPr>
            </w:pPr>
            <w:r w:rsidRPr="00BA5529">
              <w:rPr>
                <w:rFonts w:ascii="Public Sans Light" w:hAnsi="Public Sans Light" w:cs="Arial"/>
                <w:color w:val="auto"/>
              </w:rPr>
              <w:t>Postal address</w:t>
            </w:r>
          </w:p>
        </w:tc>
        <w:tc>
          <w:tcPr>
            <w:tcW w:w="7076" w:type="dxa"/>
          </w:tcPr>
          <w:p w14:paraId="5A4B07A0" w14:textId="1663776D" w:rsidR="00901EAA" w:rsidRPr="00BA5529" w:rsidRDefault="007D39FD" w:rsidP="00901EAA">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50"/>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01EAA" w:rsidRPr="00BA5529" w14:paraId="6CD7A1B4" w14:textId="77777777" w:rsidTr="003A267A">
        <w:tc>
          <w:tcPr>
            <w:tcW w:w="2552" w:type="dxa"/>
          </w:tcPr>
          <w:p w14:paraId="482F5F88" w14:textId="0004714C" w:rsidR="00901EAA" w:rsidRPr="00BA5529" w:rsidRDefault="00901EAA" w:rsidP="00901EAA">
            <w:pPr>
              <w:suppressAutoHyphens w:val="0"/>
              <w:spacing w:before="60" w:after="60"/>
              <w:rPr>
                <w:rFonts w:asciiTheme="minorHAnsi" w:hAnsiTheme="minorHAnsi" w:cs="Arial"/>
                <w:color w:val="auto"/>
                <w:lang w:eastAsia="en-US"/>
              </w:rPr>
            </w:pPr>
            <w:r w:rsidRPr="00BA5529">
              <w:rPr>
                <w:rFonts w:ascii="Public Sans Light" w:hAnsi="Public Sans Light" w:cs="Arial"/>
                <w:color w:val="auto"/>
              </w:rPr>
              <w:t>Phone (incl area code)</w:t>
            </w:r>
          </w:p>
        </w:tc>
        <w:tc>
          <w:tcPr>
            <w:tcW w:w="7076" w:type="dxa"/>
          </w:tcPr>
          <w:p w14:paraId="5C70C237" w14:textId="306379FF" w:rsidR="00901EAA" w:rsidRPr="00BA5529" w:rsidRDefault="007D39FD" w:rsidP="00901EAA">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50"/>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01EAA" w:rsidRPr="00BA5529" w14:paraId="5A0834FD" w14:textId="77777777" w:rsidTr="003A267A">
        <w:tc>
          <w:tcPr>
            <w:tcW w:w="2552" w:type="dxa"/>
          </w:tcPr>
          <w:p w14:paraId="239D4F6E" w14:textId="457B25CF" w:rsidR="00901EAA" w:rsidRPr="00BA5529" w:rsidRDefault="00901EAA" w:rsidP="00901EAA">
            <w:pPr>
              <w:suppressAutoHyphens w:val="0"/>
              <w:spacing w:before="60" w:after="60"/>
              <w:rPr>
                <w:rFonts w:asciiTheme="minorHAnsi" w:hAnsiTheme="minorHAnsi" w:cs="Arial"/>
                <w:color w:val="auto"/>
                <w:lang w:eastAsia="en-US"/>
              </w:rPr>
            </w:pPr>
            <w:r w:rsidRPr="00BA5529">
              <w:rPr>
                <w:rFonts w:ascii="Public Sans Light" w:hAnsi="Public Sans Light" w:cs="Arial"/>
                <w:color w:val="auto"/>
              </w:rPr>
              <w:t>Mobile</w:t>
            </w:r>
          </w:p>
        </w:tc>
        <w:tc>
          <w:tcPr>
            <w:tcW w:w="7076" w:type="dxa"/>
          </w:tcPr>
          <w:p w14:paraId="64FD0726" w14:textId="1E0B8CE1" w:rsidR="00901EAA" w:rsidRPr="00BA5529" w:rsidRDefault="007D39FD" w:rsidP="00901EAA">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50"/>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01EAA" w:rsidRPr="00BA5529" w14:paraId="7A67F0DD" w14:textId="77777777" w:rsidTr="003A267A">
        <w:tc>
          <w:tcPr>
            <w:tcW w:w="2552" w:type="dxa"/>
          </w:tcPr>
          <w:p w14:paraId="07C076F2" w14:textId="20664EB1" w:rsidR="00901EAA" w:rsidRPr="00BA5529" w:rsidRDefault="00901EAA" w:rsidP="00901EAA">
            <w:pPr>
              <w:suppressAutoHyphens w:val="0"/>
              <w:spacing w:before="60" w:after="60"/>
              <w:rPr>
                <w:rFonts w:asciiTheme="minorHAnsi" w:hAnsiTheme="minorHAnsi" w:cs="Arial"/>
                <w:color w:val="auto"/>
                <w:lang w:eastAsia="en-US"/>
              </w:rPr>
            </w:pPr>
            <w:r w:rsidRPr="00BA5529">
              <w:rPr>
                <w:rFonts w:ascii="Public Sans Light" w:hAnsi="Public Sans Light" w:cs="Arial"/>
                <w:color w:val="auto"/>
              </w:rPr>
              <w:t>Email</w:t>
            </w:r>
          </w:p>
        </w:tc>
        <w:tc>
          <w:tcPr>
            <w:tcW w:w="7076" w:type="dxa"/>
          </w:tcPr>
          <w:p w14:paraId="7D9FE6D8" w14:textId="68C302D6" w:rsidR="00901EAA" w:rsidRPr="00BA5529" w:rsidRDefault="007D39FD" w:rsidP="00901EAA">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50"/>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901EAA" w:rsidRPr="00BA5529" w14:paraId="69E70C7F" w14:textId="77777777" w:rsidTr="003A267A">
        <w:tc>
          <w:tcPr>
            <w:tcW w:w="2552" w:type="dxa"/>
          </w:tcPr>
          <w:p w14:paraId="0EEDDD11" w14:textId="77777777" w:rsidR="00901EAA" w:rsidRPr="00BA5529" w:rsidRDefault="00901EAA" w:rsidP="00901EAA">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Date</w:t>
            </w:r>
          </w:p>
        </w:tc>
        <w:tc>
          <w:tcPr>
            <w:tcW w:w="7076" w:type="dxa"/>
          </w:tcPr>
          <w:p w14:paraId="5646819B" w14:textId="77777777" w:rsidR="00901EAA" w:rsidRPr="00BA5529" w:rsidRDefault="00901EAA" w:rsidP="00901EAA">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52"/>
                  <w:enabled/>
                  <w:calcOnExit w:val="0"/>
                  <w:textInput/>
                </w:ffData>
              </w:fldChar>
            </w:r>
            <w:bookmarkStart w:id="126" w:name="Text152"/>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bookmarkEnd w:id="126"/>
          </w:p>
        </w:tc>
      </w:tr>
      <w:tr w:rsidR="00901EAA" w:rsidRPr="00BA5529" w14:paraId="1235FB5B" w14:textId="77777777" w:rsidTr="003A267A">
        <w:trPr>
          <w:trHeight w:val="907"/>
        </w:trPr>
        <w:tc>
          <w:tcPr>
            <w:tcW w:w="2552" w:type="dxa"/>
          </w:tcPr>
          <w:p w14:paraId="5FD74145" w14:textId="77777777" w:rsidR="00901EAA" w:rsidRPr="00BA5529" w:rsidRDefault="00901EAA" w:rsidP="00901EAA">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901EAA" w:rsidRPr="00BA5529" w:rsidRDefault="00901EAA" w:rsidP="00901EAA">
                <w:pPr>
                  <w:suppressAutoHyphens w:val="0"/>
                  <w:spacing w:before="60" w:after="60"/>
                  <w:rPr>
                    <w:rFonts w:asciiTheme="minorHAnsi" w:hAnsiTheme="minorHAnsi" w:cs="Arial"/>
                    <w:color w:val="auto"/>
                    <w:lang w:eastAsia="en-US"/>
                  </w:rPr>
                </w:pPr>
                <w:r w:rsidRPr="00BA5529">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5"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4E110F28" w14:textId="77777777" w:rsidR="00F65425" w:rsidRPr="00BA5529" w:rsidRDefault="00F65425" w:rsidP="006B6CFA">
      <w:pPr>
        <w:pStyle w:val="Headingnumbered1"/>
      </w:pPr>
      <w:r w:rsidRPr="00BA5529">
        <w:t>Evidence of appointment:</w:t>
      </w:r>
    </w:p>
    <w:p w14:paraId="7F7F5316" w14:textId="040AEFA1" w:rsidR="00F65425" w:rsidRPr="00BA5529" w:rsidRDefault="00F65425" w:rsidP="00F65425">
      <w:pPr>
        <w:pStyle w:val="BodyText"/>
        <w:tabs>
          <w:tab w:val="clear" w:pos="2552"/>
        </w:tabs>
      </w:pPr>
      <w:r w:rsidRPr="00BA5529">
        <w:tab/>
      </w:r>
      <w:r w:rsidRPr="007C7856">
        <w:fldChar w:fldCharType="begin">
          <w:ffData>
            <w:name w:val="Check160"/>
            <w:enabled/>
            <w:calcOnExit w:val="0"/>
            <w:checkBox>
              <w:sizeAuto/>
              <w:default w:val="0"/>
            </w:checkBox>
          </w:ffData>
        </w:fldChar>
      </w:r>
      <w:r w:rsidRPr="00BA5529">
        <w:instrText xml:space="preserve"> FORMCHECKBOX </w:instrText>
      </w:r>
      <w:r w:rsidR="00000000">
        <w:fldChar w:fldCharType="separate"/>
      </w:r>
      <w:r w:rsidRPr="007C7856">
        <w:fldChar w:fldCharType="end"/>
      </w:r>
      <w:r w:rsidR="006B6CFA">
        <w:t xml:space="preserve"> </w:t>
      </w:r>
      <w:r w:rsidRPr="00BA5529">
        <w:t>I have attached evidence of appointment to this application</w:t>
      </w:r>
    </w:p>
    <w:p w14:paraId="5D80E153" w14:textId="0DDDF2EC" w:rsidR="002B0B26" w:rsidRPr="00BA5529" w:rsidRDefault="002B0B26" w:rsidP="002B0B26">
      <w:pPr>
        <w:pStyle w:val="BodyText"/>
        <w:tabs>
          <w:tab w:val="clear" w:pos="2552"/>
        </w:tabs>
      </w:pPr>
      <w:r w:rsidRPr="00BA5529">
        <w:tab/>
      </w:r>
      <w:r w:rsidRPr="007C7856">
        <w:fldChar w:fldCharType="begin">
          <w:ffData>
            <w:name w:val="Check160"/>
            <w:enabled/>
            <w:calcOnExit w:val="0"/>
            <w:checkBox>
              <w:sizeAuto/>
              <w:default w:val="0"/>
            </w:checkBox>
          </w:ffData>
        </w:fldChar>
      </w:r>
      <w:r w:rsidRPr="00BA5529">
        <w:instrText xml:space="preserve"> FORMCHECKBOX </w:instrText>
      </w:r>
      <w:r w:rsidR="00000000">
        <w:fldChar w:fldCharType="separate"/>
      </w:r>
      <w:r w:rsidRPr="007C7856">
        <w:fldChar w:fldCharType="end"/>
      </w:r>
      <w:r w:rsidR="006B6CFA">
        <w:t xml:space="preserve"> </w:t>
      </w:r>
      <w:r w:rsidRPr="00BA5529">
        <w:t xml:space="preserve">I have previously supplied evidence of appointment to the </w:t>
      </w:r>
      <w:r w:rsidR="00497AA0">
        <w:t>d</w:t>
      </w:r>
      <w:r w:rsidRPr="00BA5529">
        <w:t>epartment.</w:t>
      </w:r>
    </w:p>
    <w:p w14:paraId="497C84C1" w14:textId="3BB2EB6A" w:rsidR="001B0562" w:rsidRPr="00BA5529" w:rsidRDefault="00507AE9" w:rsidP="00331B7A">
      <w:pPr>
        <w:pStyle w:val="Heading1"/>
      </w:pPr>
      <w:r w:rsidRPr="00BA5529">
        <w:t>Office/Administrative use only</w:t>
      </w:r>
    </w:p>
    <w:tbl>
      <w:tblPr>
        <w:tblStyle w:val="GridTable4-Accent2"/>
        <w:tblW w:w="0" w:type="auto"/>
        <w:tblLook w:val="0620" w:firstRow="1" w:lastRow="0" w:firstColumn="0" w:lastColumn="0" w:noHBand="1" w:noVBand="1"/>
        <w:tblDescription w:val="Application received"/>
      </w:tblPr>
      <w:tblGrid>
        <w:gridCol w:w="1980"/>
        <w:gridCol w:w="2844"/>
        <w:gridCol w:w="1378"/>
        <w:gridCol w:w="3574"/>
      </w:tblGrid>
      <w:tr w:rsidR="00C825BF" w:rsidRPr="00BA5529" w14:paraId="53D732AC" w14:textId="77777777" w:rsidTr="00C41702">
        <w:trPr>
          <w:cnfStyle w:val="100000000000" w:firstRow="1" w:lastRow="0" w:firstColumn="0" w:lastColumn="0" w:oddVBand="0" w:evenVBand="0" w:oddHBand="0" w:evenHBand="0" w:firstRowFirstColumn="0" w:firstRowLastColumn="0" w:lastRowFirstColumn="0" w:lastRowLastColumn="0"/>
        </w:trPr>
        <w:tc>
          <w:tcPr>
            <w:tcW w:w="9776" w:type="dxa"/>
            <w:gridSpan w:val="4"/>
          </w:tcPr>
          <w:p w14:paraId="62AE4D45" w14:textId="77777777" w:rsidR="00C825BF" w:rsidRPr="00BA5529" w:rsidRDefault="00C825BF" w:rsidP="00C825BF">
            <w:pPr>
              <w:tabs>
                <w:tab w:val="left" w:pos="709"/>
              </w:tabs>
              <w:suppressAutoHyphens w:val="0"/>
              <w:spacing w:before="80" w:after="80"/>
              <w:rPr>
                <w:rFonts w:asciiTheme="minorHAnsi" w:hAnsiTheme="minorHAnsi" w:cs="Arial"/>
                <w:noProof/>
                <w:color w:val="auto"/>
                <w:lang w:eastAsia="en-AU"/>
              </w:rPr>
            </w:pPr>
            <w:r w:rsidRPr="00BA5529">
              <w:rPr>
                <w:rFonts w:asciiTheme="minorHAnsi" w:hAnsiTheme="minorHAnsi" w:cs="Arial"/>
                <w:noProof/>
                <w:color w:val="auto"/>
                <w:lang w:eastAsia="en-AU"/>
              </w:rPr>
              <w:t>Application received:</w:t>
            </w:r>
          </w:p>
        </w:tc>
      </w:tr>
      <w:tr w:rsidR="00C825BF" w:rsidRPr="00BA5529" w14:paraId="7C332D35" w14:textId="77777777" w:rsidTr="006B6CFA">
        <w:tc>
          <w:tcPr>
            <w:tcW w:w="1980" w:type="dxa"/>
          </w:tcPr>
          <w:p w14:paraId="01BFCBD3"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Time:</w:t>
            </w:r>
          </w:p>
        </w:tc>
        <w:tc>
          <w:tcPr>
            <w:tcW w:w="2844" w:type="dxa"/>
          </w:tcPr>
          <w:p w14:paraId="35FB213D" w14:textId="77777777" w:rsidR="00C825BF" w:rsidRPr="00BA5529" w:rsidRDefault="00C825BF" w:rsidP="00C825BF">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44"/>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p>
        </w:tc>
        <w:tc>
          <w:tcPr>
            <w:tcW w:w="1378" w:type="dxa"/>
          </w:tcPr>
          <w:p w14:paraId="7E36F4DB"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Date:</w:t>
            </w:r>
          </w:p>
        </w:tc>
        <w:tc>
          <w:tcPr>
            <w:tcW w:w="3574" w:type="dxa"/>
          </w:tcPr>
          <w:p w14:paraId="1D5C6248" w14:textId="77777777" w:rsidR="00C825BF" w:rsidRPr="00BA5529" w:rsidRDefault="00C825BF" w:rsidP="00C825BF">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43"/>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p>
        </w:tc>
      </w:tr>
      <w:tr w:rsidR="00C825BF" w:rsidRPr="00BA5529" w14:paraId="76093BE6" w14:textId="77777777" w:rsidTr="006B6CFA">
        <w:tc>
          <w:tcPr>
            <w:tcW w:w="1980" w:type="dxa"/>
          </w:tcPr>
          <w:p w14:paraId="525A4E47" w14:textId="34ABCA2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 xml:space="preserve">Officer’s </w:t>
            </w:r>
            <w:r w:rsidR="00112E98">
              <w:rPr>
                <w:rFonts w:asciiTheme="minorHAnsi" w:hAnsiTheme="minorHAnsi" w:cs="Arial"/>
                <w:color w:val="auto"/>
                <w:lang w:eastAsia="en-US"/>
              </w:rPr>
              <w:t>n</w:t>
            </w:r>
            <w:r w:rsidRPr="00BA5529">
              <w:rPr>
                <w:rFonts w:asciiTheme="minorHAnsi" w:hAnsiTheme="minorHAnsi" w:cs="Arial"/>
                <w:color w:val="auto"/>
                <w:lang w:eastAsia="en-US"/>
              </w:rPr>
              <w:t>ame</w:t>
            </w:r>
          </w:p>
        </w:tc>
        <w:tc>
          <w:tcPr>
            <w:tcW w:w="7796" w:type="dxa"/>
            <w:gridSpan w:val="3"/>
          </w:tcPr>
          <w:p w14:paraId="6D79D5BA" w14:textId="77777777" w:rsidR="00C825BF" w:rsidRPr="00BA5529" w:rsidRDefault="00C825BF" w:rsidP="00C825BF">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49"/>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BA5529">
              <w:rPr>
                <w:rFonts w:asciiTheme="minorHAnsi" w:hAnsiTheme="minorHAnsi" w:cs="Arial"/>
                <w:noProof/>
                <w:color w:val="auto"/>
                <w:lang w:eastAsia="en-US"/>
              </w:rPr>
              <w:t> </w:t>
            </w:r>
            <w:r w:rsidRPr="00294A40">
              <w:rPr>
                <w:rFonts w:asciiTheme="minorHAnsi" w:hAnsiTheme="minorHAnsi" w:cs="Arial"/>
                <w:color w:val="auto"/>
                <w:lang w:eastAsia="en-US"/>
              </w:rPr>
              <w:fldChar w:fldCharType="end"/>
            </w:r>
          </w:p>
        </w:tc>
      </w:tr>
      <w:tr w:rsidR="00C825BF" w:rsidRPr="00BA5529" w14:paraId="105785F1" w14:textId="77777777" w:rsidTr="006B6CFA">
        <w:trPr>
          <w:trHeight w:val="1077"/>
        </w:trPr>
        <w:tc>
          <w:tcPr>
            <w:tcW w:w="1980" w:type="dxa"/>
          </w:tcPr>
          <w:p w14:paraId="5B4BE628"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901974084"/>
            <w:showingPlcHdr/>
            <w:picture/>
          </w:sdtPr>
          <w:sdtContent>
            <w:tc>
              <w:tcPr>
                <w:tcW w:w="7796" w:type="dxa"/>
                <w:gridSpan w:val="3"/>
              </w:tcPr>
              <w:p w14:paraId="09C97343"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noProof/>
                    <w:color w:val="auto"/>
                    <w:lang w:eastAsia="en-AU"/>
                  </w:rPr>
                  <w:drawing>
                    <wp:inline distT="0" distB="0" distL="0" distR="0" wp14:anchorId="4863D3FA" wp14:editId="38C7EF7E">
                      <wp:extent cx="4805464" cy="602547"/>
                      <wp:effectExtent l="0" t="0" r="0" b="0"/>
                      <wp:docPr id="20" name="Picture 2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C825BF" w:rsidRPr="00BA5529" w14:paraId="6AA95654" w14:textId="77777777" w:rsidTr="00C41702">
        <w:tc>
          <w:tcPr>
            <w:tcW w:w="9776" w:type="dxa"/>
            <w:gridSpan w:val="4"/>
          </w:tcPr>
          <w:p w14:paraId="08BA35A9"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eastAsia="Arial" w:hAnsiTheme="minorHAnsi" w:cs="Times New Roman"/>
                <w:b/>
                <w:color w:val="auto"/>
                <w:lang w:eastAsia="en-US"/>
              </w:rPr>
              <w:t xml:space="preserve">Department fee amount: </w:t>
            </w:r>
            <w:r w:rsidRPr="00BA5529">
              <w:rPr>
                <w:rFonts w:asciiTheme="minorHAnsi" w:eastAsia="Arial" w:hAnsiTheme="minorHAnsi" w:cs="Times New Roman"/>
                <w:color w:val="auto"/>
                <w:lang w:eastAsia="en-US"/>
              </w:rPr>
              <w:t>$700 (per authority) for full transfer or $1,200 for partial transfer</w:t>
            </w:r>
          </w:p>
        </w:tc>
      </w:tr>
      <w:tr w:rsidR="00C825BF" w:rsidRPr="00BA5529" w14:paraId="58F7523D" w14:textId="77777777" w:rsidTr="006B6CFA">
        <w:tc>
          <w:tcPr>
            <w:tcW w:w="1980" w:type="dxa"/>
          </w:tcPr>
          <w:p w14:paraId="7D61CEB8"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lastRenderedPageBreak/>
              <w:t>Fee amount</w:t>
            </w:r>
          </w:p>
        </w:tc>
        <w:tc>
          <w:tcPr>
            <w:tcW w:w="7796" w:type="dxa"/>
            <w:gridSpan w:val="3"/>
          </w:tcPr>
          <w:p w14:paraId="2C4472DD"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 xml:space="preserve">$ </w:t>
            </w:r>
            <w:r w:rsidRPr="00294A40">
              <w:rPr>
                <w:rFonts w:asciiTheme="minorHAnsi" w:hAnsiTheme="minorHAnsi" w:cs="Arial"/>
                <w:color w:val="auto"/>
                <w:lang w:eastAsia="en-US"/>
              </w:rPr>
              <w:fldChar w:fldCharType="begin">
                <w:ffData>
                  <w:name w:val="Text145"/>
                  <w:enabled/>
                  <w:calcOnExit w:val="0"/>
                  <w:textInput/>
                </w:ffData>
              </w:fldChar>
            </w:r>
            <w:bookmarkStart w:id="127" w:name="Text145"/>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bookmarkEnd w:id="127"/>
          </w:p>
        </w:tc>
      </w:tr>
      <w:tr w:rsidR="00C825BF" w:rsidRPr="00BA5529" w14:paraId="5712872D" w14:textId="77777777" w:rsidTr="00C41702">
        <w:tc>
          <w:tcPr>
            <w:tcW w:w="9776" w:type="dxa"/>
            <w:gridSpan w:val="4"/>
          </w:tcPr>
          <w:p w14:paraId="231AD2B7"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eastAsia="Arial" w:hAnsiTheme="minorHAnsi" w:cs="Times New Roman"/>
                <w:b/>
                <w:color w:val="auto"/>
                <w:lang w:eastAsia="en-US"/>
              </w:rPr>
              <w:t xml:space="preserve">Treasury fee amount: </w:t>
            </w:r>
            <w:r w:rsidRPr="00BA5529">
              <w:rPr>
                <w:rFonts w:asciiTheme="minorHAnsi" w:eastAsia="Arial" w:hAnsiTheme="minorHAnsi" w:cs="Times New Roman"/>
                <w:color w:val="auto"/>
                <w:lang w:eastAsia="en-US"/>
              </w:rPr>
              <w:t>$300 (per authority) for full transfer or $450 for partial transfer</w:t>
            </w:r>
          </w:p>
        </w:tc>
      </w:tr>
      <w:tr w:rsidR="00C825BF" w:rsidRPr="00BA5529" w14:paraId="4381E48A" w14:textId="77777777" w:rsidTr="006B6CFA">
        <w:tc>
          <w:tcPr>
            <w:tcW w:w="1980" w:type="dxa"/>
          </w:tcPr>
          <w:p w14:paraId="7CD8BB3C"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Fee amount</w:t>
            </w:r>
          </w:p>
        </w:tc>
        <w:tc>
          <w:tcPr>
            <w:tcW w:w="7796" w:type="dxa"/>
            <w:gridSpan w:val="3"/>
          </w:tcPr>
          <w:p w14:paraId="2193F099"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 xml:space="preserve">$ </w:t>
            </w:r>
            <w:r w:rsidRPr="00294A40">
              <w:rPr>
                <w:rFonts w:asciiTheme="minorHAnsi" w:hAnsiTheme="minorHAnsi" w:cs="Arial"/>
                <w:color w:val="auto"/>
                <w:lang w:eastAsia="en-US"/>
              </w:rPr>
              <w:fldChar w:fldCharType="begin">
                <w:ffData>
                  <w:name w:val="Text146"/>
                  <w:enabled/>
                  <w:calcOnExit w:val="0"/>
                  <w:textInput/>
                </w:ffData>
              </w:fldChar>
            </w:r>
            <w:bookmarkStart w:id="128" w:name="Text146"/>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bookmarkEnd w:id="128"/>
          </w:p>
        </w:tc>
      </w:tr>
      <w:tr w:rsidR="00C825BF" w:rsidRPr="00BA5529" w14:paraId="72CE5039" w14:textId="77777777" w:rsidTr="00C41702">
        <w:tc>
          <w:tcPr>
            <w:tcW w:w="9776" w:type="dxa"/>
            <w:gridSpan w:val="4"/>
          </w:tcPr>
          <w:p w14:paraId="69295C7F"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eastAsia="Arial" w:hAnsiTheme="minorHAnsi" w:cs="Times New Roman"/>
                <w:b/>
                <w:color w:val="auto"/>
                <w:lang w:eastAsia="en-US"/>
              </w:rPr>
              <w:t xml:space="preserve">Total fee amount: </w:t>
            </w:r>
            <w:r w:rsidRPr="00BA5529">
              <w:rPr>
                <w:rFonts w:asciiTheme="minorHAnsi" w:eastAsia="Arial" w:hAnsiTheme="minorHAnsi" w:cs="Times New Roman"/>
                <w:color w:val="auto"/>
                <w:lang w:eastAsia="en-US"/>
              </w:rPr>
              <w:t>$1,000 (per authority) for full transfer or $1,650 for partial transfer</w:t>
            </w:r>
          </w:p>
        </w:tc>
      </w:tr>
      <w:tr w:rsidR="00C825BF" w:rsidRPr="00BA5529" w14:paraId="211F77A5" w14:textId="77777777" w:rsidTr="006B6CFA">
        <w:tc>
          <w:tcPr>
            <w:tcW w:w="1980" w:type="dxa"/>
          </w:tcPr>
          <w:p w14:paraId="6FE87D9C"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Total amount:</w:t>
            </w:r>
          </w:p>
        </w:tc>
        <w:tc>
          <w:tcPr>
            <w:tcW w:w="7796" w:type="dxa"/>
            <w:gridSpan w:val="3"/>
          </w:tcPr>
          <w:p w14:paraId="4527C0E2" w14:textId="77777777" w:rsidR="00C825BF" w:rsidRPr="00BA5529" w:rsidRDefault="00C825BF" w:rsidP="00C825BF">
            <w:pPr>
              <w:suppressAutoHyphens w:val="0"/>
              <w:spacing w:before="60" w:after="60"/>
              <w:rPr>
                <w:rFonts w:asciiTheme="minorHAnsi" w:hAnsiTheme="minorHAnsi" w:cs="Arial"/>
                <w:color w:val="auto"/>
                <w:lang w:eastAsia="en-US"/>
              </w:rPr>
            </w:pPr>
            <w:r w:rsidRPr="00BA5529">
              <w:rPr>
                <w:rFonts w:asciiTheme="minorHAnsi" w:hAnsiTheme="minorHAnsi" w:cs="Arial"/>
                <w:color w:val="auto"/>
                <w:lang w:eastAsia="en-US"/>
              </w:rPr>
              <w:t xml:space="preserve">$ </w:t>
            </w:r>
            <w:r w:rsidRPr="00294A40">
              <w:rPr>
                <w:rFonts w:asciiTheme="minorHAnsi" w:hAnsiTheme="minorHAnsi" w:cs="Arial"/>
                <w:color w:val="auto"/>
                <w:lang w:eastAsia="en-US"/>
              </w:rPr>
              <w:fldChar w:fldCharType="begin">
                <w:ffData>
                  <w:name w:val="Text147"/>
                  <w:enabled/>
                  <w:calcOnExit w:val="0"/>
                  <w:textInput/>
                </w:ffData>
              </w:fldChar>
            </w:r>
            <w:bookmarkStart w:id="129" w:name="Text147"/>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bookmarkEnd w:id="129"/>
          </w:p>
        </w:tc>
      </w:tr>
      <w:tr w:rsidR="006B6CFA" w:rsidRPr="00BA5529" w14:paraId="2C2A7BC2" w14:textId="77777777" w:rsidTr="006B6CFA">
        <w:tc>
          <w:tcPr>
            <w:tcW w:w="1980" w:type="dxa"/>
          </w:tcPr>
          <w:p w14:paraId="79F55C39" w14:textId="39C61F94" w:rsidR="006B6CFA" w:rsidRPr="00BA5529" w:rsidRDefault="006B6CFA" w:rsidP="00C825B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Receipt number</w:t>
            </w:r>
          </w:p>
        </w:tc>
        <w:tc>
          <w:tcPr>
            <w:tcW w:w="7796" w:type="dxa"/>
            <w:gridSpan w:val="3"/>
          </w:tcPr>
          <w:p w14:paraId="54DFE394" w14:textId="0657E500" w:rsidR="006B6CFA" w:rsidRPr="00BA5529" w:rsidRDefault="006B6CFA" w:rsidP="00C825BF">
            <w:pPr>
              <w:suppressAutoHyphens w:val="0"/>
              <w:spacing w:before="60" w:after="60"/>
              <w:rPr>
                <w:rFonts w:asciiTheme="minorHAnsi" w:hAnsiTheme="minorHAnsi" w:cs="Arial"/>
                <w:color w:val="auto"/>
                <w:lang w:eastAsia="en-US"/>
              </w:rPr>
            </w:pPr>
            <w:r w:rsidRPr="00294A40">
              <w:rPr>
                <w:rFonts w:asciiTheme="minorHAnsi" w:hAnsiTheme="minorHAnsi" w:cs="Arial"/>
                <w:color w:val="auto"/>
                <w:lang w:eastAsia="en-US"/>
              </w:rPr>
              <w:fldChar w:fldCharType="begin">
                <w:ffData>
                  <w:name w:val="Text147"/>
                  <w:enabled/>
                  <w:calcOnExit w:val="0"/>
                  <w:textInput/>
                </w:ffData>
              </w:fldChar>
            </w:r>
            <w:r w:rsidRPr="00BA5529">
              <w:rPr>
                <w:rFonts w:asciiTheme="minorHAnsi" w:hAnsiTheme="minorHAnsi" w:cs="Arial"/>
                <w:color w:val="auto"/>
                <w:lang w:eastAsia="en-US"/>
              </w:rPr>
              <w:instrText xml:space="preserve"> FORMTEXT </w:instrText>
            </w:r>
            <w:r w:rsidRPr="00294A40">
              <w:rPr>
                <w:rFonts w:asciiTheme="minorHAnsi" w:hAnsiTheme="minorHAnsi" w:cs="Arial"/>
                <w:color w:val="auto"/>
                <w:lang w:eastAsia="en-US"/>
              </w:rPr>
            </w:r>
            <w:r w:rsidRPr="00294A40">
              <w:rPr>
                <w:rFonts w:asciiTheme="minorHAnsi" w:hAnsiTheme="minorHAnsi" w:cs="Arial"/>
                <w:color w:val="auto"/>
                <w:lang w:eastAsia="en-US"/>
              </w:rPr>
              <w:fldChar w:fldCharType="separate"/>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BA5529">
              <w:rPr>
                <w:rFonts w:asciiTheme="minorHAnsi" w:hAnsiTheme="minorHAnsi" w:cs="Arial"/>
                <w:color w:val="auto"/>
                <w:lang w:eastAsia="en-US"/>
              </w:rPr>
              <w:t> </w:t>
            </w:r>
            <w:r w:rsidRPr="00294A40">
              <w:rPr>
                <w:rFonts w:asciiTheme="minorHAnsi" w:hAnsiTheme="minorHAnsi" w:cs="Arial"/>
                <w:color w:val="auto"/>
                <w:lang w:eastAsia="en-US"/>
              </w:rPr>
              <w:fldChar w:fldCharType="end"/>
            </w:r>
          </w:p>
        </w:tc>
      </w:tr>
    </w:tbl>
    <w:p w14:paraId="7AD43546" w14:textId="77777777" w:rsidR="000A287D" w:rsidRDefault="000A287D" w:rsidP="000A287D">
      <w:pPr>
        <w:rPr>
          <w:rFonts w:ascii="Public Sans Light" w:hAnsi="Public Sans Light"/>
          <w:color w:val="auto"/>
          <w:sz w:val="18"/>
          <w:szCs w:val="18"/>
        </w:rPr>
      </w:pPr>
    </w:p>
    <w:p w14:paraId="688EB4D3" w14:textId="4E241791" w:rsidR="000A287D" w:rsidRPr="000A287D" w:rsidRDefault="000A287D" w:rsidP="000A287D">
      <w:pPr>
        <w:rPr>
          <w:rFonts w:ascii="Public Sans Light" w:eastAsiaTheme="minorHAnsi" w:hAnsi="Public Sans Light" w:cstheme="minorBidi"/>
          <w:color w:val="auto"/>
          <w:sz w:val="18"/>
          <w:u w:val="single"/>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40" w:history="1">
        <w:r w:rsidRPr="000A287D">
          <w:rPr>
            <w:rStyle w:val="Hyperlink"/>
            <w:rFonts w:asciiTheme="minorHAnsi" w:hAnsiTheme="minorHAnsi"/>
            <w:sz w:val="18"/>
            <w:szCs w:val="18"/>
          </w:rPr>
          <w:t>www.resources.nsw.gov.au/privacy</w:t>
        </w:r>
      </w:hyperlink>
    </w:p>
    <w:p w14:paraId="3794FBA0" w14:textId="4BE874F0" w:rsidR="00A73260" w:rsidRPr="00BA5529" w:rsidRDefault="00A73260" w:rsidP="00A73260">
      <w:pPr>
        <w:pStyle w:val="Heading1"/>
      </w:pPr>
      <w:r w:rsidRPr="00BA5529">
        <w:t>Document control</w:t>
      </w:r>
    </w:p>
    <w:p w14:paraId="67AA8E1E" w14:textId="696E838A" w:rsidR="00507AE9" w:rsidRPr="00BA5529" w:rsidRDefault="00507AE9" w:rsidP="00507AE9">
      <w:pPr>
        <w:pStyle w:val="BodyText"/>
        <w:rPr>
          <w:i/>
          <w:iCs/>
        </w:rPr>
      </w:pPr>
      <w:r w:rsidRPr="00BA5529">
        <w:t xml:space="preserve">Approved by: Executive Director, Assessments and Systems, </w:t>
      </w:r>
      <w:r w:rsidR="00497AA0">
        <w:t>NSW Resources,</w:t>
      </w:r>
      <w:r w:rsidRPr="00BA5529">
        <w:t xml:space="preserve"> under delegation from the Minister administering the Mining Act</w:t>
      </w:r>
      <w:r w:rsidRPr="00BA5529">
        <w:rPr>
          <w:i/>
          <w:iCs/>
        </w:rPr>
        <w:t>.</w:t>
      </w:r>
    </w:p>
    <w:p w14:paraId="151AFD47" w14:textId="0921C418" w:rsidR="00507AE9" w:rsidRPr="00BA5529" w:rsidRDefault="00507AE9" w:rsidP="00507AE9">
      <w:pPr>
        <w:pStyle w:val="BodyText"/>
      </w:pPr>
      <w:r w:rsidRPr="00BA5529">
        <w:t>CM</w:t>
      </w:r>
      <w:r w:rsidR="004A5572">
        <w:t>10</w:t>
      </w:r>
      <w:r w:rsidRPr="00BA5529">
        <w:t xml:space="preserve"> Reference: </w:t>
      </w:r>
      <w:r w:rsidR="002824FE" w:rsidRPr="00BA5529">
        <w:t>RDOC2</w:t>
      </w:r>
      <w:r w:rsidR="00497AA0">
        <w:t>4/</w:t>
      </w:r>
      <w:r w:rsidR="004A5572">
        <w:t>172700</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BA552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BA552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BA5529">
              <w:rPr>
                <w:rFonts w:asciiTheme="minorHAnsi" w:hAnsiTheme="minorHAnsi" w:cs="Arial"/>
                <w:noProof/>
                <w:color w:val="auto"/>
                <w:sz w:val="18"/>
                <w:szCs w:val="22"/>
                <w:lang w:eastAsia="en-AU"/>
              </w:rPr>
              <w:t>Amendment schedule</w:t>
            </w:r>
          </w:p>
        </w:tc>
      </w:tr>
      <w:tr w:rsidR="00507AE9" w:rsidRPr="00BA5529" w14:paraId="65D36CF4" w14:textId="77777777" w:rsidTr="004A5572">
        <w:tc>
          <w:tcPr>
            <w:tcW w:w="1820" w:type="dxa"/>
            <w:tcBorders>
              <w:bottom w:val="single" w:sz="4" w:space="0" w:color="DFF4FD" w:themeColor="accent2" w:themeTint="99"/>
            </w:tcBorders>
          </w:tcPr>
          <w:p w14:paraId="6A8D8942" w14:textId="77777777" w:rsidR="00507AE9" w:rsidRPr="00BA5529" w:rsidRDefault="00507AE9" w:rsidP="00507AE9">
            <w:pPr>
              <w:suppressAutoHyphens w:val="0"/>
              <w:spacing w:before="60" w:after="60"/>
              <w:rPr>
                <w:rFonts w:asciiTheme="minorHAnsi" w:hAnsiTheme="minorHAnsi" w:cs="Arial"/>
                <w:b/>
                <w:bCs/>
                <w:color w:val="auto"/>
                <w:lang w:eastAsia="en-US"/>
              </w:rPr>
            </w:pPr>
            <w:r w:rsidRPr="00BA552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BA5529" w:rsidRDefault="00507AE9" w:rsidP="00507AE9">
            <w:pPr>
              <w:suppressAutoHyphens w:val="0"/>
              <w:spacing w:before="60" w:after="60"/>
              <w:rPr>
                <w:rFonts w:asciiTheme="minorHAnsi" w:hAnsiTheme="minorHAnsi" w:cs="Arial"/>
                <w:b/>
                <w:bCs/>
                <w:color w:val="auto"/>
                <w:lang w:eastAsia="en-US"/>
              </w:rPr>
            </w:pPr>
            <w:r w:rsidRPr="00BA552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BA5529" w:rsidRDefault="00507AE9" w:rsidP="00507AE9">
            <w:pPr>
              <w:suppressAutoHyphens w:val="0"/>
              <w:spacing w:before="60" w:after="60"/>
              <w:rPr>
                <w:rFonts w:asciiTheme="minorHAnsi" w:hAnsiTheme="minorHAnsi" w:cs="Arial"/>
                <w:b/>
                <w:bCs/>
                <w:color w:val="auto"/>
                <w:lang w:eastAsia="en-US"/>
              </w:rPr>
            </w:pPr>
            <w:r w:rsidRPr="00BA5529">
              <w:rPr>
                <w:rFonts w:asciiTheme="minorHAnsi" w:hAnsiTheme="minorHAnsi" w:cs="Arial"/>
                <w:b/>
                <w:bCs/>
                <w:color w:val="auto"/>
                <w:lang w:eastAsia="en-US"/>
              </w:rPr>
              <w:t>Amendment</w:t>
            </w:r>
          </w:p>
        </w:tc>
      </w:tr>
      <w:tr w:rsidR="004A5572" w:rsidRPr="00BA5529" w14:paraId="5E1F520D" w14:textId="77777777" w:rsidTr="004A5572">
        <w:tc>
          <w:tcPr>
            <w:tcW w:w="1820" w:type="dxa"/>
            <w:tcBorders>
              <w:bottom w:val="single" w:sz="4" w:space="0" w:color="DFF4FD" w:themeColor="accent2" w:themeTint="99"/>
            </w:tcBorders>
          </w:tcPr>
          <w:p w14:paraId="530780DB" w14:textId="25E86D32" w:rsidR="004A5572" w:rsidRPr="00BA5529" w:rsidRDefault="00ED32C0" w:rsidP="004A5572">
            <w:pPr>
              <w:suppressAutoHyphens w:val="0"/>
              <w:spacing w:before="60" w:after="60"/>
              <w:rPr>
                <w:rFonts w:asciiTheme="minorHAnsi" w:hAnsiTheme="minorHAnsi" w:cs="Arial"/>
                <w:color w:val="auto"/>
                <w:lang w:eastAsia="en-US"/>
              </w:rPr>
            </w:pPr>
            <w:r>
              <w:rPr>
                <w:rFonts w:asciiTheme="minorHAnsi" w:hAnsiTheme="minorHAnsi"/>
                <w:color w:val="auto"/>
              </w:rPr>
              <w:t>November</w:t>
            </w:r>
            <w:r w:rsidR="004A5572">
              <w:rPr>
                <w:rFonts w:asciiTheme="minorHAnsi" w:hAnsiTheme="minorHAnsi"/>
                <w:color w:val="auto"/>
              </w:rPr>
              <w:t xml:space="preserve"> 2024</w:t>
            </w:r>
          </w:p>
        </w:tc>
        <w:tc>
          <w:tcPr>
            <w:tcW w:w="1546" w:type="dxa"/>
            <w:tcBorders>
              <w:bottom w:val="single" w:sz="4" w:space="0" w:color="DFF4FD" w:themeColor="accent2" w:themeTint="99"/>
            </w:tcBorders>
          </w:tcPr>
          <w:p w14:paraId="61E725DA" w14:textId="3E305B6C" w:rsidR="004A5572" w:rsidRPr="00BA5529" w:rsidRDefault="004A5572" w:rsidP="004A5572">
            <w:pPr>
              <w:suppressAutoHyphens w:val="0"/>
              <w:spacing w:before="60" w:after="60"/>
              <w:rPr>
                <w:rFonts w:asciiTheme="minorHAnsi" w:hAnsiTheme="minorHAnsi" w:cs="Arial"/>
                <w:color w:val="auto"/>
                <w:lang w:eastAsia="en-US"/>
              </w:rPr>
            </w:pPr>
            <w:r>
              <w:rPr>
                <w:rFonts w:asciiTheme="minorHAnsi" w:hAnsiTheme="minorHAnsi"/>
                <w:color w:val="auto"/>
              </w:rPr>
              <w:t>4.0</w:t>
            </w:r>
          </w:p>
        </w:tc>
        <w:tc>
          <w:tcPr>
            <w:tcW w:w="6132" w:type="dxa"/>
            <w:tcBorders>
              <w:bottom w:val="single" w:sz="4" w:space="0" w:color="DFF4FD" w:themeColor="accent2" w:themeTint="99"/>
            </w:tcBorders>
          </w:tcPr>
          <w:p w14:paraId="7BA4034B" w14:textId="60300F4E" w:rsidR="004A5572" w:rsidRPr="00BA5529" w:rsidRDefault="004A5572" w:rsidP="004A5572">
            <w:pPr>
              <w:suppressAutoHyphens w:val="0"/>
              <w:spacing w:before="60" w:after="120"/>
              <w:rPr>
                <w:rFonts w:asciiTheme="minorHAnsi" w:eastAsia="Times New Roman" w:hAnsiTheme="minorHAnsi" w:cs="Arial"/>
                <w:color w:val="auto"/>
                <w:lang w:eastAsia="en-AU"/>
              </w:rPr>
            </w:pPr>
            <w:r>
              <w:rPr>
                <w:rFonts w:asciiTheme="minorHAnsi" w:hAnsiTheme="minorHAnsi"/>
                <w:color w:val="auto"/>
              </w:rPr>
              <w:t>New format for NSW Resources.</w:t>
            </w:r>
          </w:p>
        </w:tc>
      </w:tr>
      <w:tr w:rsidR="00507AE9" w:rsidRPr="00BA5529" w14:paraId="1C9B4105" w14:textId="77777777" w:rsidTr="004A5572">
        <w:trPr>
          <w:hidden/>
        </w:trPr>
        <w:tc>
          <w:tcPr>
            <w:tcW w:w="1820" w:type="dxa"/>
            <w:tcBorders>
              <w:top w:val="single" w:sz="4" w:space="0" w:color="DFF4FD" w:themeColor="accent2" w:themeTint="99"/>
              <w:left w:val="nil"/>
              <w:bottom w:val="nil"/>
            </w:tcBorders>
          </w:tcPr>
          <w:p w14:paraId="7B07C8DE" w14:textId="77777777" w:rsidR="00507AE9" w:rsidRPr="004A5572" w:rsidRDefault="00507AE9" w:rsidP="00507AE9">
            <w:pPr>
              <w:suppressAutoHyphens w:val="0"/>
              <w:spacing w:before="60" w:after="60"/>
              <w:rPr>
                <w:rFonts w:asciiTheme="minorHAnsi" w:hAnsiTheme="minorHAnsi" w:cs="Arial"/>
                <w:vanish/>
                <w:color w:val="auto"/>
                <w:lang w:eastAsia="en-US"/>
              </w:rPr>
            </w:pPr>
            <w:r w:rsidRPr="004A5572">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4A5572" w:rsidRDefault="00507AE9" w:rsidP="00507AE9">
            <w:pPr>
              <w:suppressAutoHyphens w:val="0"/>
              <w:spacing w:before="60" w:after="60"/>
              <w:rPr>
                <w:rFonts w:asciiTheme="minorHAnsi" w:hAnsiTheme="minorHAnsi" w:cs="Arial"/>
                <w:vanish/>
                <w:color w:val="auto"/>
                <w:lang w:eastAsia="en-US"/>
              </w:rPr>
            </w:pPr>
            <w:r w:rsidRPr="004A5572">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43654A29" w:rsidR="00507AE9" w:rsidRPr="004A5572" w:rsidRDefault="00507AE9" w:rsidP="00C92BF0">
            <w:pPr>
              <w:suppressAutoHyphens w:val="0"/>
              <w:spacing w:before="60" w:after="120"/>
              <w:rPr>
                <w:rFonts w:asciiTheme="minorHAnsi" w:hAnsiTheme="minorHAnsi" w:cs="Arial"/>
                <w:vanish/>
                <w:color w:val="auto"/>
                <w:lang w:eastAsia="en-US"/>
              </w:rPr>
            </w:pPr>
            <w:r w:rsidRPr="004A5572">
              <w:rPr>
                <w:rFonts w:asciiTheme="minorHAnsi" w:eastAsia="Times New Roman" w:hAnsiTheme="minorHAnsi" w:cs="Arial"/>
                <w:vanish/>
                <w:color w:val="auto"/>
                <w:lang w:eastAsia="en-AU"/>
              </w:rPr>
              <w:t xml:space="preserve">New format for Regional NSW. Form updated to reflect new </w:t>
            </w:r>
            <w:r w:rsidR="00497AA0" w:rsidRPr="004A5572">
              <w:rPr>
                <w:rFonts w:asciiTheme="minorHAnsi" w:eastAsia="Times New Roman" w:hAnsiTheme="minorHAnsi" w:cs="Arial"/>
                <w:vanish/>
                <w:color w:val="auto"/>
                <w:lang w:eastAsia="en-AU"/>
              </w:rPr>
              <w:t>d</w:t>
            </w:r>
            <w:r w:rsidRPr="004A5572">
              <w:rPr>
                <w:rFonts w:asciiTheme="minorHAnsi" w:eastAsia="Times New Roman" w:hAnsiTheme="minorHAnsi" w:cs="Arial"/>
                <w:vanish/>
                <w:color w:val="auto"/>
                <w:lang w:eastAsia="en-AU"/>
              </w:rPr>
              <w:t>epartment name and branding, and updated links</w:t>
            </w:r>
          </w:p>
        </w:tc>
      </w:tr>
      <w:tr w:rsidR="00507AE9" w:rsidRPr="00BA5529" w14:paraId="2292F07A" w14:textId="77777777" w:rsidTr="004A5572">
        <w:trPr>
          <w:hidden/>
        </w:trPr>
        <w:tc>
          <w:tcPr>
            <w:tcW w:w="1820" w:type="dxa"/>
            <w:tcBorders>
              <w:top w:val="nil"/>
              <w:left w:val="nil"/>
              <w:bottom w:val="nil"/>
            </w:tcBorders>
          </w:tcPr>
          <w:p w14:paraId="0B1A2640" w14:textId="4A383C20" w:rsidR="00507AE9" w:rsidRPr="004A5572" w:rsidRDefault="004B07D0" w:rsidP="00507AE9">
            <w:pPr>
              <w:suppressAutoHyphens w:val="0"/>
              <w:spacing w:before="60" w:after="60"/>
              <w:rPr>
                <w:rFonts w:asciiTheme="minorHAnsi" w:hAnsiTheme="minorHAnsi" w:cs="Arial"/>
                <w:vanish/>
                <w:color w:val="auto"/>
                <w:lang w:eastAsia="en-US"/>
              </w:rPr>
            </w:pPr>
            <w:r w:rsidRPr="004A5572">
              <w:rPr>
                <w:rFonts w:asciiTheme="minorHAnsi" w:hAnsiTheme="minorHAnsi" w:cs="Arial"/>
                <w:vanish/>
                <w:color w:val="auto"/>
                <w:lang w:eastAsia="en-US"/>
              </w:rPr>
              <w:t>August</w:t>
            </w:r>
            <w:r w:rsidR="00390582" w:rsidRPr="004A5572">
              <w:rPr>
                <w:rFonts w:asciiTheme="minorHAnsi" w:hAnsiTheme="minorHAnsi" w:cs="Arial"/>
                <w:vanish/>
                <w:color w:val="auto"/>
                <w:lang w:eastAsia="en-US"/>
              </w:rPr>
              <w:t xml:space="preserve"> 2022</w:t>
            </w:r>
          </w:p>
        </w:tc>
        <w:tc>
          <w:tcPr>
            <w:tcW w:w="1546" w:type="dxa"/>
            <w:tcBorders>
              <w:top w:val="nil"/>
              <w:bottom w:val="nil"/>
            </w:tcBorders>
          </w:tcPr>
          <w:p w14:paraId="053A1908" w14:textId="1C1BD89C" w:rsidR="00507AE9" w:rsidRPr="004A5572" w:rsidRDefault="009B27C5" w:rsidP="00507AE9">
            <w:pPr>
              <w:suppressAutoHyphens w:val="0"/>
              <w:spacing w:before="60" w:after="60"/>
              <w:rPr>
                <w:rFonts w:asciiTheme="minorHAnsi" w:hAnsiTheme="minorHAnsi" w:cs="Arial"/>
                <w:vanish/>
                <w:color w:val="auto"/>
                <w:lang w:eastAsia="en-US"/>
              </w:rPr>
            </w:pPr>
            <w:r w:rsidRPr="004A5572">
              <w:rPr>
                <w:rFonts w:asciiTheme="minorHAnsi" w:hAnsiTheme="minorHAnsi" w:cs="Arial"/>
                <w:vanish/>
                <w:color w:val="auto"/>
                <w:lang w:eastAsia="en-US"/>
              </w:rPr>
              <w:t>2.0</w:t>
            </w:r>
          </w:p>
        </w:tc>
        <w:tc>
          <w:tcPr>
            <w:tcW w:w="6132" w:type="dxa"/>
            <w:tcBorders>
              <w:top w:val="nil"/>
              <w:bottom w:val="nil"/>
              <w:right w:val="nil"/>
            </w:tcBorders>
          </w:tcPr>
          <w:p w14:paraId="44F71F80" w14:textId="17A170C8" w:rsidR="00571B94" w:rsidRPr="004A5572" w:rsidRDefault="00571B94" w:rsidP="00C92BF0">
            <w:pPr>
              <w:suppressAutoHyphens w:val="0"/>
              <w:rPr>
                <w:rFonts w:asciiTheme="minorHAnsi" w:hAnsiTheme="minorHAnsi" w:cs="Arial"/>
                <w:vanish/>
                <w:color w:val="auto"/>
                <w:lang w:eastAsia="en-US"/>
              </w:rPr>
            </w:pPr>
            <w:r w:rsidRPr="004A5572">
              <w:rPr>
                <w:rFonts w:asciiTheme="minorHAnsi" w:hAnsiTheme="minorHAnsi" w:cs="Arial"/>
                <w:vanish/>
                <w:color w:val="auto"/>
                <w:lang w:eastAsia="en-US"/>
              </w:rPr>
              <w:t>Update credit card details</w:t>
            </w:r>
          </w:p>
          <w:p w14:paraId="1414EA2F" w14:textId="17D44210" w:rsidR="00390582" w:rsidRPr="004A5572" w:rsidRDefault="00390582" w:rsidP="00C92BF0">
            <w:pPr>
              <w:suppressAutoHyphens w:val="0"/>
              <w:rPr>
                <w:rFonts w:asciiTheme="minorHAnsi" w:hAnsiTheme="minorHAnsi" w:cs="Arial"/>
                <w:vanish/>
                <w:color w:val="auto"/>
                <w:lang w:eastAsia="en-US"/>
              </w:rPr>
            </w:pPr>
            <w:r w:rsidRPr="004A5572">
              <w:rPr>
                <w:rFonts w:asciiTheme="minorHAnsi" w:hAnsiTheme="minorHAnsi" w:cs="Arial"/>
                <w:vanish/>
                <w:color w:val="auto"/>
                <w:lang w:eastAsia="en-US"/>
              </w:rPr>
              <w:t>New format to reflect new template Regional NSW/MEG</w:t>
            </w:r>
          </w:p>
          <w:p w14:paraId="0168CF04" w14:textId="77777777" w:rsidR="00390582" w:rsidRPr="004A5572" w:rsidRDefault="00390582" w:rsidP="00C92BF0">
            <w:pPr>
              <w:suppressAutoHyphens w:val="0"/>
              <w:rPr>
                <w:rFonts w:asciiTheme="minorHAnsi" w:hAnsiTheme="minorHAnsi" w:cs="Arial"/>
                <w:vanish/>
                <w:color w:val="auto"/>
                <w:lang w:eastAsia="en-US"/>
              </w:rPr>
            </w:pPr>
            <w:r w:rsidRPr="004A5572">
              <w:rPr>
                <w:rFonts w:asciiTheme="minorHAnsi" w:hAnsiTheme="minorHAnsi" w:cs="Arial"/>
                <w:vanish/>
                <w:color w:val="auto"/>
                <w:lang w:eastAsia="en-US"/>
              </w:rPr>
              <w:t>Update contact details to reflect @regional email address</w:t>
            </w:r>
          </w:p>
          <w:p w14:paraId="2CDA79F0" w14:textId="77777777" w:rsidR="00390582" w:rsidRPr="004A5572" w:rsidRDefault="00390582" w:rsidP="00C92BF0">
            <w:pPr>
              <w:suppressAutoHyphens w:val="0"/>
              <w:rPr>
                <w:rFonts w:asciiTheme="minorHAnsi" w:hAnsiTheme="minorHAnsi" w:cs="Arial"/>
                <w:vanish/>
                <w:color w:val="auto"/>
                <w:lang w:eastAsia="en-US"/>
              </w:rPr>
            </w:pPr>
            <w:r w:rsidRPr="004A5572">
              <w:rPr>
                <w:rFonts w:asciiTheme="minorHAnsi" w:hAnsiTheme="minorHAnsi" w:cs="Arial"/>
                <w:vanish/>
                <w:color w:val="auto"/>
                <w:lang w:eastAsia="en-US"/>
              </w:rPr>
              <w:t>Updated footer: document number and date</w:t>
            </w:r>
          </w:p>
          <w:p w14:paraId="20DEE8BA" w14:textId="4F0F0501" w:rsidR="00507AE9" w:rsidRPr="004A5572" w:rsidRDefault="00390582" w:rsidP="00C92BF0">
            <w:pPr>
              <w:suppressAutoHyphens w:val="0"/>
              <w:spacing w:after="120"/>
              <w:rPr>
                <w:rFonts w:asciiTheme="minorHAnsi" w:hAnsiTheme="minorHAnsi" w:cs="Arial"/>
                <w:vanish/>
                <w:color w:val="auto"/>
                <w:lang w:eastAsia="en-US"/>
              </w:rPr>
            </w:pPr>
            <w:r w:rsidRPr="004A5572">
              <w:rPr>
                <w:rFonts w:asciiTheme="minorHAnsi" w:hAnsiTheme="minorHAnsi" w:cs="Arial"/>
                <w:vanish/>
                <w:color w:val="auto"/>
                <w:lang w:eastAsia="en-US"/>
              </w:rPr>
              <w:t>Reviewed links</w:t>
            </w:r>
          </w:p>
        </w:tc>
      </w:tr>
      <w:tr w:rsidR="00180E2D" w:rsidRPr="00507AE9" w14:paraId="00BCAB27" w14:textId="77777777" w:rsidTr="004A5572">
        <w:trPr>
          <w:hidden/>
        </w:trPr>
        <w:tc>
          <w:tcPr>
            <w:tcW w:w="1820" w:type="dxa"/>
            <w:tcBorders>
              <w:top w:val="nil"/>
              <w:left w:val="nil"/>
              <w:bottom w:val="nil"/>
            </w:tcBorders>
          </w:tcPr>
          <w:p w14:paraId="51950D53" w14:textId="4D4E32E6" w:rsidR="00180E2D" w:rsidRPr="004A5572" w:rsidRDefault="005B5DF7" w:rsidP="00180E2D">
            <w:pPr>
              <w:suppressAutoHyphens w:val="0"/>
              <w:spacing w:before="60" w:after="60"/>
              <w:rPr>
                <w:rFonts w:asciiTheme="minorHAnsi" w:hAnsiTheme="minorHAnsi" w:cs="Arial"/>
                <w:vanish/>
                <w:color w:val="auto"/>
                <w:lang w:eastAsia="en-US"/>
              </w:rPr>
            </w:pPr>
            <w:r w:rsidRPr="004A5572">
              <w:rPr>
                <w:rFonts w:asciiTheme="minorHAnsi" w:hAnsiTheme="minorHAnsi"/>
                <w:vanish/>
                <w:color w:val="auto"/>
              </w:rPr>
              <w:t>March</w:t>
            </w:r>
            <w:r w:rsidR="00180E2D" w:rsidRPr="004A5572">
              <w:rPr>
                <w:rFonts w:asciiTheme="minorHAnsi" w:hAnsiTheme="minorHAnsi"/>
                <w:vanish/>
                <w:color w:val="auto"/>
              </w:rPr>
              <w:t xml:space="preserve"> 2023</w:t>
            </w:r>
          </w:p>
        </w:tc>
        <w:tc>
          <w:tcPr>
            <w:tcW w:w="1546" w:type="dxa"/>
            <w:tcBorders>
              <w:top w:val="nil"/>
              <w:bottom w:val="nil"/>
            </w:tcBorders>
          </w:tcPr>
          <w:p w14:paraId="5E2D010B" w14:textId="2A4C3153" w:rsidR="00180E2D" w:rsidRPr="004A5572" w:rsidRDefault="00434076" w:rsidP="00180E2D">
            <w:pPr>
              <w:suppressAutoHyphens w:val="0"/>
              <w:spacing w:before="60" w:after="60"/>
              <w:rPr>
                <w:rFonts w:asciiTheme="minorHAnsi" w:hAnsiTheme="minorHAnsi" w:cs="Arial"/>
                <w:vanish/>
                <w:color w:val="auto"/>
                <w:lang w:eastAsia="en-US"/>
              </w:rPr>
            </w:pPr>
            <w:r w:rsidRPr="004A5572">
              <w:rPr>
                <w:rFonts w:asciiTheme="minorHAnsi" w:hAnsiTheme="minorHAnsi"/>
                <w:vanish/>
                <w:color w:val="auto"/>
              </w:rPr>
              <w:t>3</w:t>
            </w:r>
            <w:r w:rsidR="00180E2D" w:rsidRPr="004A5572">
              <w:rPr>
                <w:rFonts w:asciiTheme="minorHAnsi" w:hAnsiTheme="minorHAnsi"/>
                <w:vanish/>
                <w:color w:val="auto"/>
              </w:rPr>
              <w:t>.</w:t>
            </w:r>
            <w:r w:rsidRPr="004A5572">
              <w:rPr>
                <w:rFonts w:asciiTheme="minorHAnsi" w:hAnsiTheme="minorHAnsi"/>
                <w:vanish/>
                <w:color w:val="auto"/>
              </w:rPr>
              <w:t>0</w:t>
            </w:r>
            <w:r w:rsidR="00180E2D" w:rsidRPr="004A5572">
              <w:rPr>
                <w:rFonts w:asciiTheme="minorHAnsi" w:hAnsiTheme="minorHAnsi"/>
                <w:vanish/>
                <w:color w:val="auto"/>
              </w:rPr>
              <w:t xml:space="preserve"> </w:t>
            </w:r>
          </w:p>
        </w:tc>
        <w:tc>
          <w:tcPr>
            <w:tcW w:w="6132" w:type="dxa"/>
            <w:tcBorders>
              <w:top w:val="nil"/>
              <w:bottom w:val="nil"/>
              <w:right w:val="nil"/>
            </w:tcBorders>
          </w:tcPr>
          <w:p w14:paraId="28A07A7E" w14:textId="6940924B" w:rsidR="00180E2D" w:rsidRPr="004A5572" w:rsidRDefault="00180E2D" w:rsidP="00180E2D">
            <w:pPr>
              <w:suppressAutoHyphens w:val="0"/>
              <w:spacing w:before="60" w:after="60"/>
              <w:rPr>
                <w:rFonts w:asciiTheme="minorHAnsi" w:hAnsiTheme="minorHAnsi"/>
                <w:vanish/>
                <w:color w:val="auto"/>
              </w:rPr>
            </w:pPr>
            <w:r w:rsidRPr="004A5572">
              <w:rPr>
                <w:rFonts w:asciiTheme="minorHAnsi" w:hAnsiTheme="minorHAnsi"/>
                <w:vanish/>
                <w:color w:val="auto"/>
              </w:rPr>
              <w:t>Form updated to reflect commencement of Mining Regulation 2016 on 1 March 2023</w:t>
            </w:r>
            <w:r w:rsidR="009E5755" w:rsidRPr="004A5572">
              <w:rPr>
                <w:rFonts w:asciiTheme="minorHAnsi" w:hAnsiTheme="minorHAnsi"/>
                <w:vanish/>
                <w:color w:val="auto"/>
              </w:rPr>
              <w:t xml:space="preserve"> and administrative updates</w:t>
            </w:r>
            <w:r w:rsidRPr="004A5572">
              <w:rPr>
                <w:rFonts w:asciiTheme="minorHAnsi" w:hAnsiTheme="minorHAnsi"/>
                <w:vanish/>
                <w:color w:val="auto"/>
              </w:rPr>
              <w:t xml:space="preserve">.  Included information incomplete applications. </w:t>
            </w:r>
          </w:p>
          <w:p w14:paraId="7F8DDF4E" w14:textId="44D59019" w:rsidR="00180E2D" w:rsidRPr="004A5572" w:rsidRDefault="00180E2D" w:rsidP="00180E2D">
            <w:pPr>
              <w:pStyle w:val="BodyText"/>
              <w:rPr>
                <w:vanish/>
                <w:color w:val="auto"/>
                <w:sz w:val="20"/>
                <w:szCs w:val="20"/>
              </w:rPr>
            </w:pPr>
            <w:r w:rsidRPr="004A5572">
              <w:rPr>
                <w:vanish/>
                <w:color w:val="auto"/>
                <w:sz w:val="20"/>
                <w:szCs w:val="20"/>
              </w:rPr>
              <w:t>Administrative amendments</w:t>
            </w:r>
          </w:p>
        </w:tc>
      </w:tr>
    </w:tbl>
    <w:p w14:paraId="454E2969" w14:textId="2E0AA670" w:rsidR="001B0562" w:rsidRDefault="001B0562" w:rsidP="001B0562">
      <w:pPr>
        <w:pStyle w:val="BodyText"/>
      </w:pPr>
    </w:p>
    <w:p w14:paraId="2AA58B63" w14:textId="1B222F98" w:rsidR="00891AAE" w:rsidRPr="00CF57A9" w:rsidRDefault="00891AAE" w:rsidP="00CF57A9">
      <w:pPr>
        <w:pStyle w:val="Footnote"/>
        <w:rPr>
          <w:rFonts w:eastAsiaTheme="minorHAnsi"/>
          <w:color w:val="auto"/>
          <w:sz w:val="18"/>
        </w:rPr>
      </w:pPr>
      <w:r w:rsidRPr="00CF57A9">
        <w:rPr>
          <w:rStyle w:val="Strong"/>
        </w:rPr>
        <w:t>© State of New South Wales through Department of Primary Industries and Regional Development 2024</w:t>
      </w:r>
      <w:r w:rsidRPr="00CF57A9">
        <w:rPr>
          <w:rStyle w:val="ui-provider"/>
        </w:rPr>
        <w:t xml:space="preserve">. The information contained in this publication is based on knowledge and understanding at the time of writing </w:t>
      </w:r>
      <w:r w:rsidR="00112E98">
        <w:rPr>
          <w:rStyle w:val="ui-provider"/>
        </w:rPr>
        <w:t>(</w:t>
      </w:r>
      <w:r w:rsidR="00ED32C0">
        <w:rPr>
          <w:rStyle w:val="ui-provider"/>
        </w:rPr>
        <w:t>November</w:t>
      </w:r>
      <w:r w:rsidRPr="00CF57A9">
        <w:rPr>
          <w:rStyle w:val="ui-provider"/>
        </w:rPr>
        <w:t xml:space="preserve"> 2024</w:t>
      </w:r>
      <w:r w:rsidR="00112E98">
        <w:rPr>
          <w:rStyle w:val="ui-provider"/>
        </w:rPr>
        <w:t>)</w:t>
      </w:r>
      <w:r w:rsidRPr="00CF57A9">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699FE7C2" w14:textId="77777777" w:rsidR="00891AAE" w:rsidRDefault="00891AAE" w:rsidP="001B0562">
      <w:pPr>
        <w:pStyle w:val="BodyText"/>
      </w:pPr>
    </w:p>
    <w:sectPr w:rsidR="00891AAE" w:rsidSect="009F4CAD">
      <w:headerReference w:type="even" r:id="rId41"/>
      <w:headerReference w:type="default" r:id="rId42"/>
      <w:footerReference w:type="even" r:id="rId43"/>
      <w:footerReference w:type="default" r:id="rId44"/>
      <w:headerReference w:type="first" r:id="rId45"/>
      <w:footerReference w:type="first" r:id="rId46"/>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D9F3" w14:textId="77777777" w:rsidR="00C37438" w:rsidRDefault="00C37438" w:rsidP="00921FD3">
      <w:r>
        <w:separator/>
      </w:r>
    </w:p>
  </w:endnote>
  <w:endnote w:type="continuationSeparator" w:id="0">
    <w:p w14:paraId="385A32C3" w14:textId="77777777" w:rsidR="00C37438" w:rsidRDefault="00C37438" w:rsidP="00921FD3">
      <w:r>
        <w:continuationSeparator/>
      </w:r>
    </w:p>
  </w:endnote>
  <w:endnote w:type="continuationNotice" w:id="1">
    <w:p w14:paraId="5B863481" w14:textId="77777777" w:rsidR="00C37438" w:rsidRDefault="00C37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BF51" w14:textId="4C1E9AE8" w:rsidR="007F36A0" w:rsidRDefault="007F36A0">
    <w:pPr>
      <w:pStyle w:val="Footer"/>
    </w:pPr>
  </w:p>
  <w:p w14:paraId="4D2996DD" w14:textId="3429627F" w:rsidR="007F36A0" w:rsidRPr="002D3CB9" w:rsidRDefault="007F36A0">
    <w:pPr>
      <w:pStyle w:val="Footer"/>
      <w:rPr>
        <w:rFonts w:ascii="Arial" w:hAnsi="Arial" w:cs="Arial"/>
        <w:sz w:val="14"/>
      </w:rPr>
    </w:pPr>
    <w:r w:rsidRPr="002D3CB9">
      <w:rPr>
        <w:rFonts w:ascii="Arial" w:hAnsi="Arial" w:cs="Arial"/>
        <w:sz w:val="14"/>
      </w:rPr>
      <w:t>[7192230:36476623_1]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0920" w14:textId="11A258D5" w:rsidR="00112E98" w:rsidRPr="000C2807" w:rsidRDefault="00112E98" w:rsidP="00112E98">
    <w:pPr>
      <w:pStyle w:val="Footerwhiteline"/>
    </w:pPr>
    <w:r>
      <w:rPr>
        <w:noProof/>
      </w:rPr>
      <mc:AlternateContent>
        <mc:Choice Requires="wps">
          <w:drawing>
            <wp:anchor distT="0" distB="0" distL="114300" distR="114300" simplePos="0" relativeHeight="251658240" behindDoc="0" locked="0" layoutInCell="1" allowOverlap="1" wp14:anchorId="74A75911" wp14:editId="1C36A46B">
              <wp:simplePos x="0" y="0"/>
              <wp:positionH relativeFrom="column">
                <wp:posOffset>0</wp:posOffset>
              </wp:positionH>
              <wp:positionV relativeFrom="paragraph">
                <wp:posOffset>235760</wp:posOffset>
              </wp:positionV>
              <wp:extent cx="6490838" cy="0"/>
              <wp:effectExtent l="0" t="0" r="12065" b="12700"/>
              <wp:wrapNone/>
              <wp:docPr id="781160535" name="Straight Connector 7811605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5356C" id="Straight Connector 781160535"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64A7E86" wp14:editId="32E4BB7D">
              <wp:simplePos x="0" y="0"/>
              <wp:positionH relativeFrom="column">
                <wp:posOffset>0</wp:posOffset>
              </wp:positionH>
              <wp:positionV relativeFrom="paragraph">
                <wp:posOffset>235760</wp:posOffset>
              </wp:positionV>
              <wp:extent cx="6490838" cy="0"/>
              <wp:effectExtent l="0" t="0" r="12065" b="12700"/>
              <wp:wrapNone/>
              <wp:docPr id="1013463662" name="Straight Connector 10134636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C1C5B" id="Straight Connector 1013463662" o:spid="_x0000_s1026" alt="&quot;&quot;"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5EDB9F6" w14:textId="77777777" w:rsidR="000A287D" w:rsidRDefault="000A287D" w:rsidP="000A287D">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7FAFBF49" w14:textId="77777777" w:rsidR="00E27388" w:rsidRPr="00E27388" w:rsidRDefault="00E27388" w:rsidP="00E27388">
    <w:pPr>
      <w:pStyle w:val="BodyText"/>
    </w:pPr>
  </w:p>
  <w:p w14:paraId="40BCBE41" w14:textId="7AA56635" w:rsidR="007F36A0" w:rsidRPr="0004413C" w:rsidRDefault="00E57647" w:rsidP="00E40F82">
    <w:pPr>
      <w:pStyle w:val="Footer"/>
    </w:pPr>
    <w:r w:rsidRPr="00E27388">
      <w:rPr>
        <w:rFonts w:ascii="Public Sans Light" w:hAnsi="Public Sans Light"/>
        <w:szCs w:val="18"/>
      </w:rPr>
      <w:t>RDOC24/172700</w:t>
    </w:r>
    <w:r w:rsidR="007F36A0" w:rsidRPr="00E27388">
      <w:rPr>
        <w:rFonts w:ascii="Public Sans Light" w:hAnsi="Public Sans Light"/>
        <w:szCs w:val="18"/>
      </w:rPr>
      <w:t xml:space="preserve"> </w:t>
    </w:r>
    <w:r w:rsidR="007F36A0">
      <w:ptab w:relativeTo="margin" w:alignment="right" w:leader="none"/>
    </w:r>
    <w:r w:rsidR="007F36A0">
      <w:fldChar w:fldCharType="begin"/>
    </w:r>
    <w:r w:rsidR="007F36A0">
      <w:instrText xml:space="preserve"> PAGE   \* MERGEFORMAT </w:instrText>
    </w:r>
    <w:r w:rsidR="007F36A0">
      <w:fldChar w:fldCharType="separate"/>
    </w:r>
    <w:r w:rsidR="00B535D1">
      <w:rPr>
        <w:noProof/>
      </w:rPr>
      <w:t>4</w:t>
    </w:r>
    <w:r w:rsidR="007F36A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30" w:name="_Hlk178859984"/>
  <w:p w14:paraId="584FD917" w14:textId="77777777" w:rsidR="00112E98" w:rsidRPr="000C2807" w:rsidRDefault="00112E98" w:rsidP="00112E98">
    <w:pPr>
      <w:pStyle w:val="Footerwhiteline"/>
    </w:pPr>
    <w:r>
      <w:rPr>
        <w:noProof/>
      </w:rPr>
      <mc:AlternateContent>
        <mc:Choice Requires="wps">
          <w:drawing>
            <wp:anchor distT="0" distB="0" distL="114300" distR="114300" simplePos="0" relativeHeight="251656192" behindDoc="0" locked="0" layoutInCell="1" allowOverlap="1" wp14:anchorId="0D5EFF21" wp14:editId="106E5F8C">
              <wp:simplePos x="0" y="0"/>
              <wp:positionH relativeFrom="column">
                <wp:posOffset>0</wp:posOffset>
              </wp:positionH>
              <wp:positionV relativeFrom="paragraph">
                <wp:posOffset>235760</wp:posOffset>
              </wp:positionV>
              <wp:extent cx="6490838" cy="0"/>
              <wp:effectExtent l="0" t="0" r="12065" b="12700"/>
              <wp:wrapNone/>
              <wp:docPr id="1478230452" name="Straight Connector 1478230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F451C" id="Straight Connector 1478230452" o:spid="_x0000_s1026" alt="&quot;&quot;"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57216" behindDoc="0" locked="0" layoutInCell="1" allowOverlap="1" wp14:anchorId="75542711" wp14:editId="386BB3A2">
              <wp:simplePos x="0" y="0"/>
              <wp:positionH relativeFrom="column">
                <wp:posOffset>0</wp:posOffset>
              </wp:positionH>
              <wp:positionV relativeFrom="paragraph">
                <wp:posOffset>235760</wp:posOffset>
              </wp:positionV>
              <wp:extent cx="6490838" cy="0"/>
              <wp:effectExtent l="0" t="0" r="12065" b="12700"/>
              <wp:wrapNone/>
              <wp:docPr id="64815665" name="Straight Connector 648156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D3823" id="Straight Connector 64815665" o:spid="_x0000_s1026" alt="&quot;&quot;"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D8934F1" w14:textId="77777777" w:rsidR="000A287D" w:rsidRDefault="000A287D" w:rsidP="000A287D">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4681AAB8" w14:textId="77777777" w:rsidR="00E27388" w:rsidRPr="00E27388" w:rsidRDefault="00E27388" w:rsidP="00E27388">
    <w:pPr>
      <w:pStyle w:val="BodyText"/>
      <w:rPr>
        <w:sz w:val="18"/>
        <w:szCs w:val="18"/>
      </w:rPr>
    </w:pPr>
  </w:p>
  <w:bookmarkEnd w:id="130"/>
  <w:p w14:paraId="6BA288D7" w14:textId="2DAC8BDB" w:rsidR="007F36A0" w:rsidRPr="00271104" w:rsidRDefault="00027FB0" w:rsidP="00271104">
    <w:pPr>
      <w:pStyle w:val="Footer"/>
    </w:pPr>
    <w:r w:rsidRPr="00E27388">
      <w:rPr>
        <w:szCs w:val="18"/>
      </w:rPr>
      <w:t>RDOC24/172700</w:t>
    </w:r>
    <w:r w:rsidR="007F36A0" w:rsidRPr="00E27388">
      <w:rPr>
        <w:szCs w:val="18"/>
      </w:rPr>
      <w:t xml:space="preserve"> </w:t>
    </w:r>
    <w:r w:rsidR="007F36A0">
      <w:ptab w:relativeTo="margin" w:alignment="right" w:leader="none"/>
    </w:r>
    <w:r w:rsidR="007F36A0">
      <w:fldChar w:fldCharType="begin"/>
    </w:r>
    <w:r w:rsidR="007F36A0">
      <w:instrText xml:space="preserve"> PAGE   \* MERGEFORMAT </w:instrText>
    </w:r>
    <w:r w:rsidR="007F36A0">
      <w:fldChar w:fldCharType="separate"/>
    </w:r>
    <w:r w:rsidR="00B535D1">
      <w:rPr>
        <w:noProof/>
      </w:rPr>
      <w:t>1</w:t>
    </w:r>
    <w:r w:rsidR="007F36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F6F57" w14:textId="77777777" w:rsidR="00C37438" w:rsidRDefault="00C37438" w:rsidP="00921FD3">
      <w:r>
        <w:separator/>
      </w:r>
    </w:p>
  </w:footnote>
  <w:footnote w:type="continuationSeparator" w:id="0">
    <w:p w14:paraId="07B8F0EA" w14:textId="77777777" w:rsidR="00C37438" w:rsidRDefault="00C37438" w:rsidP="00921FD3">
      <w:r>
        <w:continuationSeparator/>
      </w:r>
    </w:p>
  </w:footnote>
  <w:footnote w:type="continuationNotice" w:id="1">
    <w:p w14:paraId="3D493B75" w14:textId="77777777" w:rsidR="00C37438" w:rsidRDefault="00C37438"/>
  </w:footnote>
  <w:footnote w:id="2">
    <w:p w14:paraId="7AF190DF" w14:textId="1E8F634D" w:rsidR="007F36A0" w:rsidRPr="0080725B" w:rsidRDefault="007F36A0" w:rsidP="00271550">
      <w:pPr>
        <w:pStyle w:val="FootnoteText"/>
        <w:rPr>
          <w:sz w:val="16"/>
          <w:szCs w:val="16"/>
        </w:rPr>
      </w:pPr>
      <w:r>
        <w:rPr>
          <w:rStyle w:val="FootnoteReference"/>
        </w:rPr>
        <w:footnoteRef/>
      </w:r>
      <w:r>
        <w:t xml:space="preserve"> </w:t>
      </w:r>
      <w:r w:rsidRPr="0080725B">
        <w:rPr>
          <w:sz w:val="16"/>
          <w:szCs w:val="16"/>
        </w:rPr>
        <w:t xml:space="preserve">Section 381B, Mining Act; cl </w:t>
      </w:r>
      <w:hyperlink r:id="rId1" w:anchor="sec.94A" w:history="1">
        <w:r w:rsidRPr="0080725B">
          <w:rPr>
            <w:rStyle w:val="Hyperlink"/>
            <w:sz w:val="16"/>
            <w:szCs w:val="16"/>
          </w:rPr>
          <w:t>94AA(4)</w:t>
        </w:r>
      </w:hyperlink>
      <w:r w:rsidRPr="0080725B">
        <w:rPr>
          <w:sz w:val="16"/>
          <w:szCs w:val="16"/>
          <w:u w:val="single"/>
        </w:rPr>
        <w:t>(g)</w:t>
      </w:r>
      <w:r w:rsidRPr="0080725B">
        <w:rPr>
          <w:sz w:val="16"/>
          <w:szCs w:val="16"/>
        </w:rPr>
        <w:t>, Regulation.</w:t>
      </w:r>
    </w:p>
  </w:footnote>
  <w:footnote w:id="3">
    <w:p w14:paraId="58DEA0A7" w14:textId="3B46A9A0" w:rsidR="007F36A0" w:rsidRPr="0080725B" w:rsidRDefault="007F36A0">
      <w:pPr>
        <w:pStyle w:val="FootnoteText"/>
        <w:rPr>
          <w:sz w:val="16"/>
          <w:szCs w:val="16"/>
        </w:rPr>
      </w:pPr>
      <w:r w:rsidRPr="0080725B">
        <w:rPr>
          <w:rStyle w:val="FootnoteReference"/>
          <w:sz w:val="16"/>
          <w:szCs w:val="16"/>
        </w:rPr>
        <w:footnoteRef/>
      </w:r>
      <w:r w:rsidRPr="0080725B">
        <w:rPr>
          <w:sz w:val="16"/>
          <w:szCs w:val="16"/>
        </w:rPr>
        <w:t xml:space="preserve"> Clause 33(1)(c), Regulation. </w:t>
      </w:r>
    </w:p>
  </w:footnote>
  <w:footnote w:id="4">
    <w:p w14:paraId="0C29AEAA" w14:textId="77777777" w:rsidR="007F36A0" w:rsidRPr="0080725B" w:rsidRDefault="007F36A0" w:rsidP="00FC67C8">
      <w:pPr>
        <w:pStyle w:val="FootnoteText"/>
        <w:rPr>
          <w:sz w:val="16"/>
          <w:szCs w:val="16"/>
        </w:rPr>
      </w:pPr>
      <w:r w:rsidRPr="0080725B">
        <w:rPr>
          <w:rStyle w:val="FootnoteReference"/>
          <w:sz w:val="16"/>
          <w:szCs w:val="16"/>
        </w:rPr>
        <w:footnoteRef/>
      </w:r>
      <w:r w:rsidRPr="0080725B">
        <w:rPr>
          <w:sz w:val="16"/>
          <w:szCs w:val="16"/>
        </w:rPr>
        <w:t xml:space="preserve"> Sch. 1B cl 5, Mining Act.  </w:t>
      </w:r>
    </w:p>
  </w:footnote>
  <w:footnote w:id="5">
    <w:p w14:paraId="06EBF8D5" w14:textId="77777777" w:rsidR="007F36A0" w:rsidRPr="0080725B" w:rsidRDefault="007F36A0" w:rsidP="00FC67C8">
      <w:pPr>
        <w:pStyle w:val="FootnoteText"/>
        <w:rPr>
          <w:sz w:val="16"/>
          <w:szCs w:val="16"/>
        </w:rPr>
      </w:pPr>
      <w:r>
        <w:rPr>
          <w:rStyle w:val="FootnoteReference"/>
        </w:rPr>
        <w:footnoteRef/>
      </w:r>
      <w:r>
        <w:t xml:space="preserve"> </w:t>
      </w:r>
      <w:r w:rsidRPr="0080725B">
        <w:rPr>
          <w:sz w:val="16"/>
          <w:szCs w:val="16"/>
        </w:rPr>
        <w:t xml:space="preserve">Sch. 1B cl 4, Mining Act.  </w:t>
      </w:r>
    </w:p>
  </w:footnote>
  <w:footnote w:id="6">
    <w:p w14:paraId="25B5ADDD" w14:textId="77777777" w:rsidR="007F36A0" w:rsidRPr="0080725B" w:rsidRDefault="007F36A0" w:rsidP="00FC67C8">
      <w:pPr>
        <w:pStyle w:val="FootnoteText"/>
        <w:rPr>
          <w:sz w:val="16"/>
          <w:szCs w:val="16"/>
        </w:rPr>
      </w:pPr>
      <w:r w:rsidRPr="0080725B">
        <w:rPr>
          <w:rStyle w:val="FootnoteReference"/>
          <w:sz w:val="16"/>
          <w:szCs w:val="16"/>
        </w:rPr>
        <w:footnoteRef/>
      </w:r>
      <w:r w:rsidRPr="0080725B">
        <w:rPr>
          <w:sz w:val="16"/>
          <w:szCs w:val="16"/>
        </w:rPr>
        <w:t xml:space="preserve"> Sch. 1B, cl 6(b), Mining Act.</w:t>
      </w:r>
    </w:p>
  </w:footnote>
  <w:footnote w:id="7">
    <w:p w14:paraId="45DBD0C0" w14:textId="77777777" w:rsidR="007F36A0" w:rsidRPr="0080725B" w:rsidRDefault="007F36A0" w:rsidP="00FC67C8">
      <w:pPr>
        <w:pStyle w:val="FootnoteText"/>
        <w:rPr>
          <w:sz w:val="16"/>
          <w:szCs w:val="16"/>
        </w:rPr>
      </w:pPr>
      <w:r w:rsidRPr="0080725B">
        <w:rPr>
          <w:rStyle w:val="FootnoteReference"/>
          <w:sz w:val="16"/>
          <w:szCs w:val="16"/>
        </w:rPr>
        <w:footnoteRef/>
      </w:r>
      <w:r w:rsidRPr="0080725B">
        <w:rPr>
          <w:sz w:val="16"/>
          <w:szCs w:val="16"/>
        </w:rPr>
        <w:t xml:space="preserve"> Sch. 1B cl 4(g), Mining Act.  </w:t>
      </w:r>
    </w:p>
  </w:footnote>
  <w:footnote w:id="8">
    <w:p w14:paraId="1CE42AF2" w14:textId="10CD08A5" w:rsidR="007F36A0" w:rsidRPr="0080725B" w:rsidRDefault="007F36A0" w:rsidP="00FC67C8">
      <w:pPr>
        <w:pStyle w:val="FootnoteText"/>
        <w:rPr>
          <w:sz w:val="16"/>
          <w:szCs w:val="16"/>
        </w:rPr>
      </w:pPr>
      <w:r w:rsidRPr="0080725B">
        <w:rPr>
          <w:rStyle w:val="FootnoteReference"/>
          <w:sz w:val="16"/>
          <w:szCs w:val="16"/>
        </w:rPr>
        <w:footnoteRef/>
      </w:r>
      <w:r w:rsidRPr="0080725B">
        <w:rPr>
          <w:sz w:val="16"/>
          <w:szCs w:val="16"/>
        </w:rPr>
        <w:t xml:space="preserve"> Sch. 1B cl 4(b), Mining Act.  </w:t>
      </w:r>
    </w:p>
  </w:footnote>
  <w:footnote w:id="9">
    <w:p w14:paraId="78504D8B" w14:textId="77777777" w:rsidR="007F36A0" w:rsidRPr="0080725B" w:rsidRDefault="007F36A0" w:rsidP="00FC67C8">
      <w:pPr>
        <w:pStyle w:val="FootnoteText"/>
        <w:rPr>
          <w:sz w:val="16"/>
          <w:szCs w:val="16"/>
        </w:rPr>
      </w:pPr>
      <w:r w:rsidRPr="0080725B">
        <w:rPr>
          <w:rStyle w:val="FootnoteReference"/>
          <w:sz w:val="16"/>
          <w:szCs w:val="16"/>
        </w:rPr>
        <w:footnoteRef/>
      </w:r>
      <w:r w:rsidRPr="0080725B">
        <w:rPr>
          <w:sz w:val="16"/>
          <w:szCs w:val="16"/>
        </w:rPr>
        <w:t xml:space="preserve"> Clause 97, Regulation.</w:t>
      </w:r>
    </w:p>
  </w:footnote>
  <w:footnote w:id="10">
    <w:p w14:paraId="44A8356B" w14:textId="43CEDF01" w:rsidR="007F36A0" w:rsidRPr="0080725B" w:rsidRDefault="007F36A0">
      <w:pPr>
        <w:pStyle w:val="FootnoteText"/>
        <w:rPr>
          <w:sz w:val="16"/>
          <w:szCs w:val="16"/>
        </w:rPr>
      </w:pPr>
      <w:r w:rsidRPr="0080725B">
        <w:rPr>
          <w:rStyle w:val="FootnoteReference"/>
          <w:sz w:val="16"/>
          <w:szCs w:val="16"/>
        </w:rPr>
        <w:footnoteRef/>
      </w:r>
      <w:r w:rsidRPr="0080725B">
        <w:rPr>
          <w:sz w:val="16"/>
          <w:szCs w:val="16"/>
        </w:rPr>
        <w:t xml:space="preserve"> Section 122, Mining Act.</w:t>
      </w:r>
    </w:p>
  </w:footnote>
  <w:footnote w:id="11">
    <w:p w14:paraId="15FDC53D" w14:textId="4734A2FF" w:rsidR="007F36A0" w:rsidRPr="0080725B" w:rsidRDefault="007F36A0" w:rsidP="00076191">
      <w:pPr>
        <w:pStyle w:val="FootnoteText"/>
        <w:rPr>
          <w:sz w:val="16"/>
          <w:szCs w:val="16"/>
        </w:rPr>
      </w:pPr>
      <w:r>
        <w:rPr>
          <w:rStyle w:val="FootnoteReference"/>
        </w:rPr>
        <w:footnoteRef/>
      </w:r>
      <w:r>
        <w:t xml:space="preserve"> </w:t>
      </w:r>
      <w:r w:rsidRPr="0080725B">
        <w:rPr>
          <w:sz w:val="16"/>
          <w:szCs w:val="16"/>
        </w:rPr>
        <w:t>Schedule 1B, cl. 2(1)(c) &amp; 6(b)(ii), Mining Act.</w:t>
      </w:r>
    </w:p>
  </w:footnote>
  <w:footnote w:id="12">
    <w:p w14:paraId="43848482" w14:textId="22431FB6" w:rsidR="007F36A0" w:rsidRPr="0080725B" w:rsidRDefault="007F36A0" w:rsidP="00076191">
      <w:pPr>
        <w:pStyle w:val="FootnoteText"/>
        <w:rPr>
          <w:sz w:val="16"/>
          <w:szCs w:val="16"/>
        </w:rPr>
      </w:pPr>
      <w:r w:rsidRPr="0080725B">
        <w:rPr>
          <w:rStyle w:val="FootnoteReference"/>
          <w:sz w:val="16"/>
          <w:szCs w:val="16"/>
        </w:rPr>
        <w:footnoteRef/>
      </w:r>
      <w:r w:rsidRPr="0080725B">
        <w:rPr>
          <w:sz w:val="16"/>
          <w:szCs w:val="16"/>
        </w:rPr>
        <w:t xml:space="preserve"> Clause 33(1)(h), Regulations.</w:t>
      </w:r>
    </w:p>
  </w:footnote>
  <w:footnote w:id="13">
    <w:p w14:paraId="4DDC56C7" w14:textId="3E24B12B" w:rsidR="007F36A0" w:rsidRPr="0080725B" w:rsidRDefault="007F36A0" w:rsidP="00076191">
      <w:pPr>
        <w:pStyle w:val="FootnoteText"/>
        <w:rPr>
          <w:sz w:val="16"/>
          <w:szCs w:val="16"/>
        </w:rPr>
      </w:pPr>
      <w:r w:rsidRPr="0080725B">
        <w:rPr>
          <w:rStyle w:val="FootnoteReference"/>
          <w:sz w:val="16"/>
          <w:szCs w:val="16"/>
        </w:rPr>
        <w:footnoteRef/>
      </w:r>
      <w:r w:rsidRPr="0080725B">
        <w:rPr>
          <w:sz w:val="16"/>
          <w:szCs w:val="16"/>
        </w:rPr>
        <w:t xml:space="preserve"> Schedule 1B, cl. 2(1)(c), cl 4(b) &amp; cl (6)(b)(ii), Mining Act.</w:t>
      </w:r>
    </w:p>
  </w:footnote>
  <w:footnote w:id="14">
    <w:p w14:paraId="751DA7B4" w14:textId="77777777" w:rsidR="007F36A0" w:rsidRPr="0080725B" w:rsidRDefault="007F36A0" w:rsidP="003E3541">
      <w:pPr>
        <w:pStyle w:val="FootnoteText"/>
        <w:rPr>
          <w:sz w:val="16"/>
          <w:szCs w:val="16"/>
        </w:rPr>
      </w:pPr>
      <w:r>
        <w:rPr>
          <w:rStyle w:val="FootnoteReference"/>
        </w:rPr>
        <w:footnoteRef/>
      </w:r>
      <w:r>
        <w:t xml:space="preserve"> </w:t>
      </w:r>
      <w:r w:rsidRPr="0080725B">
        <w:rPr>
          <w:sz w:val="16"/>
          <w:szCs w:val="16"/>
        </w:rPr>
        <w:t>Sch. 1B, cl 6, Mining Act.</w:t>
      </w:r>
    </w:p>
  </w:footnote>
  <w:footnote w:id="15">
    <w:p w14:paraId="11343D04" w14:textId="77777777" w:rsidR="007F36A0" w:rsidRPr="0080725B" w:rsidRDefault="007F36A0" w:rsidP="008B1A46">
      <w:pPr>
        <w:pStyle w:val="FootnoteText"/>
        <w:rPr>
          <w:sz w:val="16"/>
          <w:szCs w:val="16"/>
        </w:rPr>
      </w:pPr>
      <w:r w:rsidRPr="0080725B">
        <w:rPr>
          <w:rStyle w:val="FootnoteReference"/>
          <w:sz w:val="16"/>
          <w:szCs w:val="16"/>
        </w:rPr>
        <w:footnoteRef/>
      </w:r>
      <w:r w:rsidRPr="0080725B">
        <w:rPr>
          <w:sz w:val="16"/>
          <w:szCs w:val="16"/>
        </w:rPr>
        <w:t xml:space="preserve"> Clause 18(1)(d), Regulations.</w:t>
      </w:r>
    </w:p>
  </w:footnote>
  <w:footnote w:id="16">
    <w:p w14:paraId="011DC6EF" w14:textId="77777777" w:rsidR="0080725B" w:rsidRPr="001D59B9" w:rsidRDefault="0080725B" w:rsidP="0080725B">
      <w:pPr>
        <w:pStyle w:val="FootnoteText"/>
        <w:rPr>
          <w:sz w:val="16"/>
          <w:szCs w:val="16"/>
        </w:rPr>
      </w:pPr>
      <w:r>
        <w:rPr>
          <w:rStyle w:val="FootnoteReference"/>
        </w:rPr>
        <w:footnoteRef/>
      </w:r>
      <w:r>
        <w:t xml:space="preserve"> </w:t>
      </w:r>
      <w:r w:rsidRPr="001D59B9">
        <w:rPr>
          <w:sz w:val="16"/>
          <w:szCs w:val="16"/>
        </w:rPr>
        <w:t>Clause 18(1)(d1), Regulation.</w:t>
      </w:r>
    </w:p>
  </w:footnote>
  <w:footnote w:id="17">
    <w:p w14:paraId="4A29B60D" w14:textId="736286F4" w:rsidR="007F36A0" w:rsidRPr="0080725B" w:rsidRDefault="007F36A0" w:rsidP="001927C4">
      <w:pPr>
        <w:pStyle w:val="FootnoteText"/>
        <w:rPr>
          <w:sz w:val="16"/>
          <w:szCs w:val="16"/>
        </w:rPr>
      </w:pPr>
      <w:r>
        <w:rPr>
          <w:rStyle w:val="FootnoteReference"/>
        </w:rPr>
        <w:footnoteRef/>
      </w:r>
      <w:r>
        <w:t xml:space="preserve"> </w:t>
      </w:r>
      <w:r w:rsidRPr="0080725B">
        <w:rPr>
          <w:sz w:val="16"/>
          <w:szCs w:val="16"/>
        </w:rPr>
        <w:t>Section 120(2)(b), Mining Act; cl 33(1)(g), Regulation.</w:t>
      </w:r>
    </w:p>
  </w:footnote>
  <w:footnote w:id="18">
    <w:p w14:paraId="3D39F700" w14:textId="08BE05E1" w:rsidR="007F36A0" w:rsidRPr="0080725B" w:rsidRDefault="007F36A0" w:rsidP="001927C4">
      <w:pPr>
        <w:pStyle w:val="FootnoteText"/>
        <w:rPr>
          <w:sz w:val="16"/>
          <w:szCs w:val="16"/>
        </w:rPr>
      </w:pPr>
      <w:r w:rsidRPr="0080725B">
        <w:rPr>
          <w:rStyle w:val="FootnoteReference"/>
          <w:sz w:val="16"/>
          <w:szCs w:val="16"/>
        </w:rPr>
        <w:footnoteRef/>
      </w:r>
      <w:r w:rsidRPr="0080725B">
        <w:rPr>
          <w:sz w:val="16"/>
          <w:szCs w:val="16"/>
        </w:rPr>
        <w:t xml:space="preserve"> Schedule 1B, cl. 2(1)(c), cl 4(g) &amp; cl (6)(b)(i), Mining Act.</w:t>
      </w:r>
    </w:p>
  </w:footnote>
  <w:footnote w:id="19">
    <w:p w14:paraId="5E4C6C6E" w14:textId="28291468" w:rsidR="007F36A0" w:rsidRPr="006B6CFA" w:rsidRDefault="007F36A0">
      <w:pPr>
        <w:pStyle w:val="FootnoteText"/>
        <w:rPr>
          <w:sz w:val="16"/>
          <w:szCs w:val="16"/>
        </w:rPr>
      </w:pPr>
      <w:r>
        <w:rPr>
          <w:rStyle w:val="FootnoteReference"/>
        </w:rPr>
        <w:footnoteRef/>
      </w:r>
      <w:r>
        <w:t xml:space="preserve"> </w:t>
      </w:r>
      <w:r w:rsidRPr="006B6CFA">
        <w:rPr>
          <w:sz w:val="16"/>
          <w:szCs w:val="16"/>
        </w:rPr>
        <w:t>Clause 33(2),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4F24" w14:textId="1B9D8B8F" w:rsidR="007F36A0" w:rsidRDefault="00000000">
    <w:pPr>
      <w:pStyle w:val="Header"/>
    </w:pPr>
    <w:r>
      <w:pict w14:anchorId="209BF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3876" o:spid="_x0000_s1026" type="#_x0000_t136" style="position:absolute;margin-left:0;margin-top:0;width:616.55pt;height:102.75pt;rotation:315;z-index:-251656192;mso-position-horizontal:center;mso-position-horizontal-relative:margin;mso-position-vertical:center;mso-position-vertical-relative:margin" o:allowincell="f" fillcolor="silver" stroked="f">
          <v:fill opacity=".5"/>
          <v:textpath style="font-family:&quot;Calibri&quot;;font-size:1pt" string="Leg. Implemen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6D78AE72" w:rsidR="007F36A0" w:rsidRPr="0080725B" w:rsidRDefault="00000000" w:rsidP="003F6063">
    <w:pPr>
      <w:pStyle w:val="Header"/>
      <w:rPr>
        <w:iCs/>
        <w:sz w:val="16"/>
        <w:szCs w:val="16"/>
      </w:rPr>
    </w:pPr>
    <w:sdt>
      <w:sdtPr>
        <w:rPr>
          <w:iCs/>
          <w:szCs w:val="18"/>
        </w:rPr>
        <w:alias w:val="Document Title"/>
        <w:tag w:val="Document Title"/>
        <w:id w:val="16059501"/>
        <w:dataBinding w:xpath="/root[1]/DocTitle[1]" w:storeItemID="{180FEE2B-92DD-4DDF-8CD2-B2B446081537}"/>
        <w:text/>
      </w:sdtPr>
      <w:sdtContent>
        <w:r w:rsidR="00027FB0">
          <w:rPr>
            <w:iCs/>
            <w:szCs w:val="18"/>
          </w:rPr>
          <w:t xml:space="preserve">Form </w:t>
        </w:r>
        <w:r w:rsidR="00497AA0">
          <w:rPr>
            <w:iCs/>
            <w:szCs w:val="18"/>
          </w:rPr>
          <w:t>AD2</w:t>
        </w:r>
        <w:r w:rsidR="00027FB0">
          <w:rPr>
            <w:iCs/>
            <w:szCs w:val="18"/>
          </w:rPr>
          <w:t>:</w:t>
        </w:r>
        <w:r w:rsidR="00497AA0">
          <w:rPr>
            <w:iCs/>
            <w:szCs w:val="18"/>
          </w:rPr>
          <w:t xml:space="preserve"> </w:t>
        </w:r>
        <w:r w:rsidR="007F36A0" w:rsidRPr="00497AA0">
          <w:rPr>
            <w:iCs/>
            <w:szCs w:val="18"/>
          </w:rPr>
          <w:t>Application for approval of full or partial transfer of an exploration licence or assessment lease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06A460D6" w:rsidR="007F36A0" w:rsidRDefault="007F36A0" w:rsidP="00254690">
    <w:pPr>
      <w:pStyle w:val="Header"/>
    </w:pPr>
    <w:r>
      <w:rPr>
        <w:lang w:eastAsia="en-AU"/>
      </w:rPr>
      <mc:AlternateContent>
        <mc:Choice Requires="wps">
          <w:drawing>
            <wp:anchor distT="0" distB="0" distL="114300" distR="114300" simplePos="0" relativeHeight="251655168"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44F07" id="Rectangle 6" o:spid="_x0000_s1026" alt="&quot;&quot;" style="position:absolute;margin-left:-42.15pt;margin-top:.15pt;width:595.25pt;height:14.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7F36A0" w:rsidRDefault="007F36A0"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BEF18D1" w:rsidR="007F36A0" w:rsidRDefault="00497AA0" w:rsidP="00497AA0">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3BEF18D1" w:rsidR="007F36A0" w:rsidRDefault="00497AA0" w:rsidP="00497AA0">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3121F2"/>
    <w:multiLevelType w:val="hybridMultilevel"/>
    <w:tmpl w:val="F8C8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95FA2"/>
    <w:multiLevelType w:val="hybridMultilevel"/>
    <w:tmpl w:val="F16A2972"/>
    <w:lvl w:ilvl="0" w:tplc="0C090001">
      <w:start w:val="1"/>
      <w:numFmt w:val="bullet"/>
      <w:lvlText w:val=""/>
      <w:lvlJc w:val="left"/>
      <w:pPr>
        <w:ind w:left="927" w:hanging="360"/>
      </w:pPr>
      <w:rPr>
        <w:rFonts w:ascii="Symbol" w:hAnsi="Symbol" w:hint="default"/>
      </w:rPr>
    </w:lvl>
    <w:lvl w:ilvl="1" w:tplc="85708BC2">
      <w:start w:val="21"/>
      <w:numFmt w:val="bullet"/>
      <w:lvlText w:val="•"/>
      <w:lvlJc w:val="left"/>
      <w:pPr>
        <w:ind w:left="2727" w:hanging="144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65FF"/>
    <w:multiLevelType w:val="multilevel"/>
    <w:tmpl w:val="A63CB8D8"/>
    <w:lvl w:ilvl="0">
      <w:start w:val="1"/>
      <w:numFmt w:val="decimal"/>
      <w:pStyle w:val="Headingnumbered1"/>
      <w:suff w:val="space"/>
      <w:lvlText w:val="%1."/>
      <w:lvlJc w:val="left"/>
      <w:pPr>
        <w:ind w:left="6740" w:hanging="360"/>
      </w:pPr>
      <w:rPr>
        <w:rFonts w:hint="default"/>
      </w:rPr>
    </w:lvl>
    <w:lvl w:ilvl="1">
      <w:start w:val="1"/>
      <w:numFmt w:val="decimal"/>
      <w:pStyle w:val="Headingnumbered2"/>
      <w:suff w:val="space"/>
      <w:lvlText w:val="%1.%2."/>
      <w:lvlJc w:val="left"/>
      <w:pPr>
        <w:ind w:left="1000"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4F803D8"/>
    <w:multiLevelType w:val="hybridMultilevel"/>
    <w:tmpl w:val="6A00042E"/>
    <w:lvl w:ilvl="0" w:tplc="42426C32">
      <w:numFmt w:val="bullet"/>
      <w:lvlText w:val="•"/>
      <w:lvlJc w:val="left"/>
      <w:pPr>
        <w:ind w:left="1137" w:hanging="570"/>
      </w:pPr>
      <w:rPr>
        <w:rFonts w:ascii="Public Sans Light" w:eastAsiaTheme="minorEastAsia" w:hAnsi="Public Sans Light" w:cstheme="minorBidi" w:hint="default"/>
      </w:rPr>
    </w:lvl>
    <w:lvl w:ilvl="1" w:tplc="42426C32">
      <w:numFmt w:val="bullet"/>
      <w:lvlText w:val="•"/>
      <w:lvlJc w:val="left"/>
      <w:pPr>
        <w:ind w:left="1647" w:hanging="36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331C0398"/>
    <w:multiLevelType w:val="hybridMultilevel"/>
    <w:tmpl w:val="16B8E546"/>
    <w:lvl w:ilvl="0" w:tplc="4D2047F8">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34B47F5"/>
    <w:multiLevelType w:val="hybridMultilevel"/>
    <w:tmpl w:val="82A8C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BD25B2F"/>
    <w:multiLevelType w:val="hybridMultilevel"/>
    <w:tmpl w:val="B20C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6825A25"/>
    <w:multiLevelType w:val="hybridMultilevel"/>
    <w:tmpl w:val="E75A18F0"/>
    <w:lvl w:ilvl="0" w:tplc="C9E4B70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9BF5EFE"/>
    <w:multiLevelType w:val="hybridMultilevel"/>
    <w:tmpl w:val="E0FE05A4"/>
    <w:lvl w:ilvl="0" w:tplc="0C090001">
      <w:start w:val="1"/>
      <w:numFmt w:val="bullet"/>
      <w:lvlText w:val=""/>
      <w:lvlJc w:val="left"/>
      <w:pPr>
        <w:ind w:left="927" w:hanging="360"/>
      </w:pPr>
      <w:rPr>
        <w:rFonts w:ascii="Symbol" w:hAnsi="Symbol" w:hint="default"/>
      </w:rPr>
    </w:lvl>
    <w:lvl w:ilvl="1" w:tplc="A454B5B4">
      <w:start w:val="1"/>
      <w:numFmt w:val="bullet"/>
      <w:lvlText w:val=""/>
      <w:lvlJc w:val="left"/>
      <w:pPr>
        <w:ind w:left="2727" w:hanging="1440"/>
      </w:pPr>
      <w:rPr>
        <w:rFonts w:ascii="Symbol" w:hAnsi="Symbol" w:hint="default"/>
        <w:color w:val="auto"/>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7C1D3A40"/>
    <w:multiLevelType w:val="hybridMultilevel"/>
    <w:tmpl w:val="3E8611A0"/>
    <w:lvl w:ilvl="0" w:tplc="362CB206">
      <w:start w:val="1"/>
      <w:numFmt w:val="lowerRoman"/>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2543543">
    <w:abstractNumId w:val="21"/>
  </w:num>
  <w:num w:numId="2" w16cid:durableId="236944736">
    <w:abstractNumId w:val="22"/>
  </w:num>
  <w:num w:numId="3" w16cid:durableId="1683360541">
    <w:abstractNumId w:val="13"/>
  </w:num>
  <w:num w:numId="4" w16cid:durableId="615916887">
    <w:abstractNumId w:val="4"/>
  </w:num>
  <w:num w:numId="5" w16cid:durableId="1137992818">
    <w:abstractNumId w:val="9"/>
  </w:num>
  <w:num w:numId="6" w16cid:durableId="1736274787">
    <w:abstractNumId w:val="6"/>
  </w:num>
  <w:num w:numId="7" w16cid:durableId="2090421689">
    <w:abstractNumId w:val="6"/>
    <w:lvlOverride w:ilvl="0">
      <w:startOverride w:val="1"/>
    </w:lvlOverride>
  </w:num>
  <w:num w:numId="8" w16cid:durableId="703559023">
    <w:abstractNumId w:val="4"/>
    <w:lvlOverride w:ilvl="0">
      <w:startOverride w:val="1"/>
    </w:lvlOverride>
  </w:num>
  <w:num w:numId="9" w16cid:durableId="1787849152">
    <w:abstractNumId w:val="9"/>
    <w:lvlOverride w:ilvl="0">
      <w:startOverride w:val="1"/>
    </w:lvlOverride>
  </w:num>
  <w:num w:numId="10" w16cid:durableId="766586147">
    <w:abstractNumId w:val="21"/>
  </w:num>
  <w:num w:numId="11" w16cid:durableId="231505559">
    <w:abstractNumId w:val="6"/>
  </w:num>
  <w:num w:numId="12" w16cid:durableId="635843709">
    <w:abstractNumId w:val="22"/>
  </w:num>
  <w:num w:numId="13" w16cid:durableId="1155031593">
    <w:abstractNumId w:val="13"/>
  </w:num>
  <w:num w:numId="14" w16cid:durableId="1302925443">
    <w:abstractNumId w:val="4"/>
  </w:num>
  <w:num w:numId="15" w16cid:durableId="973490553">
    <w:abstractNumId w:val="9"/>
  </w:num>
  <w:num w:numId="16" w16cid:durableId="965085709">
    <w:abstractNumId w:val="22"/>
  </w:num>
  <w:num w:numId="17" w16cid:durableId="1306666673">
    <w:abstractNumId w:val="13"/>
  </w:num>
  <w:num w:numId="18" w16cid:durableId="1013918382">
    <w:abstractNumId w:val="21"/>
  </w:num>
  <w:num w:numId="19" w16cid:durableId="1015307275">
    <w:abstractNumId w:val="4"/>
  </w:num>
  <w:num w:numId="20" w16cid:durableId="963930559">
    <w:abstractNumId w:val="9"/>
  </w:num>
  <w:num w:numId="21" w16cid:durableId="926691251">
    <w:abstractNumId w:val="6"/>
  </w:num>
  <w:num w:numId="22" w16cid:durableId="1109205835">
    <w:abstractNumId w:val="21"/>
    <w:lvlOverride w:ilvl="0">
      <w:startOverride w:val="1"/>
    </w:lvlOverride>
  </w:num>
  <w:num w:numId="23" w16cid:durableId="1861819709">
    <w:abstractNumId w:val="22"/>
    <w:lvlOverride w:ilvl="0">
      <w:startOverride w:val="1"/>
    </w:lvlOverride>
  </w:num>
  <w:num w:numId="24" w16cid:durableId="935362411">
    <w:abstractNumId w:val="13"/>
    <w:lvlOverride w:ilvl="0">
      <w:startOverride w:val="1"/>
    </w:lvlOverride>
  </w:num>
  <w:num w:numId="25" w16cid:durableId="2129547114">
    <w:abstractNumId w:val="22"/>
  </w:num>
  <w:num w:numId="26" w16cid:durableId="1462459149">
    <w:abstractNumId w:val="13"/>
  </w:num>
  <w:num w:numId="27" w16cid:durableId="565914750">
    <w:abstractNumId w:val="21"/>
  </w:num>
  <w:num w:numId="28" w16cid:durableId="536741215">
    <w:abstractNumId w:val="4"/>
  </w:num>
  <w:num w:numId="29" w16cid:durableId="106506440">
    <w:abstractNumId w:val="9"/>
  </w:num>
  <w:num w:numId="30" w16cid:durableId="328753998">
    <w:abstractNumId w:val="6"/>
  </w:num>
  <w:num w:numId="31" w16cid:durableId="1854028247">
    <w:abstractNumId w:val="21"/>
  </w:num>
  <w:num w:numId="32" w16cid:durableId="984624937">
    <w:abstractNumId w:val="6"/>
  </w:num>
  <w:num w:numId="33" w16cid:durableId="600336530">
    <w:abstractNumId w:val="14"/>
  </w:num>
  <w:num w:numId="34" w16cid:durableId="1721517433">
    <w:abstractNumId w:val="5"/>
  </w:num>
  <w:num w:numId="35" w16cid:durableId="1265728521">
    <w:abstractNumId w:val="19"/>
  </w:num>
  <w:num w:numId="36" w16cid:durableId="1439905311">
    <w:abstractNumId w:val="8"/>
  </w:num>
  <w:num w:numId="37" w16cid:durableId="2046445570">
    <w:abstractNumId w:val="1"/>
  </w:num>
  <w:num w:numId="38" w16cid:durableId="1337683819">
    <w:abstractNumId w:val="0"/>
  </w:num>
  <w:num w:numId="39" w16cid:durableId="2136409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0290549">
    <w:abstractNumId w:val="20"/>
  </w:num>
  <w:num w:numId="41" w16cid:durableId="1222866345">
    <w:abstractNumId w:val="18"/>
  </w:num>
  <w:num w:numId="42" w16cid:durableId="1644696832">
    <w:abstractNumId w:val="7"/>
  </w:num>
  <w:num w:numId="43" w16cid:durableId="1149784439">
    <w:abstractNumId w:val="27"/>
  </w:num>
  <w:num w:numId="44" w16cid:durableId="973603135">
    <w:abstractNumId w:val="16"/>
  </w:num>
  <w:num w:numId="45" w16cid:durableId="1526483777">
    <w:abstractNumId w:val="25"/>
  </w:num>
  <w:num w:numId="46" w16cid:durableId="1762557440">
    <w:abstractNumId w:val="15"/>
  </w:num>
  <w:num w:numId="47" w16cid:durableId="405033679">
    <w:abstractNumId w:val="11"/>
  </w:num>
  <w:num w:numId="48" w16cid:durableId="1562137511">
    <w:abstractNumId w:val="24"/>
  </w:num>
  <w:num w:numId="49" w16cid:durableId="764762590">
    <w:abstractNumId w:val="2"/>
  </w:num>
  <w:num w:numId="50" w16cid:durableId="681132657">
    <w:abstractNumId w:val="12"/>
  </w:num>
  <w:num w:numId="51" w16cid:durableId="1044984097">
    <w:abstractNumId w:val="26"/>
  </w:num>
  <w:num w:numId="52" w16cid:durableId="540629229">
    <w:abstractNumId w:val="10"/>
  </w:num>
  <w:num w:numId="53" w16cid:durableId="742605545">
    <w:abstractNumId w:val="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9169448">
    <w:abstractNumId w:val="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4861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7233799">
    <w:abstractNumId w:val="8"/>
  </w:num>
  <w:num w:numId="57" w16cid:durableId="168718229">
    <w:abstractNumId w:val="8"/>
  </w:num>
  <w:num w:numId="58" w16cid:durableId="1645505699">
    <w:abstractNumId w:val="8"/>
  </w:num>
  <w:num w:numId="59" w16cid:durableId="1412848495">
    <w:abstractNumId w:val="8"/>
  </w:num>
  <w:num w:numId="60" w16cid:durableId="724262484">
    <w:abstractNumId w:val="23"/>
  </w:num>
  <w:num w:numId="61" w16cid:durableId="819807945">
    <w:abstractNumId w:val="29"/>
  </w:num>
  <w:num w:numId="62" w16cid:durableId="1952322327">
    <w:abstractNumId w:val="3"/>
  </w:num>
  <w:num w:numId="63" w16cid:durableId="833496065">
    <w:abstractNumId w:val="28"/>
  </w:num>
  <w:num w:numId="64" w16cid:durableId="15427630">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2kmQV8mOfPmCi25mzCQ3GNqzpZEmQFX4bZOV3K+4KRC25/BSY1jHn9H9W75Q7n5q5F+hsjek70kKnZ2qWaCgEQ==" w:salt="2WlWa5WHkO3oT+RuFMBERA=="/>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LIwNTMxMTe3NLFQ0lEKTi0uzszPAykwrAUAlUHM4iwAAAA="/>
  </w:docVars>
  <w:rsids>
    <w:rsidRoot w:val="001023FE"/>
    <w:rsid w:val="00002C93"/>
    <w:rsid w:val="000034B7"/>
    <w:rsid w:val="00003583"/>
    <w:rsid w:val="00003709"/>
    <w:rsid w:val="000040CA"/>
    <w:rsid w:val="000042F5"/>
    <w:rsid w:val="00004897"/>
    <w:rsid w:val="000050CA"/>
    <w:rsid w:val="00005754"/>
    <w:rsid w:val="00005C44"/>
    <w:rsid w:val="00007264"/>
    <w:rsid w:val="000100A3"/>
    <w:rsid w:val="000128BD"/>
    <w:rsid w:val="00015C46"/>
    <w:rsid w:val="00020713"/>
    <w:rsid w:val="00021702"/>
    <w:rsid w:val="00021A2F"/>
    <w:rsid w:val="00027D2B"/>
    <w:rsid w:val="00027FB0"/>
    <w:rsid w:val="00030C2E"/>
    <w:rsid w:val="000319D3"/>
    <w:rsid w:val="000330D7"/>
    <w:rsid w:val="000369F8"/>
    <w:rsid w:val="00042F8F"/>
    <w:rsid w:val="0004413C"/>
    <w:rsid w:val="00045F7E"/>
    <w:rsid w:val="00046ACD"/>
    <w:rsid w:val="0005359F"/>
    <w:rsid w:val="00053DB3"/>
    <w:rsid w:val="00054B36"/>
    <w:rsid w:val="000556AA"/>
    <w:rsid w:val="00071856"/>
    <w:rsid w:val="00072B2F"/>
    <w:rsid w:val="00076191"/>
    <w:rsid w:val="000769E3"/>
    <w:rsid w:val="0008073E"/>
    <w:rsid w:val="00082AE0"/>
    <w:rsid w:val="00090A65"/>
    <w:rsid w:val="00090CEB"/>
    <w:rsid w:val="00091CB4"/>
    <w:rsid w:val="000926DF"/>
    <w:rsid w:val="00093539"/>
    <w:rsid w:val="000958C4"/>
    <w:rsid w:val="000961F5"/>
    <w:rsid w:val="000A0A02"/>
    <w:rsid w:val="000A1CCF"/>
    <w:rsid w:val="000A287D"/>
    <w:rsid w:val="000A2A80"/>
    <w:rsid w:val="000A2B52"/>
    <w:rsid w:val="000A381D"/>
    <w:rsid w:val="000B1F4E"/>
    <w:rsid w:val="000B5683"/>
    <w:rsid w:val="000B7303"/>
    <w:rsid w:val="000B7F4B"/>
    <w:rsid w:val="000C03CB"/>
    <w:rsid w:val="000C2027"/>
    <w:rsid w:val="000D4A6C"/>
    <w:rsid w:val="000D5CAC"/>
    <w:rsid w:val="000D6B77"/>
    <w:rsid w:val="000D7541"/>
    <w:rsid w:val="000E0434"/>
    <w:rsid w:val="000E1D43"/>
    <w:rsid w:val="000E2F56"/>
    <w:rsid w:val="000E366A"/>
    <w:rsid w:val="000E3C92"/>
    <w:rsid w:val="000E457A"/>
    <w:rsid w:val="000E56E2"/>
    <w:rsid w:val="000E655E"/>
    <w:rsid w:val="000E7003"/>
    <w:rsid w:val="000F260A"/>
    <w:rsid w:val="000F5C38"/>
    <w:rsid w:val="000F77B3"/>
    <w:rsid w:val="000F7B2E"/>
    <w:rsid w:val="001023FE"/>
    <w:rsid w:val="00103864"/>
    <w:rsid w:val="0010613F"/>
    <w:rsid w:val="00107B86"/>
    <w:rsid w:val="001106A0"/>
    <w:rsid w:val="00111713"/>
    <w:rsid w:val="00111775"/>
    <w:rsid w:val="00112460"/>
    <w:rsid w:val="00112980"/>
    <w:rsid w:val="00112E98"/>
    <w:rsid w:val="00113948"/>
    <w:rsid w:val="00114A73"/>
    <w:rsid w:val="00116CED"/>
    <w:rsid w:val="00117667"/>
    <w:rsid w:val="0011767C"/>
    <w:rsid w:val="00117856"/>
    <w:rsid w:val="00117DFA"/>
    <w:rsid w:val="00127421"/>
    <w:rsid w:val="00130800"/>
    <w:rsid w:val="00131292"/>
    <w:rsid w:val="0013204F"/>
    <w:rsid w:val="00132C9F"/>
    <w:rsid w:val="0013421B"/>
    <w:rsid w:val="00140382"/>
    <w:rsid w:val="0014092D"/>
    <w:rsid w:val="0014157C"/>
    <w:rsid w:val="001419CE"/>
    <w:rsid w:val="001420BF"/>
    <w:rsid w:val="00145DAE"/>
    <w:rsid w:val="001476EF"/>
    <w:rsid w:val="0014789C"/>
    <w:rsid w:val="00150624"/>
    <w:rsid w:val="00150CAE"/>
    <w:rsid w:val="00154A11"/>
    <w:rsid w:val="001556B9"/>
    <w:rsid w:val="00160D92"/>
    <w:rsid w:val="00164C59"/>
    <w:rsid w:val="0016531A"/>
    <w:rsid w:val="001670A8"/>
    <w:rsid w:val="00171320"/>
    <w:rsid w:val="001728CA"/>
    <w:rsid w:val="00174347"/>
    <w:rsid w:val="0018055D"/>
    <w:rsid w:val="0018056F"/>
    <w:rsid w:val="00180E2D"/>
    <w:rsid w:val="0018538B"/>
    <w:rsid w:val="00191AC2"/>
    <w:rsid w:val="001927C4"/>
    <w:rsid w:val="00195F3D"/>
    <w:rsid w:val="001976E6"/>
    <w:rsid w:val="001A23B9"/>
    <w:rsid w:val="001A43A5"/>
    <w:rsid w:val="001A628B"/>
    <w:rsid w:val="001A654A"/>
    <w:rsid w:val="001B0562"/>
    <w:rsid w:val="001B3D66"/>
    <w:rsid w:val="001B470B"/>
    <w:rsid w:val="001B5102"/>
    <w:rsid w:val="001B55D2"/>
    <w:rsid w:val="001B7DD9"/>
    <w:rsid w:val="001B7F75"/>
    <w:rsid w:val="001C0932"/>
    <w:rsid w:val="001C27DF"/>
    <w:rsid w:val="001C5247"/>
    <w:rsid w:val="001C63E3"/>
    <w:rsid w:val="001D2507"/>
    <w:rsid w:val="001D4524"/>
    <w:rsid w:val="001D4C98"/>
    <w:rsid w:val="001D5C57"/>
    <w:rsid w:val="001D754D"/>
    <w:rsid w:val="001E04AA"/>
    <w:rsid w:val="001E0600"/>
    <w:rsid w:val="001E0611"/>
    <w:rsid w:val="001E0762"/>
    <w:rsid w:val="001E1988"/>
    <w:rsid w:val="001E2900"/>
    <w:rsid w:val="001E551E"/>
    <w:rsid w:val="001E55A1"/>
    <w:rsid w:val="001E681D"/>
    <w:rsid w:val="001F010F"/>
    <w:rsid w:val="001F0541"/>
    <w:rsid w:val="001F6756"/>
    <w:rsid w:val="00204FF5"/>
    <w:rsid w:val="00210CDB"/>
    <w:rsid w:val="00213666"/>
    <w:rsid w:val="00216848"/>
    <w:rsid w:val="00216B6C"/>
    <w:rsid w:val="00216D02"/>
    <w:rsid w:val="00221695"/>
    <w:rsid w:val="00222772"/>
    <w:rsid w:val="00224DDA"/>
    <w:rsid w:val="002258A5"/>
    <w:rsid w:val="00226D31"/>
    <w:rsid w:val="0023243B"/>
    <w:rsid w:val="0023275B"/>
    <w:rsid w:val="00233115"/>
    <w:rsid w:val="00233579"/>
    <w:rsid w:val="002409AB"/>
    <w:rsid w:val="002423B5"/>
    <w:rsid w:val="00247238"/>
    <w:rsid w:val="0025118A"/>
    <w:rsid w:val="0025257E"/>
    <w:rsid w:val="00254690"/>
    <w:rsid w:val="00260D92"/>
    <w:rsid w:val="00263BBE"/>
    <w:rsid w:val="0026538D"/>
    <w:rsid w:val="002661A8"/>
    <w:rsid w:val="00266388"/>
    <w:rsid w:val="00267565"/>
    <w:rsid w:val="00271104"/>
    <w:rsid w:val="00271550"/>
    <w:rsid w:val="00271723"/>
    <w:rsid w:val="002749CA"/>
    <w:rsid w:val="0027632A"/>
    <w:rsid w:val="0027645B"/>
    <w:rsid w:val="00276A87"/>
    <w:rsid w:val="002824FE"/>
    <w:rsid w:val="00284691"/>
    <w:rsid w:val="002904C4"/>
    <w:rsid w:val="00290913"/>
    <w:rsid w:val="0029264C"/>
    <w:rsid w:val="0029267E"/>
    <w:rsid w:val="0029399F"/>
    <w:rsid w:val="00294A40"/>
    <w:rsid w:val="00295662"/>
    <w:rsid w:val="002956EE"/>
    <w:rsid w:val="00295AB3"/>
    <w:rsid w:val="00295BF3"/>
    <w:rsid w:val="00297D45"/>
    <w:rsid w:val="002A1E81"/>
    <w:rsid w:val="002A44C0"/>
    <w:rsid w:val="002A5C3E"/>
    <w:rsid w:val="002B02ED"/>
    <w:rsid w:val="002B0B26"/>
    <w:rsid w:val="002B269F"/>
    <w:rsid w:val="002B52AC"/>
    <w:rsid w:val="002B5AD6"/>
    <w:rsid w:val="002C1A23"/>
    <w:rsid w:val="002C2C4D"/>
    <w:rsid w:val="002C3253"/>
    <w:rsid w:val="002C39FF"/>
    <w:rsid w:val="002C4AAC"/>
    <w:rsid w:val="002C62E1"/>
    <w:rsid w:val="002D06D6"/>
    <w:rsid w:val="002D167C"/>
    <w:rsid w:val="002D3CB9"/>
    <w:rsid w:val="002D3EA3"/>
    <w:rsid w:val="002D5B9A"/>
    <w:rsid w:val="002D7D00"/>
    <w:rsid w:val="002E07F1"/>
    <w:rsid w:val="002E1C9C"/>
    <w:rsid w:val="002E34BF"/>
    <w:rsid w:val="002E3F6D"/>
    <w:rsid w:val="002E6D38"/>
    <w:rsid w:val="002F1E77"/>
    <w:rsid w:val="002F5420"/>
    <w:rsid w:val="002F644B"/>
    <w:rsid w:val="003047E3"/>
    <w:rsid w:val="00305D59"/>
    <w:rsid w:val="00305D69"/>
    <w:rsid w:val="00317906"/>
    <w:rsid w:val="00320A84"/>
    <w:rsid w:val="00321E2C"/>
    <w:rsid w:val="00324296"/>
    <w:rsid w:val="003246FA"/>
    <w:rsid w:val="00327CE8"/>
    <w:rsid w:val="00331008"/>
    <w:rsid w:val="00331B7A"/>
    <w:rsid w:val="00332CAA"/>
    <w:rsid w:val="00340BB1"/>
    <w:rsid w:val="00340CA0"/>
    <w:rsid w:val="00344E02"/>
    <w:rsid w:val="00345D83"/>
    <w:rsid w:val="00345E75"/>
    <w:rsid w:val="0034778B"/>
    <w:rsid w:val="003514C3"/>
    <w:rsid w:val="00353341"/>
    <w:rsid w:val="00353985"/>
    <w:rsid w:val="003553FD"/>
    <w:rsid w:val="00356663"/>
    <w:rsid w:val="003566EF"/>
    <w:rsid w:val="003635B4"/>
    <w:rsid w:val="0036379C"/>
    <w:rsid w:val="003643CA"/>
    <w:rsid w:val="00364F93"/>
    <w:rsid w:val="00366E5C"/>
    <w:rsid w:val="003715E4"/>
    <w:rsid w:val="00372BD4"/>
    <w:rsid w:val="003739DC"/>
    <w:rsid w:val="00374C56"/>
    <w:rsid w:val="00374D77"/>
    <w:rsid w:val="00381356"/>
    <w:rsid w:val="00382F3F"/>
    <w:rsid w:val="00385B0C"/>
    <w:rsid w:val="00390582"/>
    <w:rsid w:val="0039212B"/>
    <w:rsid w:val="00394652"/>
    <w:rsid w:val="003A0E8F"/>
    <w:rsid w:val="003A178C"/>
    <w:rsid w:val="003A267A"/>
    <w:rsid w:val="003A39AA"/>
    <w:rsid w:val="003A44F5"/>
    <w:rsid w:val="003A62DF"/>
    <w:rsid w:val="003A6B48"/>
    <w:rsid w:val="003B0508"/>
    <w:rsid w:val="003B11A1"/>
    <w:rsid w:val="003B19B3"/>
    <w:rsid w:val="003B3C46"/>
    <w:rsid w:val="003B50E2"/>
    <w:rsid w:val="003C3E43"/>
    <w:rsid w:val="003C7A71"/>
    <w:rsid w:val="003D2D69"/>
    <w:rsid w:val="003D3A0C"/>
    <w:rsid w:val="003D3C1D"/>
    <w:rsid w:val="003D3D47"/>
    <w:rsid w:val="003E0D8A"/>
    <w:rsid w:val="003E1D27"/>
    <w:rsid w:val="003E2DA4"/>
    <w:rsid w:val="003E2DC8"/>
    <w:rsid w:val="003E3541"/>
    <w:rsid w:val="003E749F"/>
    <w:rsid w:val="003F443B"/>
    <w:rsid w:val="003F5577"/>
    <w:rsid w:val="003F594C"/>
    <w:rsid w:val="003F6063"/>
    <w:rsid w:val="003F7784"/>
    <w:rsid w:val="004007EA"/>
    <w:rsid w:val="00403322"/>
    <w:rsid w:val="004040B9"/>
    <w:rsid w:val="00404445"/>
    <w:rsid w:val="004048D0"/>
    <w:rsid w:val="00404B96"/>
    <w:rsid w:val="0041074F"/>
    <w:rsid w:val="00410B93"/>
    <w:rsid w:val="00414BBA"/>
    <w:rsid w:val="00415C37"/>
    <w:rsid w:val="00416F04"/>
    <w:rsid w:val="00426926"/>
    <w:rsid w:val="00426EE8"/>
    <w:rsid w:val="00433AB1"/>
    <w:rsid w:val="00434076"/>
    <w:rsid w:val="0043431C"/>
    <w:rsid w:val="00436FD0"/>
    <w:rsid w:val="00441135"/>
    <w:rsid w:val="0044233B"/>
    <w:rsid w:val="00450A86"/>
    <w:rsid w:val="0045219F"/>
    <w:rsid w:val="00453F7C"/>
    <w:rsid w:val="0045768D"/>
    <w:rsid w:val="004664BF"/>
    <w:rsid w:val="00470826"/>
    <w:rsid w:val="00470991"/>
    <w:rsid w:val="004714A4"/>
    <w:rsid w:val="00472653"/>
    <w:rsid w:val="00473FB7"/>
    <w:rsid w:val="0047619C"/>
    <w:rsid w:val="004766D2"/>
    <w:rsid w:val="00477BF8"/>
    <w:rsid w:val="00482E74"/>
    <w:rsid w:val="00483061"/>
    <w:rsid w:val="00484300"/>
    <w:rsid w:val="00484381"/>
    <w:rsid w:val="0048663E"/>
    <w:rsid w:val="004876B2"/>
    <w:rsid w:val="00487C6D"/>
    <w:rsid w:val="004964CC"/>
    <w:rsid w:val="00497AA0"/>
    <w:rsid w:val="004A4836"/>
    <w:rsid w:val="004A5572"/>
    <w:rsid w:val="004A7EA0"/>
    <w:rsid w:val="004B07D0"/>
    <w:rsid w:val="004B13EA"/>
    <w:rsid w:val="004B1FCA"/>
    <w:rsid w:val="004B29B9"/>
    <w:rsid w:val="004B4D14"/>
    <w:rsid w:val="004B5D19"/>
    <w:rsid w:val="004C0238"/>
    <w:rsid w:val="004C02EC"/>
    <w:rsid w:val="004C1A21"/>
    <w:rsid w:val="004C1FE7"/>
    <w:rsid w:val="004C35B2"/>
    <w:rsid w:val="004C4CA2"/>
    <w:rsid w:val="004D32B1"/>
    <w:rsid w:val="004D3806"/>
    <w:rsid w:val="004D4D99"/>
    <w:rsid w:val="004D5467"/>
    <w:rsid w:val="004E1DE5"/>
    <w:rsid w:val="004E5408"/>
    <w:rsid w:val="004E7100"/>
    <w:rsid w:val="004F2869"/>
    <w:rsid w:val="004F4255"/>
    <w:rsid w:val="004F4880"/>
    <w:rsid w:val="004F4B3C"/>
    <w:rsid w:val="004F5870"/>
    <w:rsid w:val="004F668A"/>
    <w:rsid w:val="004F6D4C"/>
    <w:rsid w:val="004F723A"/>
    <w:rsid w:val="004F77CB"/>
    <w:rsid w:val="005002F9"/>
    <w:rsid w:val="00500B67"/>
    <w:rsid w:val="00500FAA"/>
    <w:rsid w:val="00501FE9"/>
    <w:rsid w:val="0050734E"/>
    <w:rsid w:val="00507AE9"/>
    <w:rsid w:val="00516538"/>
    <w:rsid w:val="00516F7F"/>
    <w:rsid w:val="00520735"/>
    <w:rsid w:val="005218C6"/>
    <w:rsid w:val="005232A7"/>
    <w:rsid w:val="00527689"/>
    <w:rsid w:val="0053238E"/>
    <w:rsid w:val="00542EA8"/>
    <w:rsid w:val="00544E33"/>
    <w:rsid w:val="0054519C"/>
    <w:rsid w:val="0054760E"/>
    <w:rsid w:val="00547E9C"/>
    <w:rsid w:val="005504FD"/>
    <w:rsid w:val="00550C0C"/>
    <w:rsid w:val="00550F70"/>
    <w:rsid w:val="0055107D"/>
    <w:rsid w:val="005519A3"/>
    <w:rsid w:val="00553E05"/>
    <w:rsid w:val="005568AA"/>
    <w:rsid w:val="0055720D"/>
    <w:rsid w:val="00561369"/>
    <w:rsid w:val="005627A4"/>
    <w:rsid w:val="00564E21"/>
    <w:rsid w:val="005668BE"/>
    <w:rsid w:val="00567304"/>
    <w:rsid w:val="0057035B"/>
    <w:rsid w:val="0057048B"/>
    <w:rsid w:val="00571B94"/>
    <w:rsid w:val="00572896"/>
    <w:rsid w:val="00576F5B"/>
    <w:rsid w:val="00581C48"/>
    <w:rsid w:val="0058538B"/>
    <w:rsid w:val="00586CF7"/>
    <w:rsid w:val="005918D5"/>
    <w:rsid w:val="0059207E"/>
    <w:rsid w:val="00594DAC"/>
    <w:rsid w:val="00596F4B"/>
    <w:rsid w:val="005A1041"/>
    <w:rsid w:val="005A3365"/>
    <w:rsid w:val="005A3D3C"/>
    <w:rsid w:val="005A459D"/>
    <w:rsid w:val="005A4BA7"/>
    <w:rsid w:val="005A4D28"/>
    <w:rsid w:val="005A7D08"/>
    <w:rsid w:val="005B1399"/>
    <w:rsid w:val="005B18C7"/>
    <w:rsid w:val="005B1B56"/>
    <w:rsid w:val="005B2F8C"/>
    <w:rsid w:val="005B5DF7"/>
    <w:rsid w:val="005C0FEB"/>
    <w:rsid w:val="005C19DF"/>
    <w:rsid w:val="005C1D7A"/>
    <w:rsid w:val="005C2C84"/>
    <w:rsid w:val="005C36CA"/>
    <w:rsid w:val="005C5152"/>
    <w:rsid w:val="005C72BC"/>
    <w:rsid w:val="005C7C60"/>
    <w:rsid w:val="005D28D4"/>
    <w:rsid w:val="005D66AB"/>
    <w:rsid w:val="005D786E"/>
    <w:rsid w:val="005E44F4"/>
    <w:rsid w:val="005E5EC0"/>
    <w:rsid w:val="005E7319"/>
    <w:rsid w:val="005F0FBA"/>
    <w:rsid w:val="005F1786"/>
    <w:rsid w:val="005F252B"/>
    <w:rsid w:val="005F36D7"/>
    <w:rsid w:val="005F4E21"/>
    <w:rsid w:val="005F5FB8"/>
    <w:rsid w:val="005F6046"/>
    <w:rsid w:val="005F7107"/>
    <w:rsid w:val="005F77B5"/>
    <w:rsid w:val="0060041E"/>
    <w:rsid w:val="0060377F"/>
    <w:rsid w:val="00604A6E"/>
    <w:rsid w:val="00607558"/>
    <w:rsid w:val="00610009"/>
    <w:rsid w:val="006121D8"/>
    <w:rsid w:val="0061332E"/>
    <w:rsid w:val="0061721D"/>
    <w:rsid w:val="006176A3"/>
    <w:rsid w:val="006207CE"/>
    <w:rsid w:val="00623AB9"/>
    <w:rsid w:val="006243DA"/>
    <w:rsid w:val="00630F42"/>
    <w:rsid w:val="00632D34"/>
    <w:rsid w:val="00632E7D"/>
    <w:rsid w:val="00632F08"/>
    <w:rsid w:val="00634316"/>
    <w:rsid w:val="00634963"/>
    <w:rsid w:val="0063593D"/>
    <w:rsid w:val="00640C15"/>
    <w:rsid w:val="006411E9"/>
    <w:rsid w:val="0064668F"/>
    <w:rsid w:val="006473D2"/>
    <w:rsid w:val="00650B46"/>
    <w:rsid w:val="006520C0"/>
    <w:rsid w:val="0066005C"/>
    <w:rsid w:val="00660D5B"/>
    <w:rsid w:val="006617A1"/>
    <w:rsid w:val="00666BD6"/>
    <w:rsid w:val="00672C98"/>
    <w:rsid w:val="00673225"/>
    <w:rsid w:val="006744E9"/>
    <w:rsid w:val="00674915"/>
    <w:rsid w:val="00676178"/>
    <w:rsid w:val="0067638B"/>
    <w:rsid w:val="00682A6D"/>
    <w:rsid w:val="00683C09"/>
    <w:rsid w:val="006857DE"/>
    <w:rsid w:val="006902D1"/>
    <w:rsid w:val="0069039A"/>
    <w:rsid w:val="00694748"/>
    <w:rsid w:val="006974FC"/>
    <w:rsid w:val="006A288E"/>
    <w:rsid w:val="006A3F8F"/>
    <w:rsid w:val="006A4256"/>
    <w:rsid w:val="006A53BA"/>
    <w:rsid w:val="006A79E0"/>
    <w:rsid w:val="006B2EB1"/>
    <w:rsid w:val="006B6CFA"/>
    <w:rsid w:val="006C209A"/>
    <w:rsid w:val="006C4799"/>
    <w:rsid w:val="006C4E9C"/>
    <w:rsid w:val="006C4EAA"/>
    <w:rsid w:val="006C575B"/>
    <w:rsid w:val="006C5EDD"/>
    <w:rsid w:val="006C605B"/>
    <w:rsid w:val="006D0D78"/>
    <w:rsid w:val="006D3753"/>
    <w:rsid w:val="006D4268"/>
    <w:rsid w:val="006D4963"/>
    <w:rsid w:val="006E1E3B"/>
    <w:rsid w:val="006E2B13"/>
    <w:rsid w:val="006E38AE"/>
    <w:rsid w:val="006E4A18"/>
    <w:rsid w:val="006E53FC"/>
    <w:rsid w:val="006E5998"/>
    <w:rsid w:val="006E6382"/>
    <w:rsid w:val="006E76C9"/>
    <w:rsid w:val="006E79A6"/>
    <w:rsid w:val="006E79DB"/>
    <w:rsid w:val="006F17A1"/>
    <w:rsid w:val="006F2BCD"/>
    <w:rsid w:val="006F2F1E"/>
    <w:rsid w:val="006F4444"/>
    <w:rsid w:val="006F455F"/>
    <w:rsid w:val="006F667D"/>
    <w:rsid w:val="0070444D"/>
    <w:rsid w:val="00705F2B"/>
    <w:rsid w:val="0071434F"/>
    <w:rsid w:val="0072008C"/>
    <w:rsid w:val="00720ADC"/>
    <w:rsid w:val="00720EF7"/>
    <w:rsid w:val="0072140E"/>
    <w:rsid w:val="00723A91"/>
    <w:rsid w:val="00724AD5"/>
    <w:rsid w:val="0072543C"/>
    <w:rsid w:val="00725E07"/>
    <w:rsid w:val="007264D5"/>
    <w:rsid w:val="007332A7"/>
    <w:rsid w:val="00734B05"/>
    <w:rsid w:val="00735CE8"/>
    <w:rsid w:val="007363AB"/>
    <w:rsid w:val="00737851"/>
    <w:rsid w:val="00740467"/>
    <w:rsid w:val="00740AA2"/>
    <w:rsid w:val="00742F66"/>
    <w:rsid w:val="00747350"/>
    <w:rsid w:val="007608C2"/>
    <w:rsid w:val="0076385B"/>
    <w:rsid w:val="00763C24"/>
    <w:rsid w:val="00766023"/>
    <w:rsid w:val="00766157"/>
    <w:rsid w:val="007673EB"/>
    <w:rsid w:val="00767AA2"/>
    <w:rsid w:val="007722B7"/>
    <w:rsid w:val="007725E4"/>
    <w:rsid w:val="00773B1E"/>
    <w:rsid w:val="00776035"/>
    <w:rsid w:val="007772E3"/>
    <w:rsid w:val="00782300"/>
    <w:rsid w:val="007843E1"/>
    <w:rsid w:val="00785E63"/>
    <w:rsid w:val="00786AB4"/>
    <w:rsid w:val="00786FD4"/>
    <w:rsid w:val="00790147"/>
    <w:rsid w:val="00791201"/>
    <w:rsid w:val="007931C6"/>
    <w:rsid w:val="007960BE"/>
    <w:rsid w:val="007A1598"/>
    <w:rsid w:val="007A2961"/>
    <w:rsid w:val="007A40B2"/>
    <w:rsid w:val="007A6177"/>
    <w:rsid w:val="007A7845"/>
    <w:rsid w:val="007A7FA3"/>
    <w:rsid w:val="007B39D3"/>
    <w:rsid w:val="007B5A48"/>
    <w:rsid w:val="007B6B6A"/>
    <w:rsid w:val="007B75E6"/>
    <w:rsid w:val="007B774C"/>
    <w:rsid w:val="007C1EA4"/>
    <w:rsid w:val="007C2723"/>
    <w:rsid w:val="007C2EF4"/>
    <w:rsid w:val="007C3F45"/>
    <w:rsid w:val="007C6892"/>
    <w:rsid w:val="007C6E3C"/>
    <w:rsid w:val="007C7856"/>
    <w:rsid w:val="007C7F3E"/>
    <w:rsid w:val="007D39FD"/>
    <w:rsid w:val="007D4807"/>
    <w:rsid w:val="007E51BF"/>
    <w:rsid w:val="007E5EAF"/>
    <w:rsid w:val="007F12FE"/>
    <w:rsid w:val="007F36A0"/>
    <w:rsid w:val="007F4FFE"/>
    <w:rsid w:val="007F5D9C"/>
    <w:rsid w:val="007F6D2B"/>
    <w:rsid w:val="0080184E"/>
    <w:rsid w:val="00802606"/>
    <w:rsid w:val="00803DC9"/>
    <w:rsid w:val="008040E8"/>
    <w:rsid w:val="008053F8"/>
    <w:rsid w:val="008059BC"/>
    <w:rsid w:val="00806B8D"/>
    <w:rsid w:val="00806FE6"/>
    <w:rsid w:val="0080725B"/>
    <w:rsid w:val="0080785F"/>
    <w:rsid w:val="00807AA6"/>
    <w:rsid w:val="008147DD"/>
    <w:rsid w:val="00814BD2"/>
    <w:rsid w:val="00822D40"/>
    <w:rsid w:val="00823091"/>
    <w:rsid w:val="00823271"/>
    <w:rsid w:val="0082688F"/>
    <w:rsid w:val="008274FF"/>
    <w:rsid w:val="00827C0D"/>
    <w:rsid w:val="00833121"/>
    <w:rsid w:val="00835DED"/>
    <w:rsid w:val="00836418"/>
    <w:rsid w:val="00841E86"/>
    <w:rsid w:val="0084309C"/>
    <w:rsid w:val="008431DA"/>
    <w:rsid w:val="008433D6"/>
    <w:rsid w:val="00843A4A"/>
    <w:rsid w:val="008466CA"/>
    <w:rsid w:val="00846737"/>
    <w:rsid w:val="00847BDF"/>
    <w:rsid w:val="00852196"/>
    <w:rsid w:val="0085676A"/>
    <w:rsid w:val="00857750"/>
    <w:rsid w:val="0085778C"/>
    <w:rsid w:val="00864B67"/>
    <w:rsid w:val="00867D91"/>
    <w:rsid w:val="00870863"/>
    <w:rsid w:val="0087438E"/>
    <w:rsid w:val="00874B8B"/>
    <w:rsid w:val="0087690D"/>
    <w:rsid w:val="00876FF9"/>
    <w:rsid w:val="0088357A"/>
    <w:rsid w:val="00885293"/>
    <w:rsid w:val="0088543A"/>
    <w:rsid w:val="008862F5"/>
    <w:rsid w:val="008866DA"/>
    <w:rsid w:val="00891AAE"/>
    <w:rsid w:val="008934EE"/>
    <w:rsid w:val="00894241"/>
    <w:rsid w:val="0089425F"/>
    <w:rsid w:val="008A02AE"/>
    <w:rsid w:val="008A02F7"/>
    <w:rsid w:val="008A0E65"/>
    <w:rsid w:val="008A3D44"/>
    <w:rsid w:val="008A5200"/>
    <w:rsid w:val="008A74DB"/>
    <w:rsid w:val="008B0346"/>
    <w:rsid w:val="008B0E1B"/>
    <w:rsid w:val="008B1A46"/>
    <w:rsid w:val="008B4028"/>
    <w:rsid w:val="008B4255"/>
    <w:rsid w:val="008B503B"/>
    <w:rsid w:val="008C2835"/>
    <w:rsid w:val="008C398D"/>
    <w:rsid w:val="008C7334"/>
    <w:rsid w:val="008D11C7"/>
    <w:rsid w:val="008D22C3"/>
    <w:rsid w:val="008D32F7"/>
    <w:rsid w:val="008D3B5E"/>
    <w:rsid w:val="008D4D4E"/>
    <w:rsid w:val="008D5479"/>
    <w:rsid w:val="008D56EB"/>
    <w:rsid w:val="008D5F35"/>
    <w:rsid w:val="008D6920"/>
    <w:rsid w:val="008E1BEC"/>
    <w:rsid w:val="008E262F"/>
    <w:rsid w:val="008E4505"/>
    <w:rsid w:val="008E4E60"/>
    <w:rsid w:val="008E6974"/>
    <w:rsid w:val="008F274E"/>
    <w:rsid w:val="008F4ADE"/>
    <w:rsid w:val="008F563B"/>
    <w:rsid w:val="008F671A"/>
    <w:rsid w:val="009018F4"/>
    <w:rsid w:val="00901EAA"/>
    <w:rsid w:val="009022C6"/>
    <w:rsid w:val="00905970"/>
    <w:rsid w:val="0090670C"/>
    <w:rsid w:val="0091046A"/>
    <w:rsid w:val="00920F39"/>
    <w:rsid w:val="009215C3"/>
    <w:rsid w:val="00921FD3"/>
    <w:rsid w:val="009220D7"/>
    <w:rsid w:val="00934B90"/>
    <w:rsid w:val="00940A26"/>
    <w:rsid w:val="00942939"/>
    <w:rsid w:val="00946C9F"/>
    <w:rsid w:val="00947684"/>
    <w:rsid w:val="00951594"/>
    <w:rsid w:val="00951F3C"/>
    <w:rsid w:val="00953154"/>
    <w:rsid w:val="009557C9"/>
    <w:rsid w:val="00957247"/>
    <w:rsid w:val="00957BDD"/>
    <w:rsid w:val="00960C28"/>
    <w:rsid w:val="0096269B"/>
    <w:rsid w:val="00966A53"/>
    <w:rsid w:val="00966FD8"/>
    <w:rsid w:val="009714E6"/>
    <w:rsid w:val="00971BFD"/>
    <w:rsid w:val="009740FB"/>
    <w:rsid w:val="00975767"/>
    <w:rsid w:val="0097724D"/>
    <w:rsid w:val="00977487"/>
    <w:rsid w:val="00983DB2"/>
    <w:rsid w:val="00986B43"/>
    <w:rsid w:val="00993216"/>
    <w:rsid w:val="00994AF2"/>
    <w:rsid w:val="00995422"/>
    <w:rsid w:val="00997030"/>
    <w:rsid w:val="009977D9"/>
    <w:rsid w:val="009A1C2B"/>
    <w:rsid w:val="009A21CF"/>
    <w:rsid w:val="009A31A2"/>
    <w:rsid w:val="009A6517"/>
    <w:rsid w:val="009A7BEA"/>
    <w:rsid w:val="009B0C2F"/>
    <w:rsid w:val="009B27C5"/>
    <w:rsid w:val="009B30B2"/>
    <w:rsid w:val="009B547A"/>
    <w:rsid w:val="009C00F2"/>
    <w:rsid w:val="009C45B8"/>
    <w:rsid w:val="009C70D9"/>
    <w:rsid w:val="009C7B12"/>
    <w:rsid w:val="009D1366"/>
    <w:rsid w:val="009D1843"/>
    <w:rsid w:val="009D5B6C"/>
    <w:rsid w:val="009E2C61"/>
    <w:rsid w:val="009E30EE"/>
    <w:rsid w:val="009E5755"/>
    <w:rsid w:val="009E7376"/>
    <w:rsid w:val="009F0B2B"/>
    <w:rsid w:val="009F3FF5"/>
    <w:rsid w:val="009F4B24"/>
    <w:rsid w:val="009F4CAD"/>
    <w:rsid w:val="009F655A"/>
    <w:rsid w:val="00A00153"/>
    <w:rsid w:val="00A00CBC"/>
    <w:rsid w:val="00A0356E"/>
    <w:rsid w:val="00A0502B"/>
    <w:rsid w:val="00A05561"/>
    <w:rsid w:val="00A10602"/>
    <w:rsid w:val="00A1127E"/>
    <w:rsid w:val="00A117CB"/>
    <w:rsid w:val="00A12EDB"/>
    <w:rsid w:val="00A161D6"/>
    <w:rsid w:val="00A20D01"/>
    <w:rsid w:val="00A217A1"/>
    <w:rsid w:val="00A21856"/>
    <w:rsid w:val="00A263B1"/>
    <w:rsid w:val="00A31A79"/>
    <w:rsid w:val="00A34787"/>
    <w:rsid w:val="00A34880"/>
    <w:rsid w:val="00A35389"/>
    <w:rsid w:val="00A42E0C"/>
    <w:rsid w:val="00A45C30"/>
    <w:rsid w:val="00A47B2F"/>
    <w:rsid w:val="00A500E7"/>
    <w:rsid w:val="00A50374"/>
    <w:rsid w:val="00A52060"/>
    <w:rsid w:val="00A52684"/>
    <w:rsid w:val="00A54F5F"/>
    <w:rsid w:val="00A55E6E"/>
    <w:rsid w:val="00A56B35"/>
    <w:rsid w:val="00A60B96"/>
    <w:rsid w:val="00A647C0"/>
    <w:rsid w:val="00A65014"/>
    <w:rsid w:val="00A70D5A"/>
    <w:rsid w:val="00A72C7A"/>
    <w:rsid w:val="00A73260"/>
    <w:rsid w:val="00A7573F"/>
    <w:rsid w:val="00A77DD0"/>
    <w:rsid w:val="00A8027B"/>
    <w:rsid w:val="00A91604"/>
    <w:rsid w:val="00A92258"/>
    <w:rsid w:val="00A9464A"/>
    <w:rsid w:val="00A94F42"/>
    <w:rsid w:val="00A95443"/>
    <w:rsid w:val="00A968C2"/>
    <w:rsid w:val="00A96CAA"/>
    <w:rsid w:val="00AA2ABD"/>
    <w:rsid w:val="00AA4AEC"/>
    <w:rsid w:val="00AA591D"/>
    <w:rsid w:val="00AA5942"/>
    <w:rsid w:val="00AB0052"/>
    <w:rsid w:val="00AB07AD"/>
    <w:rsid w:val="00AB11FA"/>
    <w:rsid w:val="00AB27C8"/>
    <w:rsid w:val="00AB5CC7"/>
    <w:rsid w:val="00AB5D66"/>
    <w:rsid w:val="00AC4C47"/>
    <w:rsid w:val="00AC4FB7"/>
    <w:rsid w:val="00AC5770"/>
    <w:rsid w:val="00AC5A0A"/>
    <w:rsid w:val="00AD053A"/>
    <w:rsid w:val="00AD4014"/>
    <w:rsid w:val="00AE06E1"/>
    <w:rsid w:val="00AE19C4"/>
    <w:rsid w:val="00AE20E7"/>
    <w:rsid w:val="00AF3631"/>
    <w:rsid w:val="00AF67F7"/>
    <w:rsid w:val="00AF6BA9"/>
    <w:rsid w:val="00B045E1"/>
    <w:rsid w:val="00B047B4"/>
    <w:rsid w:val="00B07F88"/>
    <w:rsid w:val="00B11E9C"/>
    <w:rsid w:val="00B16033"/>
    <w:rsid w:val="00B17514"/>
    <w:rsid w:val="00B178E0"/>
    <w:rsid w:val="00B17909"/>
    <w:rsid w:val="00B224CB"/>
    <w:rsid w:val="00B22D0E"/>
    <w:rsid w:val="00B2656B"/>
    <w:rsid w:val="00B27EC0"/>
    <w:rsid w:val="00B3290F"/>
    <w:rsid w:val="00B33105"/>
    <w:rsid w:val="00B34118"/>
    <w:rsid w:val="00B405EB"/>
    <w:rsid w:val="00B4618E"/>
    <w:rsid w:val="00B508B5"/>
    <w:rsid w:val="00B509BA"/>
    <w:rsid w:val="00B5352F"/>
    <w:rsid w:val="00B535D1"/>
    <w:rsid w:val="00B54101"/>
    <w:rsid w:val="00B57FFA"/>
    <w:rsid w:val="00B60686"/>
    <w:rsid w:val="00B629E6"/>
    <w:rsid w:val="00B63A16"/>
    <w:rsid w:val="00B670F0"/>
    <w:rsid w:val="00B67EE2"/>
    <w:rsid w:val="00B731AD"/>
    <w:rsid w:val="00B73940"/>
    <w:rsid w:val="00B7503A"/>
    <w:rsid w:val="00B75168"/>
    <w:rsid w:val="00B75263"/>
    <w:rsid w:val="00B80EED"/>
    <w:rsid w:val="00B83550"/>
    <w:rsid w:val="00B91150"/>
    <w:rsid w:val="00B92656"/>
    <w:rsid w:val="00BA4725"/>
    <w:rsid w:val="00BA5529"/>
    <w:rsid w:val="00BB00A2"/>
    <w:rsid w:val="00BB6CCD"/>
    <w:rsid w:val="00BC2680"/>
    <w:rsid w:val="00BC3AC3"/>
    <w:rsid w:val="00BC3EBF"/>
    <w:rsid w:val="00BC6ADB"/>
    <w:rsid w:val="00BD0A8A"/>
    <w:rsid w:val="00BD104C"/>
    <w:rsid w:val="00BD10AA"/>
    <w:rsid w:val="00BD1E5B"/>
    <w:rsid w:val="00BD485F"/>
    <w:rsid w:val="00BD5B4B"/>
    <w:rsid w:val="00BD73D5"/>
    <w:rsid w:val="00BE02CE"/>
    <w:rsid w:val="00BE0CE4"/>
    <w:rsid w:val="00BE3F7B"/>
    <w:rsid w:val="00BE3FD4"/>
    <w:rsid w:val="00BE6056"/>
    <w:rsid w:val="00BF1701"/>
    <w:rsid w:val="00BF3642"/>
    <w:rsid w:val="00BF6107"/>
    <w:rsid w:val="00C00855"/>
    <w:rsid w:val="00C00FCD"/>
    <w:rsid w:val="00C0262F"/>
    <w:rsid w:val="00C075EA"/>
    <w:rsid w:val="00C10186"/>
    <w:rsid w:val="00C103B1"/>
    <w:rsid w:val="00C10B33"/>
    <w:rsid w:val="00C113C2"/>
    <w:rsid w:val="00C11878"/>
    <w:rsid w:val="00C12988"/>
    <w:rsid w:val="00C1506D"/>
    <w:rsid w:val="00C17744"/>
    <w:rsid w:val="00C17B07"/>
    <w:rsid w:val="00C20561"/>
    <w:rsid w:val="00C22186"/>
    <w:rsid w:val="00C25CB2"/>
    <w:rsid w:val="00C27794"/>
    <w:rsid w:val="00C27914"/>
    <w:rsid w:val="00C31BE6"/>
    <w:rsid w:val="00C31C00"/>
    <w:rsid w:val="00C31EA9"/>
    <w:rsid w:val="00C33745"/>
    <w:rsid w:val="00C36AA2"/>
    <w:rsid w:val="00C37438"/>
    <w:rsid w:val="00C409B6"/>
    <w:rsid w:val="00C41702"/>
    <w:rsid w:val="00C42220"/>
    <w:rsid w:val="00C42567"/>
    <w:rsid w:val="00C42760"/>
    <w:rsid w:val="00C430FD"/>
    <w:rsid w:val="00C44800"/>
    <w:rsid w:val="00C46555"/>
    <w:rsid w:val="00C4700F"/>
    <w:rsid w:val="00C509DC"/>
    <w:rsid w:val="00C50EF0"/>
    <w:rsid w:val="00C515B8"/>
    <w:rsid w:val="00C51929"/>
    <w:rsid w:val="00C526A5"/>
    <w:rsid w:val="00C53608"/>
    <w:rsid w:val="00C53C03"/>
    <w:rsid w:val="00C53C5C"/>
    <w:rsid w:val="00C572B1"/>
    <w:rsid w:val="00C60C5A"/>
    <w:rsid w:val="00C61392"/>
    <w:rsid w:val="00C62FCD"/>
    <w:rsid w:val="00C649CD"/>
    <w:rsid w:val="00C723E0"/>
    <w:rsid w:val="00C75429"/>
    <w:rsid w:val="00C77789"/>
    <w:rsid w:val="00C8206D"/>
    <w:rsid w:val="00C825BF"/>
    <w:rsid w:val="00C8288E"/>
    <w:rsid w:val="00C83CF1"/>
    <w:rsid w:val="00C842F7"/>
    <w:rsid w:val="00C854AC"/>
    <w:rsid w:val="00C8561C"/>
    <w:rsid w:val="00C86448"/>
    <w:rsid w:val="00C871EF"/>
    <w:rsid w:val="00C87E70"/>
    <w:rsid w:val="00C90ED4"/>
    <w:rsid w:val="00C9284B"/>
    <w:rsid w:val="00C92BF0"/>
    <w:rsid w:val="00C9455E"/>
    <w:rsid w:val="00C948CF"/>
    <w:rsid w:val="00C94BC0"/>
    <w:rsid w:val="00C97016"/>
    <w:rsid w:val="00CA0DAF"/>
    <w:rsid w:val="00CA124A"/>
    <w:rsid w:val="00CA1B37"/>
    <w:rsid w:val="00CA23DA"/>
    <w:rsid w:val="00CA32C9"/>
    <w:rsid w:val="00CA4083"/>
    <w:rsid w:val="00CA48B2"/>
    <w:rsid w:val="00CA74B5"/>
    <w:rsid w:val="00CB0BF0"/>
    <w:rsid w:val="00CB125C"/>
    <w:rsid w:val="00CC0DF4"/>
    <w:rsid w:val="00CC1521"/>
    <w:rsid w:val="00CC34D4"/>
    <w:rsid w:val="00CC400B"/>
    <w:rsid w:val="00CD4754"/>
    <w:rsid w:val="00CD608F"/>
    <w:rsid w:val="00CD6133"/>
    <w:rsid w:val="00CE00DA"/>
    <w:rsid w:val="00CE1D94"/>
    <w:rsid w:val="00CE3224"/>
    <w:rsid w:val="00CE5307"/>
    <w:rsid w:val="00CE70F8"/>
    <w:rsid w:val="00CF041D"/>
    <w:rsid w:val="00CF18A6"/>
    <w:rsid w:val="00CF2F5A"/>
    <w:rsid w:val="00CF4725"/>
    <w:rsid w:val="00CF57A9"/>
    <w:rsid w:val="00D015E0"/>
    <w:rsid w:val="00D01E60"/>
    <w:rsid w:val="00D01EF6"/>
    <w:rsid w:val="00D01FA5"/>
    <w:rsid w:val="00D03B7F"/>
    <w:rsid w:val="00D05BC4"/>
    <w:rsid w:val="00D077D4"/>
    <w:rsid w:val="00D11039"/>
    <w:rsid w:val="00D15168"/>
    <w:rsid w:val="00D1583E"/>
    <w:rsid w:val="00D16E49"/>
    <w:rsid w:val="00D16F84"/>
    <w:rsid w:val="00D20F63"/>
    <w:rsid w:val="00D21614"/>
    <w:rsid w:val="00D22939"/>
    <w:rsid w:val="00D233F2"/>
    <w:rsid w:val="00D24212"/>
    <w:rsid w:val="00D2601D"/>
    <w:rsid w:val="00D30500"/>
    <w:rsid w:val="00D3115E"/>
    <w:rsid w:val="00D3139F"/>
    <w:rsid w:val="00D347A6"/>
    <w:rsid w:val="00D353F2"/>
    <w:rsid w:val="00D4026B"/>
    <w:rsid w:val="00D4203B"/>
    <w:rsid w:val="00D4205D"/>
    <w:rsid w:val="00D43B95"/>
    <w:rsid w:val="00D44D10"/>
    <w:rsid w:val="00D456C7"/>
    <w:rsid w:val="00D45836"/>
    <w:rsid w:val="00D47C87"/>
    <w:rsid w:val="00D47ED0"/>
    <w:rsid w:val="00D507EE"/>
    <w:rsid w:val="00D51B8A"/>
    <w:rsid w:val="00D5335B"/>
    <w:rsid w:val="00D55D74"/>
    <w:rsid w:val="00D56013"/>
    <w:rsid w:val="00D63460"/>
    <w:rsid w:val="00D63FED"/>
    <w:rsid w:val="00D6405B"/>
    <w:rsid w:val="00D65AA1"/>
    <w:rsid w:val="00D664C8"/>
    <w:rsid w:val="00D66EDE"/>
    <w:rsid w:val="00D66F4F"/>
    <w:rsid w:val="00D67BC2"/>
    <w:rsid w:val="00D70EB1"/>
    <w:rsid w:val="00D72DD4"/>
    <w:rsid w:val="00D80023"/>
    <w:rsid w:val="00D824E2"/>
    <w:rsid w:val="00D847B1"/>
    <w:rsid w:val="00D8594D"/>
    <w:rsid w:val="00D861A4"/>
    <w:rsid w:val="00D87EC4"/>
    <w:rsid w:val="00D9012E"/>
    <w:rsid w:val="00D9066E"/>
    <w:rsid w:val="00D91B5F"/>
    <w:rsid w:val="00D9337B"/>
    <w:rsid w:val="00D94879"/>
    <w:rsid w:val="00D94985"/>
    <w:rsid w:val="00DA0B99"/>
    <w:rsid w:val="00DA0CFA"/>
    <w:rsid w:val="00DA1BAD"/>
    <w:rsid w:val="00DA281C"/>
    <w:rsid w:val="00DA3559"/>
    <w:rsid w:val="00DA3A5D"/>
    <w:rsid w:val="00DA6759"/>
    <w:rsid w:val="00DB21E8"/>
    <w:rsid w:val="00DB2EFB"/>
    <w:rsid w:val="00DB30BF"/>
    <w:rsid w:val="00DB4E4E"/>
    <w:rsid w:val="00DB73FA"/>
    <w:rsid w:val="00DB7506"/>
    <w:rsid w:val="00DB7BED"/>
    <w:rsid w:val="00DB7E09"/>
    <w:rsid w:val="00DC1809"/>
    <w:rsid w:val="00DC6003"/>
    <w:rsid w:val="00DC60FF"/>
    <w:rsid w:val="00DD3473"/>
    <w:rsid w:val="00DD42E2"/>
    <w:rsid w:val="00DD502A"/>
    <w:rsid w:val="00DD5522"/>
    <w:rsid w:val="00DE1839"/>
    <w:rsid w:val="00DE37DE"/>
    <w:rsid w:val="00DE4B2F"/>
    <w:rsid w:val="00DE5CC1"/>
    <w:rsid w:val="00DF14BB"/>
    <w:rsid w:val="00DF1F92"/>
    <w:rsid w:val="00DF363C"/>
    <w:rsid w:val="00DF4166"/>
    <w:rsid w:val="00DF4288"/>
    <w:rsid w:val="00E03D68"/>
    <w:rsid w:val="00E15D17"/>
    <w:rsid w:val="00E171AE"/>
    <w:rsid w:val="00E223DF"/>
    <w:rsid w:val="00E27388"/>
    <w:rsid w:val="00E344F8"/>
    <w:rsid w:val="00E35811"/>
    <w:rsid w:val="00E37212"/>
    <w:rsid w:val="00E37E48"/>
    <w:rsid w:val="00E40F82"/>
    <w:rsid w:val="00E50722"/>
    <w:rsid w:val="00E51430"/>
    <w:rsid w:val="00E55D85"/>
    <w:rsid w:val="00E56242"/>
    <w:rsid w:val="00E57647"/>
    <w:rsid w:val="00E609A6"/>
    <w:rsid w:val="00E66443"/>
    <w:rsid w:val="00E8193C"/>
    <w:rsid w:val="00E81C8A"/>
    <w:rsid w:val="00E8596D"/>
    <w:rsid w:val="00E90E26"/>
    <w:rsid w:val="00E91082"/>
    <w:rsid w:val="00E9266E"/>
    <w:rsid w:val="00E9527A"/>
    <w:rsid w:val="00E95449"/>
    <w:rsid w:val="00E972F5"/>
    <w:rsid w:val="00E97EB0"/>
    <w:rsid w:val="00EA016D"/>
    <w:rsid w:val="00EA0C79"/>
    <w:rsid w:val="00EA227E"/>
    <w:rsid w:val="00EB2084"/>
    <w:rsid w:val="00EB26B9"/>
    <w:rsid w:val="00EB3745"/>
    <w:rsid w:val="00EC72BA"/>
    <w:rsid w:val="00EC73B5"/>
    <w:rsid w:val="00ED1D29"/>
    <w:rsid w:val="00ED32C0"/>
    <w:rsid w:val="00ED7794"/>
    <w:rsid w:val="00EE0190"/>
    <w:rsid w:val="00EE23A3"/>
    <w:rsid w:val="00EE2AC5"/>
    <w:rsid w:val="00EE33A1"/>
    <w:rsid w:val="00EE443E"/>
    <w:rsid w:val="00EE5639"/>
    <w:rsid w:val="00EE721E"/>
    <w:rsid w:val="00EE740E"/>
    <w:rsid w:val="00EF1C2A"/>
    <w:rsid w:val="00EF35EA"/>
    <w:rsid w:val="00EF37AB"/>
    <w:rsid w:val="00EF66A8"/>
    <w:rsid w:val="00F02D3C"/>
    <w:rsid w:val="00F12ECF"/>
    <w:rsid w:val="00F1474F"/>
    <w:rsid w:val="00F15217"/>
    <w:rsid w:val="00F1663A"/>
    <w:rsid w:val="00F2157A"/>
    <w:rsid w:val="00F245B4"/>
    <w:rsid w:val="00F26E39"/>
    <w:rsid w:val="00F31DA7"/>
    <w:rsid w:val="00F32899"/>
    <w:rsid w:val="00F3338E"/>
    <w:rsid w:val="00F335F0"/>
    <w:rsid w:val="00F33644"/>
    <w:rsid w:val="00F35372"/>
    <w:rsid w:val="00F36BF1"/>
    <w:rsid w:val="00F43F53"/>
    <w:rsid w:val="00F45A28"/>
    <w:rsid w:val="00F465D8"/>
    <w:rsid w:val="00F50A56"/>
    <w:rsid w:val="00F520D1"/>
    <w:rsid w:val="00F52298"/>
    <w:rsid w:val="00F531C6"/>
    <w:rsid w:val="00F53879"/>
    <w:rsid w:val="00F543E6"/>
    <w:rsid w:val="00F5504A"/>
    <w:rsid w:val="00F65425"/>
    <w:rsid w:val="00F76176"/>
    <w:rsid w:val="00F76DB0"/>
    <w:rsid w:val="00F83496"/>
    <w:rsid w:val="00F836DA"/>
    <w:rsid w:val="00F84A21"/>
    <w:rsid w:val="00F8646D"/>
    <w:rsid w:val="00F94D02"/>
    <w:rsid w:val="00F94D7E"/>
    <w:rsid w:val="00F96F4C"/>
    <w:rsid w:val="00FA0407"/>
    <w:rsid w:val="00FA0FC5"/>
    <w:rsid w:val="00FA18FC"/>
    <w:rsid w:val="00FA2262"/>
    <w:rsid w:val="00FA2FDD"/>
    <w:rsid w:val="00FA762B"/>
    <w:rsid w:val="00FB0EA4"/>
    <w:rsid w:val="00FB1BDB"/>
    <w:rsid w:val="00FB762B"/>
    <w:rsid w:val="00FC1EF4"/>
    <w:rsid w:val="00FC267F"/>
    <w:rsid w:val="00FC2939"/>
    <w:rsid w:val="00FC574B"/>
    <w:rsid w:val="00FC5843"/>
    <w:rsid w:val="00FC632F"/>
    <w:rsid w:val="00FC67C8"/>
    <w:rsid w:val="00FC6F6B"/>
    <w:rsid w:val="00FC792C"/>
    <w:rsid w:val="00FD0434"/>
    <w:rsid w:val="00FD213B"/>
    <w:rsid w:val="00FD2B8C"/>
    <w:rsid w:val="00FD3B1E"/>
    <w:rsid w:val="00FE0F64"/>
    <w:rsid w:val="00FE234C"/>
    <w:rsid w:val="00FE3150"/>
    <w:rsid w:val="00FE3CE7"/>
    <w:rsid w:val="00FE3CF6"/>
    <w:rsid w:val="00FE71B4"/>
    <w:rsid w:val="00FF2C8E"/>
    <w:rsid w:val="00FF595F"/>
    <w:rsid w:val="00FF6141"/>
    <w:rsid w:val="00FF61A2"/>
    <w:rsid w:val="00FF6661"/>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9D144A5C-5A33-4E13-B6DB-2F024A49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CF57A9"/>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D250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9774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4830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3246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2C2C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D72D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2846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0C03C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9A651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9A651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0E56E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8">
    <w:name w:val="DPIE normal58"/>
    <w:basedOn w:val="TableNormal"/>
    <w:uiPriority w:val="99"/>
    <w:rsid w:val="009531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2423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0">
    <w:name w:val="DPIE normal60"/>
    <w:basedOn w:val="TableNormal"/>
    <w:uiPriority w:val="99"/>
    <w:rsid w:val="00332CA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1">
    <w:name w:val="DPIE normal61"/>
    <w:basedOn w:val="TableNormal"/>
    <w:uiPriority w:val="99"/>
    <w:rsid w:val="008230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2">
    <w:name w:val="DPIE normal62"/>
    <w:basedOn w:val="TableNormal"/>
    <w:uiPriority w:val="99"/>
    <w:rsid w:val="0087438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3">
    <w:name w:val="DPIE normal63"/>
    <w:basedOn w:val="TableNormal"/>
    <w:uiPriority w:val="99"/>
    <w:rsid w:val="0088529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4">
    <w:name w:val="DPIE normal64"/>
    <w:basedOn w:val="TableNormal"/>
    <w:uiPriority w:val="99"/>
    <w:rsid w:val="0088529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5">
    <w:name w:val="DPIE normal65"/>
    <w:basedOn w:val="TableNormal"/>
    <w:uiPriority w:val="99"/>
    <w:rsid w:val="00D4583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6">
    <w:name w:val="DPIE normal66"/>
    <w:basedOn w:val="TableNormal"/>
    <w:uiPriority w:val="99"/>
    <w:rsid w:val="00D67BC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7">
    <w:name w:val="DPIE normal67"/>
    <w:basedOn w:val="TableNormal"/>
    <w:uiPriority w:val="99"/>
    <w:rsid w:val="0087086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8">
    <w:name w:val="DPIE normal68"/>
    <w:basedOn w:val="TableNormal"/>
    <w:uiPriority w:val="99"/>
    <w:rsid w:val="00C825B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9">
    <w:name w:val="DPIE normal69"/>
    <w:basedOn w:val="TableNormal"/>
    <w:uiPriority w:val="99"/>
    <w:rsid w:val="00450A8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0">
    <w:name w:val="DPIE normal70"/>
    <w:basedOn w:val="TableNormal"/>
    <w:uiPriority w:val="99"/>
    <w:rsid w:val="0023275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2">
    <w:name w:val="Grid Table 4 - Accent 22"/>
    <w:basedOn w:val="TableNormal"/>
    <w:next w:val="GridTable4-Accent2"/>
    <w:uiPriority w:val="49"/>
    <w:rsid w:val="003A39A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71">
    <w:name w:val="DPIE normal71"/>
    <w:basedOn w:val="TableNormal"/>
    <w:uiPriority w:val="99"/>
    <w:rsid w:val="00A348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2">
    <w:name w:val="DPIE normal72"/>
    <w:basedOn w:val="TableNormal"/>
    <w:uiPriority w:val="99"/>
    <w:rsid w:val="007D480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3">
    <w:name w:val="DPIE normal73"/>
    <w:basedOn w:val="TableNormal"/>
    <w:uiPriority w:val="99"/>
    <w:rsid w:val="003566E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4">
    <w:name w:val="DPIE normal74"/>
    <w:basedOn w:val="TableNormal"/>
    <w:uiPriority w:val="99"/>
    <w:rsid w:val="004E1DE5"/>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5">
    <w:name w:val="DPIE normal75"/>
    <w:basedOn w:val="TableNormal"/>
    <w:uiPriority w:val="99"/>
    <w:rsid w:val="00D9012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6">
    <w:name w:val="DPIE normal76"/>
    <w:basedOn w:val="TableNormal"/>
    <w:uiPriority w:val="99"/>
    <w:rsid w:val="00DB21E8"/>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7">
    <w:name w:val="DPIE normal77"/>
    <w:basedOn w:val="TableNormal"/>
    <w:uiPriority w:val="99"/>
    <w:rsid w:val="001B7F75"/>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3553FD"/>
    <w:rPr>
      <w:color w:val="605E5C"/>
      <w:shd w:val="clear" w:color="auto" w:fill="E1DFDD"/>
    </w:rPr>
  </w:style>
  <w:style w:type="character" w:styleId="FollowedHyperlink">
    <w:name w:val="FollowedHyperlink"/>
    <w:basedOn w:val="DefaultParagraphFont"/>
    <w:uiPriority w:val="99"/>
    <w:semiHidden/>
    <w:rsid w:val="00734B05"/>
    <w:rPr>
      <w:color w:val="22272B" w:themeColor="followedHyperlink"/>
      <w:u w:val="single"/>
    </w:rPr>
  </w:style>
  <w:style w:type="character" w:styleId="UnresolvedMention">
    <w:name w:val="Unresolved Mention"/>
    <w:basedOn w:val="DefaultParagraphFont"/>
    <w:uiPriority w:val="99"/>
    <w:semiHidden/>
    <w:unhideWhenUsed/>
    <w:rsid w:val="00D861A4"/>
    <w:rPr>
      <w:color w:val="605E5C"/>
      <w:shd w:val="clear" w:color="auto" w:fill="E1DFDD"/>
    </w:rPr>
  </w:style>
  <w:style w:type="character" w:customStyle="1" w:styleId="ui-provider">
    <w:name w:val="ui-provider"/>
    <w:basedOn w:val="DefaultParagraphFont"/>
    <w:rsid w:val="0089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14547431">
      <w:bodyDiv w:val="1"/>
      <w:marLeft w:val="0"/>
      <w:marRight w:val="0"/>
      <w:marTop w:val="0"/>
      <w:marBottom w:val="0"/>
      <w:divBdr>
        <w:top w:val="none" w:sz="0" w:space="0" w:color="auto"/>
        <w:left w:val="none" w:sz="0" w:space="0" w:color="auto"/>
        <w:bottom w:val="none" w:sz="0" w:space="0" w:color="auto"/>
        <w:right w:val="none" w:sz="0" w:space="0" w:color="auto"/>
      </w:divBdr>
    </w:div>
    <w:div w:id="658533073">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192573324">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1349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www.resourcesregulator.nsw.gov.au/sites/default/files/2022-11/mineral-prospecting-minimum-standards.pdf" TargetMode="External"/><Relationship Id="rId26" Type="http://schemas.openxmlformats.org/officeDocument/2006/relationships/hyperlink" Target="https://www.resourcesregulator.nsw.gov.au/sites/default/files/2022-11/mineral-prospecting-minimum-standards.pdf" TargetMode="Externa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resourcesregulator.nsw.gov.au/sites/default/files/2022-11/mineral-prospecting-minimum-standards.pdf" TargetMode="External"/><Relationship Id="rId34" Type="http://schemas.openxmlformats.org/officeDocument/2006/relationships/hyperlink" Target="http://www.legislation.nsw.gov.au/"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meg.resourcesregulator.nsw.gov.au/mining-and-exploration/titles-management-system" TargetMode="External"/><Relationship Id="rId17" Type="http://schemas.openxmlformats.org/officeDocument/2006/relationships/hyperlink" Target="mailto:titles@regional.nsw.gov.au" TargetMode="External"/><Relationship Id="rId25" Type="http://schemas.openxmlformats.org/officeDocument/2006/relationships/image" Target="media/image1.png"/><Relationship Id="rId33" Type="http://schemas.openxmlformats.org/officeDocument/2006/relationships/hyperlink" Target="https://www.resourcesregulator.nsw.gov.au/rehabilitation/mine-rehabilitation/rehabilitation-completion" TargetMode="External"/><Relationship Id="rId38" Type="http://schemas.openxmlformats.org/officeDocument/2006/relationships/hyperlink" Target="http://www.legislation.nsw.gov.au/"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hyperlink" Target="https://www.regional.nsw.gov.au/meg/exploring-and-mining/application-forms-and-fees/mining-act-1992-forms" TargetMode="External"/><Relationship Id="rId29" Type="http://schemas.openxmlformats.org/officeDocument/2006/relationships/hyperlink" Target="https://meg.resourcesregulator.nsw.gov.au/mining-and-exploration/applying-to-explore-and-mine-nsw/mining-act-1992-form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gional.nsw.gov.au/meg/exploring-and-mining/compliance-and-reporting/mineral-prospecting-minimum-standards" TargetMode="External"/><Relationship Id="rId32" Type="http://schemas.openxmlformats.org/officeDocument/2006/relationships/hyperlink" Target="https://www.resourcesregulator.nsw.gov.au/rehabilitation/mine-rehabilitation/rehabilitation-completion" TargetMode="External"/><Relationship Id="rId37" Type="http://schemas.openxmlformats.org/officeDocument/2006/relationships/hyperlink" Target="http://www.legislation.nsw.gov.au/" TargetMode="External"/><Relationship Id="rId40" Type="http://schemas.openxmlformats.org/officeDocument/2006/relationships/hyperlink" Target="http://www.resources.nsw.gov.au/privacy"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resources.nsw.gov.au/privacy" TargetMode="External"/><Relationship Id="rId23" Type="http://schemas.openxmlformats.org/officeDocument/2006/relationships/hyperlink" Target="https://www.regional.nsw.gov.au/meg/exploring-and-mining/application-forms-and-fees/mining-act-1992-forms" TargetMode="External"/><Relationship Id="rId28" Type="http://schemas.openxmlformats.org/officeDocument/2006/relationships/hyperlink" Target="https://www.resourcesregulator.nsw.gov.au/rehabilitation/resources/rehabilitation-forms" TargetMode="External"/><Relationship Id="rId36" Type="http://schemas.openxmlformats.org/officeDocument/2006/relationships/hyperlink" Target="http://www.legislation.nsw.gov.au/"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esourcesregulator.nsw.gov.au/sites/default/files/2022-11/mineral-prospecting-minimum-standards.pdf" TargetMode="External"/><Relationship Id="rId31" Type="http://schemas.openxmlformats.org/officeDocument/2006/relationships/hyperlink" Target="https://www.resourcesregulator.nsw.gov.au/rehabilitation/mine-rehabilitation/rehabilitation-completio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sw.gov.au/view/html/inforce/current/sl-2016-0498" TargetMode="External"/><Relationship Id="rId22" Type="http://schemas.openxmlformats.org/officeDocument/2006/relationships/hyperlink" Target="https://www.resourcesregulator.nsw.gov.au/sites/default/files/2022-11/mineral-prospecting-minimum-standards.pdf" TargetMode="External"/><Relationship Id="rId27" Type="http://schemas.openxmlformats.org/officeDocument/2006/relationships/hyperlink" Target="https://nswresourcesregulator.service-now.com/regulator" TargetMode="External"/><Relationship Id="rId30" Type="http://schemas.openxmlformats.org/officeDocument/2006/relationships/hyperlink" Target="https://www.resourcesregulator.nsw.gov.au/sites/default/files/2022-11/mineral-prospecting-minimum-standards.pdf" TargetMode="External"/><Relationship Id="rId35" Type="http://schemas.openxmlformats.org/officeDocument/2006/relationships/hyperlink" Target="http://www.legislation.nsw.gov.au/"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sl-2016-049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03D85"/>
    <w:rsid w:val="000121F9"/>
    <w:rsid w:val="00015EF2"/>
    <w:rsid w:val="00065663"/>
    <w:rsid w:val="00081713"/>
    <w:rsid w:val="0008372A"/>
    <w:rsid w:val="000E45EA"/>
    <w:rsid w:val="001133AA"/>
    <w:rsid w:val="00136F1F"/>
    <w:rsid w:val="001B5934"/>
    <w:rsid w:val="001C6321"/>
    <w:rsid w:val="001D4EA1"/>
    <w:rsid w:val="001F1A8F"/>
    <w:rsid w:val="00226A55"/>
    <w:rsid w:val="002A65D1"/>
    <w:rsid w:val="002C1A23"/>
    <w:rsid w:val="002C4E8B"/>
    <w:rsid w:val="002D7046"/>
    <w:rsid w:val="00304B98"/>
    <w:rsid w:val="003B173A"/>
    <w:rsid w:val="003C4204"/>
    <w:rsid w:val="00407797"/>
    <w:rsid w:val="00426BF8"/>
    <w:rsid w:val="00446AE2"/>
    <w:rsid w:val="0046135B"/>
    <w:rsid w:val="004A3CAC"/>
    <w:rsid w:val="004C79A7"/>
    <w:rsid w:val="00505B09"/>
    <w:rsid w:val="0050617E"/>
    <w:rsid w:val="00513B1B"/>
    <w:rsid w:val="00521430"/>
    <w:rsid w:val="005333A5"/>
    <w:rsid w:val="005504FD"/>
    <w:rsid w:val="00550C0C"/>
    <w:rsid w:val="005625A2"/>
    <w:rsid w:val="005950B9"/>
    <w:rsid w:val="005B10FD"/>
    <w:rsid w:val="005C320B"/>
    <w:rsid w:val="005D6966"/>
    <w:rsid w:val="005F695B"/>
    <w:rsid w:val="0060041E"/>
    <w:rsid w:val="006543A3"/>
    <w:rsid w:val="007160BD"/>
    <w:rsid w:val="00726B74"/>
    <w:rsid w:val="007847B4"/>
    <w:rsid w:val="007A05A5"/>
    <w:rsid w:val="007A5522"/>
    <w:rsid w:val="0080555D"/>
    <w:rsid w:val="00821CD2"/>
    <w:rsid w:val="00823271"/>
    <w:rsid w:val="0086063E"/>
    <w:rsid w:val="008917B2"/>
    <w:rsid w:val="008C7B04"/>
    <w:rsid w:val="008D409B"/>
    <w:rsid w:val="008E3153"/>
    <w:rsid w:val="00905152"/>
    <w:rsid w:val="009F25EA"/>
    <w:rsid w:val="00A137DC"/>
    <w:rsid w:val="00A233DF"/>
    <w:rsid w:val="00A66D3C"/>
    <w:rsid w:val="00A82624"/>
    <w:rsid w:val="00AA6C5D"/>
    <w:rsid w:val="00AC1E62"/>
    <w:rsid w:val="00B5657A"/>
    <w:rsid w:val="00BB1EE7"/>
    <w:rsid w:val="00C022FF"/>
    <w:rsid w:val="00C43C60"/>
    <w:rsid w:val="00CD799F"/>
    <w:rsid w:val="00D03275"/>
    <w:rsid w:val="00D2435F"/>
    <w:rsid w:val="00D540BE"/>
    <w:rsid w:val="00DA6210"/>
    <w:rsid w:val="00DD2E7B"/>
    <w:rsid w:val="00E106E1"/>
    <w:rsid w:val="00E3086B"/>
    <w:rsid w:val="00E609A6"/>
    <w:rsid w:val="00E96AA4"/>
    <w:rsid w:val="00EB3242"/>
    <w:rsid w:val="00F85415"/>
    <w:rsid w:val="00F91897"/>
    <w:rsid w:val="00F9388E"/>
    <w:rsid w:val="00FA7F3E"/>
    <w:rsid w:val="00FF4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B09"/>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 M A T T E R S ! 3 6 4 7 6 6 2 3 . 1 < / d o c u m e n t i d >  
     < s e n d e r i d > S H D < / s e n d e r i d >  
     < s e n d e r e m a i l > S A R A H . D E C E G L I E @ M A D D O C K S . C O M . A U < / s e n d e r e m a i l >  
     < l a s t m o d i f i e d > 2 0 2 3 - 0 2 - 2 3 T 2 1 : 0 9 : 0 0 . 0 0 0 0 0 0 0 + 0 8 : 0 0 < / l a s t m o d i f i e d >  
     < d a t a b a s e > M A T T E R S < / d a t a b a s e >  
 < / p r o p e r t i e s > 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5F47835B-C26F-4B9F-9BCE-64B67CAFA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F7585D-85B8-40FB-80E0-4A81FA4B3E67}">
  <ds:schemaRefs>
    <ds:schemaRef ds:uri="http://schemas.openxmlformats.org/officeDocument/2006/bibliography"/>
  </ds:schemaRefs>
</ds:datastoreItem>
</file>

<file path=customXml/itemProps5.xml><?xml version="1.0" encoding="utf-8"?>
<ds:datastoreItem xmlns:ds="http://schemas.openxmlformats.org/officeDocument/2006/customXml" ds:itemID="{B65280B0-B33A-4252-8B2B-4BCAB5191B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24</TotalTime>
  <Pages>25</Pages>
  <Words>6944</Words>
  <Characters>36390</Characters>
  <Application>Microsoft Office Word</Application>
  <DocSecurity>0</DocSecurity>
  <Lines>1299</Lines>
  <Paragraphs>1111</Paragraphs>
  <ScaleCrop>false</ScaleCrop>
  <HeadingPairs>
    <vt:vector size="2" baseType="variant">
      <vt:variant>
        <vt:lpstr>Title</vt:lpstr>
      </vt:variant>
      <vt:variant>
        <vt:i4>1</vt:i4>
      </vt:variant>
    </vt:vector>
  </HeadingPairs>
  <TitlesOfParts>
    <vt:vector size="1" baseType="lpstr">
      <vt:lpstr>Form AD2, Mining Act 1992</vt:lpstr>
    </vt:vector>
  </TitlesOfParts>
  <Company>Department of Regional NSW</Company>
  <LinksUpToDate>false</LinksUpToDate>
  <CharactersWithSpaces>42223</CharactersWithSpaces>
  <SharedDoc>false</SharedDoc>
  <HLinks>
    <vt:vector size="168" baseType="variant">
      <vt:variant>
        <vt:i4>2752631</vt:i4>
      </vt:variant>
      <vt:variant>
        <vt:i4>894</vt:i4>
      </vt:variant>
      <vt:variant>
        <vt:i4>0</vt:i4>
      </vt:variant>
      <vt:variant>
        <vt:i4>5</vt:i4>
      </vt:variant>
      <vt:variant>
        <vt:lpwstr>https://www.resourcesregulator.nsw.gov.au/environment/forms</vt:lpwstr>
      </vt:variant>
      <vt:variant>
        <vt:lpwstr/>
      </vt:variant>
      <vt:variant>
        <vt:i4>4259904</vt:i4>
      </vt:variant>
      <vt:variant>
        <vt:i4>492</vt:i4>
      </vt:variant>
      <vt:variant>
        <vt:i4>0</vt:i4>
      </vt:variant>
      <vt:variant>
        <vt:i4>5</vt:i4>
      </vt:variant>
      <vt:variant>
        <vt:lpwstr>http://www.legislation.nsw.gov.au/</vt:lpwstr>
      </vt:variant>
      <vt:variant>
        <vt:lpwstr>/view/regulation/2016/498/part3/div5/sec34</vt:lpwstr>
      </vt:variant>
      <vt:variant>
        <vt:i4>6619193</vt:i4>
      </vt:variant>
      <vt:variant>
        <vt:i4>489</vt:i4>
      </vt:variant>
      <vt:variant>
        <vt:i4>0</vt:i4>
      </vt:variant>
      <vt:variant>
        <vt:i4>5</vt:i4>
      </vt:variant>
      <vt:variant>
        <vt:lpwstr>http://www.legislation.nsw.gov.au/</vt:lpwstr>
      </vt:variant>
      <vt:variant>
        <vt:lpwstr>/view/regulation/2016/498/part1/sec9</vt:lpwstr>
      </vt:variant>
      <vt:variant>
        <vt:i4>6619193</vt:i4>
      </vt:variant>
      <vt:variant>
        <vt:i4>480</vt:i4>
      </vt:variant>
      <vt:variant>
        <vt:i4>0</vt:i4>
      </vt:variant>
      <vt:variant>
        <vt:i4>5</vt:i4>
      </vt:variant>
      <vt:variant>
        <vt:lpwstr>http://www.legislation.nsw.gov.au/</vt:lpwstr>
      </vt:variant>
      <vt:variant>
        <vt:lpwstr>/view/regulation/2016/498/part1/sec9</vt:lpwstr>
      </vt:variant>
      <vt:variant>
        <vt:i4>5505025</vt:i4>
      </vt:variant>
      <vt:variant>
        <vt:i4>477</vt:i4>
      </vt:variant>
      <vt:variant>
        <vt:i4>0</vt:i4>
      </vt:variant>
      <vt:variant>
        <vt:i4>5</vt:i4>
      </vt:variant>
      <vt:variant>
        <vt:lpwstr>http://www.legislation.nsw.gov.au/</vt:lpwstr>
      </vt:variant>
      <vt:variant>
        <vt:lpwstr>/view/regulation/2016/498/sch4</vt:lpwstr>
      </vt:variant>
      <vt:variant>
        <vt:i4>6881386</vt:i4>
      </vt:variant>
      <vt:variant>
        <vt:i4>471</vt:i4>
      </vt:variant>
      <vt:variant>
        <vt:i4>0</vt:i4>
      </vt:variant>
      <vt:variant>
        <vt:i4>5</vt:i4>
      </vt:variant>
      <vt:variant>
        <vt:lpwstr>https://www.resourcesregulator.nsw.gov.au/rehabilitation/mine-rehabilitation/rehabilitation-completion</vt:lpwstr>
      </vt:variant>
      <vt:variant>
        <vt:lpwstr/>
      </vt:variant>
      <vt:variant>
        <vt:i4>6881386</vt:i4>
      </vt:variant>
      <vt:variant>
        <vt:i4>465</vt:i4>
      </vt:variant>
      <vt:variant>
        <vt:i4>0</vt:i4>
      </vt:variant>
      <vt:variant>
        <vt:i4>5</vt:i4>
      </vt:variant>
      <vt:variant>
        <vt:lpwstr>https://www.resourcesregulator.nsw.gov.au/rehabilitation/mine-rehabilitation/rehabilitation-completion</vt:lpwstr>
      </vt:variant>
      <vt:variant>
        <vt:lpwstr/>
      </vt:variant>
      <vt:variant>
        <vt:i4>6881386</vt:i4>
      </vt:variant>
      <vt:variant>
        <vt:i4>453</vt:i4>
      </vt:variant>
      <vt:variant>
        <vt:i4>0</vt:i4>
      </vt:variant>
      <vt:variant>
        <vt:i4>5</vt:i4>
      </vt:variant>
      <vt:variant>
        <vt:lpwstr>https://www.resourcesregulator.nsw.gov.au/rehabilitation/mine-rehabilitation/rehabilitation-completion</vt:lpwstr>
      </vt:variant>
      <vt:variant>
        <vt:lpwstr/>
      </vt:variant>
      <vt:variant>
        <vt:i4>4063341</vt:i4>
      </vt:variant>
      <vt:variant>
        <vt:i4>399</vt:i4>
      </vt:variant>
      <vt:variant>
        <vt:i4>0</vt:i4>
      </vt:variant>
      <vt:variant>
        <vt:i4>5</vt:i4>
      </vt:variant>
      <vt:variant>
        <vt:lpwstr>https://www.resourcesregulator.nsw.gov.au/rehabilitation/resources/rehabilitation-forms</vt:lpwstr>
      </vt:variant>
      <vt:variant>
        <vt:lpwstr/>
      </vt:variant>
      <vt:variant>
        <vt:i4>4063341</vt:i4>
      </vt:variant>
      <vt:variant>
        <vt:i4>390</vt:i4>
      </vt:variant>
      <vt:variant>
        <vt:i4>0</vt:i4>
      </vt:variant>
      <vt:variant>
        <vt:i4>5</vt:i4>
      </vt:variant>
      <vt:variant>
        <vt:lpwstr>https://www.resourcesregulator.nsw.gov.au/rehabilitation/resources/rehabilitation-forms</vt:lpwstr>
      </vt:variant>
      <vt:variant>
        <vt:lpwstr/>
      </vt:variant>
      <vt:variant>
        <vt:i4>6881386</vt:i4>
      </vt:variant>
      <vt:variant>
        <vt:i4>387</vt:i4>
      </vt:variant>
      <vt:variant>
        <vt:i4>0</vt:i4>
      </vt:variant>
      <vt:variant>
        <vt:i4>5</vt:i4>
      </vt:variant>
      <vt:variant>
        <vt:lpwstr>https://www.resourcesregulator.nsw.gov.au/rehabilitation/mine-rehabilitation/rehabilitation-completion</vt:lpwstr>
      </vt:variant>
      <vt:variant>
        <vt:lpwstr/>
      </vt:variant>
      <vt:variant>
        <vt:i4>458827</vt:i4>
      </vt:variant>
      <vt:variant>
        <vt:i4>384</vt:i4>
      </vt:variant>
      <vt:variant>
        <vt:i4>0</vt:i4>
      </vt:variant>
      <vt:variant>
        <vt:i4>5</vt:i4>
      </vt:variant>
      <vt:variant>
        <vt:lpwstr>https://www.resourcesregulator.nsw.gov.au/rehabilitation/mine-rehabilitation/rehabilitation-security-deposits</vt:lpwstr>
      </vt:variant>
      <vt:variant>
        <vt:lpwstr/>
      </vt:variant>
      <vt:variant>
        <vt:i4>5111815</vt:i4>
      </vt:variant>
      <vt:variant>
        <vt:i4>375</vt:i4>
      </vt:variant>
      <vt:variant>
        <vt:i4>0</vt:i4>
      </vt:variant>
      <vt:variant>
        <vt:i4>5</vt:i4>
      </vt:variant>
      <vt:variant>
        <vt:lpwstr>https://www.regional.nsw.gov.au/meg/exploring-and-mining/application-forms-and-fees/mining-act-1992-forms</vt:lpwstr>
      </vt:variant>
      <vt:variant>
        <vt:lpwstr/>
      </vt:variant>
      <vt:variant>
        <vt:i4>5111815</vt:i4>
      </vt:variant>
      <vt:variant>
        <vt:i4>369</vt:i4>
      </vt:variant>
      <vt:variant>
        <vt:i4>0</vt:i4>
      </vt:variant>
      <vt:variant>
        <vt:i4>5</vt:i4>
      </vt:variant>
      <vt:variant>
        <vt:lpwstr>https://www.regional.nsw.gov.au/meg/exploring-and-mining/application-forms-and-fees/mining-act-1992-forms</vt:lpwstr>
      </vt:variant>
      <vt:variant>
        <vt:lpwstr/>
      </vt:variant>
      <vt:variant>
        <vt:i4>5111815</vt:i4>
      </vt:variant>
      <vt:variant>
        <vt:i4>366</vt:i4>
      </vt:variant>
      <vt:variant>
        <vt:i4>0</vt:i4>
      </vt:variant>
      <vt:variant>
        <vt:i4>5</vt:i4>
      </vt:variant>
      <vt:variant>
        <vt:lpwstr>https://www.regional.nsw.gov.au/meg/exploring-and-mining/application-forms-and-fees/mining-act-1992-forms</vt:lpwstr>
      </vt:variant>
      <vt:variant>
        <vt:lpwstr/>
      </vt:variant>
      <vt:variant>
        <vt:i4>5111815</vt:i4>
      </vt:variant>
      <vt:variant>
        <vt:i4>363</vt:i4>
      </vt:variant>
      <vt:variant>
        <vt:i4>0</vt:i4>
      </vt:variant>
      <vt:variant>
        <vt:i4>5</vt:i4>
      </vt:variant>
      <vt:variant>
        <vt:lpwstr>https://www.regional.nsw.gov.au/meg/exploring-and-mining/application-forms-and-fees/mining-act-1992-forms</vt:lpwstr>
      </vt:variant>
      <vt:variant>
        <vt:lpwstr/>
      </vt:variant>
      <vt:variant>
        <vt:i4>4063341</vt:i4>
      </vt:variant>
      <vt:variant>
        <vt:i4>351</vt:i4>
      </vt:variant>
      <vt:variant>
        <vt:i4>0</vt:i4>
      </vt:variant>
      <vt:variant>
        <vt:i4>5</vt:i4>
      </vt:variant>
      <vt:variant>
        <vt:lpwstr>https://www.resourcesregulator.nsw.gov.au/rehabilitation/resources/rehabilitation-forms</vt:lpwstr>
      </vt:variant>
      <vt:variant>
        <vt:lpwstr/>
      </vt:variant>
      <vt:variant>
        <vt:i4>3014715</vt:i4>
      </vt:variant>
      <vt:variant>
        <vt:i4>294</vt:i4>
      </vt:variant>
      <vt:variant>
        <vt:i4>0</vt:i4>
      </vt:variant>
      <vt:variant>
        <vt:i4>5</vt:i4>
      </vt:variant>
      <vt:variant>
        <vt:lpwstr>https://www.regional.nsw.gov.au/meg/exploring-and-mining/compliance-and-reporting/mineral-prospecting-minimum-standards</vt:lpwstr>
      </vt:variant>
      <vt:variant>
        <vt:lpwstr/>
      </vt:variant>
      <vt:variant>
        <vt:i4>5111815</vt:i4>
      </vt:variant>
      <vt:variant>
        <vt:i4>267</vt:i4>
      </vt:variant>
      <vt:variant>
        <vt:i4>0</vt:i4>
      </vt:variant>
      <vt:variant>
        <vt:i4>5</vt:i4>
      </vt:variant>
      <vt:variant>
        <vt:lpwstr>https://www.regional.nsw.gov.au/meg/exploring-and-mining/application-forms-and-fees/mining-act-1992-forms</vt:lpwstr>
      </vt:variant>
      <vt:variant>
        <vt:lpwstr/>
      </vt:variant>
      <vt:variant>
        <vt:i4>5111815</vt:i4>
      </vt:variant>
      <vt:variant>
        <vt:i4>261</vt:i4>
      </vt:variant>
      <vt:variant>
        <vt:i4>0</vt:i4>
      </vt:variant>
      <vt:variant>
        <vt:i4>5</vt:i4>
      </vt:variant>
      <vt:variant>
        <vt:lpwstr>https://www.regional.nsw.gov.au/meg/exploring-and-mining/application-forms-and-fees/mining-act-1992-forms</vt:lpwstr>
      </vt:variant>
      <vt:variant>
        <vt:lpwstr/>
      </vt:variant>
      <vt:variant>
        <vt:i4>3014715</vt:i4>
      </vt:variant>
      <vt:variant>
        <vt:i4>21</vt:i4>
      </vt:variant>
      <vt:variant>
        <vt:i4>0</vt:i4>
      </vt:variant>
      <vt:variant>
        <vt:i4>5</vt:i4>
      </vt:variant>
      <vt:variant>
        <vt:lpwstr>https://www.regional.nsw.gov.au/meg/exploring-and-mining/compliance-and-reporting/mineral-prospecting-minimum-standards</vt:lpwstr>
      </vt:variant>
      <vt:variant>
        <vt:lpwstr/>
      </vt:variant>
      <vt:variant>
        <vt:i4>5111815</vt:i4>
      </vt:variant>
      <vt:variant>
        <vt:i4>18</vt:i4>
      </vt:variant>
      <vt:variant>
        <vt:i4>0</vt:i4>
      </vt:variant>
      <vt:variant>
        <vt:i4>5</vt:i4>
      </vt:variant>
      <vt:variant>
        <vt:lpwstr>https://www.regional.nsw.gov.au/meg/exploring-and-mining/application-forms-and-fees/mining-act-1992-forms</vt:lpwstr>
      </vt:variant>
      <vt:variant>
        <vt:lpwstr/>
      </vt:variant>
      <vt:variant>
        <vt:i4>4128888</vt:i4>
      </vt:variant>
      <vt:variant>
        <vt:i4>15</vt:i4>
      </vt:variant>
      <vt:variant>
        <vt:i4>0</vt:i4>
      </vt:variant>
      <vt:variant>
        <vt:i4>5</vt:i4>
      </vt:variant>
      <vt:variant>
        <vt:lpwstr>https://legislation.nsw.gov.au/view/html/inforce/current/sl-2016-0498</vt:lpwstr>
      </vt:variant>
      <vt:variant>
        <vt:lpwstr>sec.94A</vt:lpwstr>
      </vt:variant>
      <vt:variant>
        <vt:i4>4194385</vt:i4>
      </vt:variant>
      <vt:variant>
        <vt:i4>12</vt:i4>
      </vt:variant>
      <vt:variant>
        <vt:i4>0</vt:i4>
      </vt:variant>
      <vt:variant>
        <vt:i4>5</vt:i4>
      </vt:variant>
      <vt:variant>
        <vt:lpwstr>https://legislation.nsw.gov.au/view/html/inforce/current/sl-2016-0498</vt:lpwstr>
      </vt:variant>
      <vt:variant>
        <vt:lpwstr/>
      </vt:variant>
      <vt:variant>
        <vt:i4>1245266</vt:i4>
      </vt:variant>
      <vt:variant>
        <vt:i4>9</vt:i4>
      </vt:variant>
      <vt:variant>
        <vt:i4>0</vt:i4>
      </vt:variant>
      <vt:variant>
        <vt:i4>5</vt:i4>
      </vt:variant>
      <vt:variant>
        <vt:lpwstr>https://legislation.nsw.gov.au/view/html/inforce/current/act-1992-029</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AD2, Mining Act 1992</dc:title>
  <dc:subject>Application for approval of full or partial transfer of an exploration licence or assessment lease</dc:subject>
  <dc:creator>Mining, Exploration and Geoscience</dc:creator>
  <cp:keywords/>
  <dc:description/>
  <cp:lastModifiedBy>Kirsten Stoop</cp:lastModifiedBy>
  <cp:revision>8</cp:revision>
  <cp:lastPrinted>2022-03-23T11:08:00Z</cp:lastPrinted>
  <dcterms:created xsi:type="dcterms:W3CDTF">2024-10-25T00:56:00Z</dcterms:created>
  <dcterms:modified xsi:type="dcterms:W3CDTF">2024-11-22T00:57:00Z</dcterms:modified>
  <cp:category>AD2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9c48f145ffa5770fa3330a8bef87f36bef56b45cbbdbcb52ac2709ac6553b1d3</vt:lpwstr>
  </property>
</Properties>
</file>